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9C8A89" w14:textId="77777777" w:rsidR="00354F7E" w:rsidRPr="00314B9E" w:rsidRDefault="00FE7595" w:rsidP="00314B9E">
      <w:pPr>
        <w:spacing w:line="360" w:lineRule="auto"/>
        <w:jc w:val="both"/>
        <w:rPr>
          <w:rFonts w:asciiTheme="majorBidi" w:hAnsiTheme="majorBidi"/>
          <w:b/>
          <w:bCs/>
          <w:szCs w:val="24"/>
          <w:rtl/>
        </w:rPr>
      </w:pPr>
      <w:r>
        <w:rPr>
          <w:rFonts w:asciiTheme="majorBidi" w:hAnsiTheme="majorBidi"/>
          <w:b/>
          <w:bCs/>
          <w:szCs w:val="24"/>
          <w:rtl/>
        </w:rPr>
        <w:tab/>
      </w:r>
    </w:p>
    <w:p w14:paraId="7A7BA8D8" w14:textId="77777777" w:rsidR="008E287F" w:rsidRPr="00314B9E" w:rsidRDefault="008E287F" w:rsidP="00314B9E">
      <w:pPr>
        <w:spacing w:line="360" w:lineRule="auto"/>
        <w:jc w:val="both"/>
        <w:rPr>
          <w:rFonts w:asciiTheme="majorBidi" w:hAnsiTheme="majorBidi"/>
          <w:b/>
          <w:bCs/>
          <w:szCs w:val="24"/>
          <w:rtl/>
        </w:rPr>
      </w:pPr>
    </w:p>
    <w:p w14:paraId="75096911" w14:textId="77777777" w:rsidR="008E287F" w:rsidRPr="00314B9E" w:rsidRDefault="008E287F" w:rsidP="00314B9E">
      <w:pPr>
        <w:spacing w:line="360" w:lineRule="auto"/>
        <w:jc w:val="both"/>
        <w:rPr>
          <w:rFonts w:asciiTheme="majorBidi" w:hAnsiTheme="majorBidi"/>
          <w:b/>
          <w:bCs/>
          <w:szCs w:val="24"/>
          <w:rtl/>
        </w:rPr>
      </w:pPr>
    </w:p>
    <w:p w14:paraId="0510A219" w14:textId="77777777" w:rsidR="008E287F" w:rsidRPr="00314B9E" w:rsidRDefault="008E287F" w:rsidP="00314B9E">
      <w:pPr>
        <w:spacing w:line="360" w:lineRule="auto"/>
        <w:jc w:val="both"/>
        <w:rPr>
          <w:rFonts w:asciiTheme="majorBidi" w:hAnsiTheme="majorBidi"/>
          <w:b/>
          <w:bCs/>
          <w:sz w:val="36"/>
          <w:szCs w:val="36"/>
          <w:rtl/>
        </w:rPr>
      </w:pPr>
    </w:p>
    <w:p w14:paraId="6A27425E" w14:textId="77777777" w:rsidR="008E287F" w:rsidRPr="00314B9E" w:rsidRDefault="00464BBA" w:rsidP="000D7D41">
      <w:pPr>
        <w:spacing w:line="360" w:lineRule="auto"/>
        <w:jc w:val="center"/>
        <w:rPr>
          <w:rFonts w:asciiTheme="majorBidi" w:hAnsiTheme="majorBidi"/>
          <w:b/>
          <w:bCs/>
          <w:sz w:val="36"/>
          <w:szCs w:val="36"/>
          <w:rtl/>
        </w:rPr>
      </w:pPr>
      <w:r w:rsidRPr="00314B9E">
        <w:rPr>
          <w:rFonts w:asciiTheme="majorBidi" w:hAnsiTheme="majorBidi"/>
          <w:b/>
          <w:bCs/>
          <w:sz w:val="36"/>
          <w:szCs w:val="36"/>
          <w:rtl/>
        </w:rPr>
        <w:t>מכרז</w:t>
      </w:r>
      <w:r w:rsidR="00BE5583">
        <w:rPr>
          <w:rFonts w:asciiTheme="majorBidi" w:hAnsiTheme="majorBidi" w:hint="cs"/>
          <w:b/>
          <w:bCs/>
          <w:sz w:val="36"/>
          <w:szCs w:val="36"/>
          <w:rtl/>
        </w:rPr>
        <w:t xml:space="preserve"> פומבי מס' </w:t>
      </w:r>
      <w:r w:rsidRPr="00314B9E">
        <w:rPr>
          <w:rFonts w:asciiTheme="majorBidi" w:hAnsiTheme="majorBidi"/>
          <w:b/>
          <w:bCs/>
          <w:sz w:val="36"/>
          <w:szCs w:val="36"/>
          <w:rtl/>
        </w:rPr>
        <w:t xml:space="preserve"> </w:t>
      </w:r>
      <w:r w:rsidR="000D7D41" w:rsidRPr="00A72CF0">
        <w:rPr>
          <w:rFonts w:asciiTheme="majorBidi" w:hAnsiTheme="majorBidi" w:hint="cs"/>
          <w:b/>
          <w:bCs/>
          <w:sz w:val="36"/>
          <w:szCs w:val="36"/>
          <w:rtl/>
        </w:rPr>
        <w:t>57</w:t>
      </w:r>
      <w:r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44499C">
        <w:rPr>
          <w:rFonts w:asciiTheme="majorBidi" w:hAnsiTheme="majorBidi" w:hint="cs"/>
          <w:b/>
          <w:bCs/>
          <w:sz w:val="36"/>
          <w:szCs w:val="36"/>
          <w:rtl/>
        </w:rPr>
        <w:t>7</w:t>
      </w:r>
    </w:p>
    <w:p w14:paraId="7F29ED35" w14:textId="77777777" w:rsidR="008E287F" w:rsidRPr="00314B9E" w:rsidRDefault="008E287F" w:rsidP="00314B9E">
      <w:pPr>
        <w:spacing w:line="360" w:lineRule="auto"/>
        <w:jc w:val="both"/>
        <w:rPr>
          <w:rFonts w:asciiTheme="majorBidi" w:hAnsiTheme="majorBidi"/>
          <w:b/>
          <w:bCs/>
          <w:sz w:val="36"/>
          <w:szCs w:val="36"/>
          <w:rtl/>
        </w:rPr>
      </w:pPr>
    </w:p>
    <w:p w14:paraId="067DFB06" w14:textId="77777777" w:rsidR="008E287F" w:rsidRPr="00314B9E" w:rsidRDefault="008E287F" w:rsidP="00314B9E">
      <w:pPr>
        <w:spacing w:line="360" w:lineRule="auto"/>
        <w:jc w:val="both"/>
        <w:rPr>
          <w:rFonts w:asciiTheme="majorBidi" w:hAnsiTheme="majorBidi"/>
          <w:b/>
          <w:bCs/>
          <w:sz w:val="36"/>
          <w:szCs w:val="36"/>
          <w:rtl/>
        </w:rPr>
      </w:pPr>
    </w:p>
    <w:p w14:paraId="2A13D6E5" w14:textId="77777777" w:rsidR="008E287F" w:rsidRPr="00314B9E" w:rsidRDefault="008E287F" w:rsidP="00314B9E">
      <w:pPr>
        <w:spacing w:line="360" w:lineRule="auto"/>
        <w:jc w:val="both"/>
        <w:rPr>
          <w:rFonts w:asciiTheme="majorBidi" w:hAnsiTheme="majorBidi"/>
          <w:b/>
          <w:bCs/>
          <w:sz w:val="36"/>
          <w:szCs w:val="36"/>
          <w:rtl/>
        </w:rPr>
      </w:pPr>
    </w:p>
    <w:p w14:paraId="5627CE21" w14:textId="77777777" w:rsidR="008E287F" w:rsidRPr="00314B9E" w:rsidRDefault="00464BBA" w:rsidP="00C931D0">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w:t>
      </w:r>
      <w:r w:rsidR="00A31217" w:rsidRPr="00A31217">
        <w:rPr>
          <w:rFonts w:asciiTheme="majorBidi" w:hAnsiTheme="majorBidi"/>
          <w:b/>
          <w:bCs/>
          <w:sz w:val="36"/>
          <w:szCs w:val="36"/>
          <w:rtl/>
        </w:rPr>
        <w:t xml:space="preserve">שירותי </w:t>
      </w:r>
      <w:r w:rsidR="00A31217">
        <w:rPr>
          <w:rFonts w:asciiTheme="majorBidi" w:hAnsiTheme="majorBidi" w:hint="cs"/>
          <w:b/>
          <w:bCs/>
          <w:sz w:val="36"/>
          <w:szCs w:val="36"/>
          <w:rtl/>
        </w:rPr>
        <w:t>ייעוץ ו</w:t>
      </w:r>
      <w:r w:rsidR="00A31217" w:rsidRPr="00A31217">
        <w:rPr>
          <w:rFonts w:asciiTheme="majorBidi" w:hAnsiTheme="majorBidi" w:hint="cs"/>
          <w:b/>
          <w:bCs/>
          <w:sz w:val="36"/>
          <w:szCs w:val="36"/>
          <w:rtl/>
        </w:rPr>
        <w:t xml:space="preserve">מחקר לבחינת פוטנציאל נידוף תרכובות דלק </w:t>
      </w:r>
      <w:r w:rsidR="00C931D0">
        <w:rPr>
          <w:rFonts w:asciiTheme="majorBidi" w:hAnsiTheme="majorBidi" w:hint="cs"/>
          <w:b/>
          <w:bCs/>
          <w:sz w:val="36"/>
          <w:szCs w:val="36"/>
          <w:rtl/>
        </w:rPr>
        <w:t>מהקרקע</w:t>
      </w:r>
      <w:r w:rsidR="00A31217" w:rsidRPr="00A31217">
        <w:rPr>
          <w:rFonts w:asciiTheme="majorBidi" w:hAnsiTheme="majorBidi" w:hint="cs"/>
          <w:b/>
          <w:bCs/>
          <w:sz w:val="36"/>
          <w:szCs w:val="36"/>
          <w:rtl/>
        </w:rPr>
        <w:t xml:space="preserve"> אל פני השטח </w:t>
      </w:r>
      <w:r w:rsidR="00A31217">
        <w:rPr>
          <w:rFonts w:asciiTheme="majorBidi" w:hAnsiTheme="majorBidi" w:hint="cs"/>
          <w:b/>
          <w:bCs/>
          <w:sz w:val="36"/>
          <w:szCs w:val="36"/>
          <w:rtl/>
        </w:rPr>
        <w:t>בתנאים האופיינים לישראל</w:t>
      </w:r>
      <w:r w:rsidR="00A31217" w:rsidRPr="00A31217">
        <w:rPr>
          <w:rFonts w:asciiTheme="majorBidi" w:hAnsiTheme="majorBidi" w:hint="cs"/>
          <w:b/>
          <w:bCs/>
          <w:sz w:val="36"/>
          <w:szCs w:val="36"/>
          <w:rtl/>
        </w:rPr>
        <w:t xml:space="preserve"> </w:t>
      </w:r>
      <w:r w:rsidR="00A31217" w:rsidRPr="00A31217">
        <w:rPr>
          <w:rFonts w:asciiTheme="majorBidi" w:hAnsiTheme="majorBidi"/>
          <w:b/>
          <w:bCs/>
          <w:sz w:val="36"/>
          <w:szCs w:val="36"/>
          <w:rtl/>
        </w:rPr>
        <w:t xml:space="preserve"> </w:t>
      </w:r>
    </w:p>
    <w:p w14:paraId="501BB801" w14:textId="77777777" w:rsidR="008E287F" w:rsidRPr="00314B9E" w:rsidRDefault="008E287F" w:rsidP="00314B9E">
      <w:pPr>
        <w:spacing w:line="360" w:lineRule="auto"/>
        <w:jc w:val="both"/>
        <w:rPr>
          <w:rFonts w:asciiTheme="majorBidi" w:hAnsiTheme="majorBidi"/>
          <w:b/>
          <w:bCs/>
          <w:szCs w:val="24"/>
          <w:rtl/>
        </w:rPr>
      </w:pPr>
    </w:p>
    <w:p w14:paraId="526EED68" w14:textId="77777777" w:rsidR="008E287F" w:rsidRPr="00314B9E" w:rsidRDefault="008E287F" w:rsidP="00314B9E">
      <w:pPr>
        <w:spacing w:line="360" w:lineRule="auto"/>
        <w:jc w:val="both"/>
        <w:rPr>
          <w:rFonts w:asciiTheme="majorBidi" w:hAnsiTheme="majorBidi"/>
          <w:b/>
          <w:bCs/>
          <w:szCs w:val="24"/>
          <w:rtl/>
        </w:rPr>
      </w:pPr>
    </w:p>
    <w:p w14:paraId="04968FF8" w14:textId="77777777" w:rsidR="008E287F" w:rsidRPr="00314B9E" w:rsidRDefault="008E287F" w:rsidP="00314B9E">
      <w:pPr>
        <w:spacing w:line="360" w:lineRule="auto"/>
        <w:jc w:val="both"/>
        <w:rPr>
          <w:rFonts w:asciiTheme="majorBidi" w:hAnsiTheme="majorBidi"/>
          <w:b/>
          <w:bCs/>
          <w:szCs w:val="24"/>
          <w:rtl/>
        </w:rPr>
      </w:pPr>
    </w:p>
    <w:p w14:paraId="1F1DC0C3" w14:textId="77777777" w:rsidR="008E287F" w:rsidRPr="00314B9E" w:rsidRDefault="008E287F" w:rsidP="00314B9E">
      <w:pPr>
        <w:spacing w:line="360" w:lineRule="auto"/>
        <w:jc w:val="both"/>
        <w:rPr>
          <w:rFonts w:asciiTheme="majorBidi" w:hAnsiTheme="majorBidi"/>
          <w:b/>
          <w:bCs/>
          <w:szCs w:val="24"/>
          <w:rtl/>
        </w:rPr>
      </w:pPr>
    </w:p>
    <w:p w14:paraId="5378BDFF" w14:textId="77777777" w:rsidR="008E287F" w:rsidRPr="00314B9E" w:rsidRDefault="008E287F" w:rsidP="00314B9E">
      <w:pPr>
        <w:spacing w:line="360" w:lineRule="auto"/>
        <w:jc w:val="both"/>
        <w:rPr>
          <w:rFonts w:asciiTheme="majorBidi" w:hAnsiTheme="majorBidi"/>
          <w:b/>
          <w:bCs/>
          <w:szCs w:val="24"/>
          <w:rtl/>
        </w:rPr>
      </w:pPr>
    </w:p>
    <w:p w14:paraId="5A1DD293" w14:textId="77777777" w:rsidR="008E287F" w:rsidRPr="00314B9E" w:rsidRDefault="008E287F" w:rsidP="00314B9E">
      <w:pPr>
        <w:spacing w:line="360" w:lineRule="auto"/>
        <w:jc w:val="both"/>
        <w:rPr>
          <w:rFonts w:asciiTheme="majorBidi" w:hAnsiTheme="majorBidi"/>
          <w:b/>
          <w:bCs/>
          <w:szCs w:val="24"/>
          <w:rtl/>
        </w:rPr>
      </w:pPr>
    </w:p>
    <w:p w14:paraId="452443AB" w14:textId="77777777" w:rsidR="008E287F" w:rsidRPr="00314B9E" w:rsidRDefault="008E287F" w:rsidP="00314B9E">
      <w:pPr>
        <w:spacing w:line="360" w:lineRule="auto"/>
        <w:jc w:val="both"/>
        <w:rPr>
          <w:rFonts w:asciiTheme="majorBidi" w:hAnsiTheme="majorBidi"/>
          <w:b/>
          <w:bCs/>
          <w:szCs w:val="24"/>
          <w:rtl/>
        </w:rPr>
      </w:pPr>
    </w:p>
    <w:p w14:paraId="1B44D10A" w14:textId="77777777" w:rsidR="00464BBA" w:rsidRPr="00314B9E" w:rsidRDefault="00250470" w:rsidP="005A3041">
      <w:pPr>
        <w:spacing w:line="360" w:lineRule="auto"/>
        <w:jc w:val="center"/>
        <w:rPr>
          <w:rFonts w:asciiTheme="majorBidi" w:hAnsiTheme="majorBidi"/>
          <w:b/>
          <w:bCs/>
          <w:sz w:val="32"/>
          <w:szCs w:val="32"/>
          <w:rtl/>
        </w:rPr>
      </w:pPr>
      <w:r w:rsidRPr="00B44E82">
        <w:rPr>
          <w:rFonts w:asciiTheme="majorBidi" w:hAnsiTheme="majorBidi"/>
          <w:b/>
          <w:bCs/>
          <w:sz w:val="32"/>
          <w:szCs w:val="32"/>
          <w:rtl/>
        </w:rPr>
        <w:t xml:space="preserve">תאריך: </w:t>
      </w:r>
      <w:r w:rsidR="00464BBA" w:rsidRPr="00B44E82">
        <w:rPr>
          <w:rFonts w:asciiTheme="majorBidi" w:hAnsiTheme="majorBidi"/>
          <w:b/>
          <w:bCs/>
          <w:sz w:val="32"/>
          <w:szCs w:val="32"/>
          <w:rtl/>
        </w:rPr>
        <w:t xml:space="preserve"> </w:t>
      </w:r>
      <w:r w:rsidR="005A3041" w:rsidRPr="00B85817">
        <w:rPr>
          <w:rFonts w:hint="eastAsia"/>
          <w:b/>
          <w:bCs/>
          <w:rtl/>
        </w:rPr>
        <w:t>אפריל</w:t>
      </w:r>
      <w:r w:rsidR="00464BBA" w:rsidRPr="00B44E82">
        <w:rPr>
          <w:rFonts w:asciiTheme="majorBidi" w:hAnsiTheme="majorBidi"/>
          <w:b/>
          <w:bCs/>
          <w:sz w:val="32"/>
          <w:szCs w:val="32"/>
          <w:rtl/>
        </w:rPr>
        <w:t xml:space="preserve"> </w:t>
      </w:r>
      <w:r w:rsidR="00E94936" w:rsidRPr="00B44E82">
        <w:rPr>
          <w:rFonts w:asciiTheme="majorBidi" w:hAnsiTheme="majorBidi"/>
          <w:b/>
          <w:bCs/>
          <w:sz w:val="32"/>
          <w:szCs w:val="32"/>
          <w:rtl/>
        </w:rPr>
        <w:t>201</w:t>
      </w:r>
      <w:r w:rsidR="005C1842" w:rsidRPr="00B44E82">
        <w:rPr>
          <w:rFonts w:asciiTheme="majorBidi" w:hAnsiTheme="majorBidi"/>
          <w:b/>
          <w:bCs/>
          <w:sz w:val="32"/>
          <w:szCs w:val="32"/>
          <w:rtl/>
        </w:rPr>
        <w:t>7</w:t>
      </w:r>
    </w:p>
    <w:p w14:paraId="3A141EE9" w14:textId="77777777" w:rsidR="008E287F" w:rsidRPr="00314B9E" w:rsidRDefault="008E287F" w:rsidP="00314B9E">
      <w:pPr>
        <w:spacing w:line="360" w:lineRule="auto"/>
        <w:jc w:val="both"/>
        <w:rPr>
          <w:rFonts w:asciiTheme="majorBidi" w:hAnsiTheme="majorBidi"/>
          <w:b/>
          <w:bCs/>
          <w:szCs w:val="24"/>
          <w:rtl/>
        </w:rPr>
      </w:pPr>
    </w:p>
    <w:p w14:paraId="30F2A5EA" w14:textId="77777777" w:rsidR="008E287F" w:rsidRPr="00314B9E" w:rsidRDefault="008E287F" w:rsidP="00314B9E">
      <w:pPr>
        <w:spacing w:line="360" w:lineRule="auto"/>
        <w:jc w:val="both"/>
        <w:rPr>
          <w:rFonts w:asciiTheme="majorBidi" w:hAnsiTheme="majorBidi"/>
          <w:b/>
          <w:bCs/>
          <w:szCs w:val="24"/>
          <w:rtl/>
        </w:rPr>
      </w:pPr>
    </w:p>
    <w:p w14:paraId="67D3D09B" w14:textId="77777777" w:rsidR="008E287F" w:rsidRPr="00314B9E" w:rsidRDefault="008E287F" w:rsidP="00314B9E">
      <w:pPr>
        <w:spacing w:line="360" w:lineRule="auto"/>
        <w:jc w:val="both"/>
        <w:rPr>
          <w:rFonts w:asciiTheme="majorBidi" w:hAnsiTheme="majorBidi"/>
          <w:b/>
          <w:bCs/>
          <w:szCs w:val="24"/>
          <w:rtl/>
        </w:rPr>
      </w:pPr>
    </w:p>
    <w:p w14:paraId="43F6B8E7" w14:textId="77777777" w:rsidR="008E287F" w:rsidRPr="00314B9E" w:rsidRDefault="008E287F" w:rsidP="00314B9E">
      <w:pPr>
        <w:spacing w:line="360" w:lineRule="auto"/>
        <w:jc w:val="both"/>
        <w:rPr>
          <w:rFonts w:asciiTheme="majorBidi" w:hAnsiTheme="majorBidi"/>
          <w:b/>
          <w:bCs/>
          <w:szCs w:val="24"/>
          <w:rtl/>
        </w:rPr>
      </w:pPr>
    </w:p>
    <w:p w14:paraId="6B2053A7" w14:textId="77777777" w:rsidR="008E287F" w:rsidRPr="00314B9E" w:rsidRDefault="008E287F" w:rsidP="00314B9E">
      <w:pPr>
        <w:spacing w:line="360" w:lineRule="auto"/>
        <w:jc w:val="both"/>
        <w:rPr>
          <w:rFonts w:asciiTheme="majorBidi" w:hAnsiTheme="majorBidi"/>
          <w:b/>
          <w:bCs/>
          <w:szCs w:val="24"/>
          <w:rtl/>
        </w:rPr>
      </w:pPr>
    </w:p>
    <w:p w14:paraId="5236106C" w14:textId="77777777" w:rsidR="008E287F" w:rsidRPr="00314B9E" w:rsidRDefault="008E287F" w:rsidP="00314B9E">
      <w:pPr>
        <w:spacing w:line="360" w:lineRule="auto"/>
        <w:jc w:val="both"/>
        <w:rPr>
          <w:rFonts w:asciiTheme="majorBidi" w:hAnsiTheme="majorBidi"/>
          <w:b/>
          <w:bCs/>
          <w:szCs w:val="24"/>
          <w:rtl/>
        </w:rPr>
      </w:pPr>
    </w:p>
    <w:p w14:paraId="7F20E8A8" w14:textId="77777777" w:rsidR="008E287F" w:rsidRPr="00314B9E" w:rsidRDefault="008E287F" w:rsidP="00314B9E">
      <w:pPr>
        <w:spacing w:line="360" w:lineRule="auto"/>
        <w:jc w:val="both"/>
        <w:rPr>
          <w:rFonts w:asciiTheme="majorBidi" w:hAnsiTheme="majorBidi"/>
          <w:b/>
          <w:bCs/>
          <w:szCs w:val="24"/>
          <w:rtl/>
        </w:rPr>
      </w:pPr>
    </w:p>
    <w:p w14:paraId="2C8A64AD" w14:textId="77777777" w:rsidR="008E287F" w:rsidRPr="00314B9E" w:rsidRDefault="008E287F" w:rsidP="00314B9E">
      <w:pPr>
        <w:spacing w:line="360" w:lineRule="auto"/>
        <w:jc w:val="both"/>
        <w:rPr>
          <w:rFonts w:asciiTheme="majorBidi" w:hAnsiTheme="majorBidi"/>
          <w:b/>
          <w:bCs/>
          <w:szCs w:val="24"/>
          <w:rtl/>
        </w:rPr>
      </w:pPr>
    </w:p>
    <w:p w14:paraId="54450D33" w14:textId="77777777" w:rsidR="008E287F" w:rsidRPr="00314B9E" w:rsidRDefault="008E287F" w:rsidP="00314B9E">
      <w:pPr>
        <w:spacing w:line="360" w:lineRule="auto"/>
        <w:jc w:val="both"/>
        <w:rPr>
          <w:rFonts w:asciiTheme="majorBidi" w:hAnsiTheme="majorBidi"/>
          <w:b/>
          <w:bCs/>
          <w:szCs w:val="24"/>
          <w:rtl/>
        </w:rPr>
      </w:pPr>
    </w:p>
    <w:p w14:paraId="78183AE3" w14:textId="77777777" w:rsidR="008E287F" w:rsidRPr="00314B9E" w:rsidRDefault="008E287F" w:rsidP="00314B9E">
      <w:pPr>
        <w:spacing w:line="360" w:lineRule="auto"/>
        <w:jc w:val="both"/>
        <w:rPr>
          <w:rFonts w:asciiTheme="majorBidi" w:hAnsiTheme="majorBidi"/>
          <w:b/>
          <w:bCs/>
          <w:szCs w:val="24"/>
          <w:rtl/>
        </w:rPr>
      </w:pPr>
    </w:p>
    <w:p w14:paraId="5497FCBE" w14:textId="77777777" w:rsidR="00D9565A" w:rsidRPr="00314B9E" w:rsidRDefault="00D9565A" w:rsidP="00314B9E">
      <w:pPr>
        <w:spacing w:line="360" w:lineRule="auto"/>
        <w:jc w:val="both"/>
        <w:rPr>
          <w:rFonts w:asciiTheme="majorBidi" w:hAnsiTheme="majorBidi"/>
          <w:b/>
          <w:bCs/>
          <w:szCs w:val="24"/>
          <w:rtl/>
        </w:rPr>
      </w:pPr>
    </w:p>
    <w:p w14:paraId="65C7DC9D" w14:textId="77777777" w:rsidR="00354F7E" w:rsidRPr="0002393E" w:rsidRDefault="00223000" w:rsidP="0002393E">
      <w:pPr>
        <w:spacing w:line="360" w:lineRule="auto"/>
        <w:jc w:val="center"/>
        <w:rPr>
          <w:rFonts w:asciiTheme="majorBidi" w:hAnsiTheme="majorBidi"/>
          <w:b/>
          <w:bCs/>
          <w:i/>
          <w:iCs/>
          <w:sz w:val="28"/>
          <w:szCs w:val="28"/>
          <w:u w:val="single"/>
          <w:rtl/>
        </w:rPr>
      </w:pPr>
      <w:r w:rsidRPr="0002393E">
        <w:rPr>
          <w:rFonts w:asciiTheme="majorBidi" w:hAnsiTheme="majorBidi"/>
          <w:b/>
          <w:bCs/>
          <w:sz w:val="28"/>
          <w:szCs w:val="28"/>
          <w:u w:val="single"/>
          <w:rtl/>
        </w:rPr>
        <w:lastRenderedPageBreak/>
        <w:t>מכרז פומבי מס</w:t>
      </w:r>
      <w:r w:rsidR="005C1842" w:rsidRPr="0002393E">
        <w:rPr>
          <w:rFonts w:asciiTheme="majorBidi" w:hAnsiTheme="majorBidi" w:hint="cs"/>
          <w:b/>
          <w:bCs/>
          <w:sz w:val="28"/>
          <w:szCs w:val="28"/>
          <w:u w:val="single"/>
          <w:rtl/>
        </w:rPr>
        <w:t>'</w:t>
      </w:r>
      <w:r w:rsidRPr="0002393E">
        <w:rPr>
          <w:rFonts w:asciiTheme="majorBidi" w:hAnsiTheme="majorBidi"/>
          <w:b/>
          <w:bCs/>
          <w:sz w:val="28"/>
          <w:szCs w:val="28"/>
          <w:u w:val="single"/>
          <w:rtl/>
        </w:rPr>
        <w:t xml:space="preserve"> </w:t>
      </w:r>
      <w:r w:rsidR="0002393E" w:rsidRPr="0002393E">
        <w:rPr>
          <w:rFonts w:hint="cs"/>
          <w:b/>
          <w:bCs/>
          <w:u w:val="single"/>
          <w:rtl/>
        </w:rPr>
        <w:t>57/2017</w:t>
      </w:r>
      <w:r w:rsidR="005C1842" w:rsidRPr="0002393E">
        <w:rPr>
          <w:rFonts w:asciiTheme="majorBidi" w:hAnsiTheme="majorBidi"/>
          <w:b/>
          <w:bCs/>
          <w:sz w:val="28"/>
          <w:szCs w:val="28"/>
          <w:u w:val="single"/>
          <w:rtl/>
        </w:rPr>
        <w:t xml:space="preserve"> </w:t>
      </w:r>
      <w:r w:rsidRPr="0002393E">
        <w:rPr>
          <w:rFonts w:asciiTheme="majorBidi" w:hAnsiTheme="majorBidi"/>
          <w:b/>
          <w:bCs/>
          <w:sz w:val="28"/>
          <w:szCs w:val="28"/>
          <w:u w:val="single"/>
          <w:rtl/>
        </w:rPr>
        <w:t>למתן שירותי ייעוץ</w:t>
      </w:r>
      <w:r w:rsidR="00A31217" w:rsidRPr="0002393E">
        <w:rPr>
          <w:rFonts w:asciiTheme="majorBidi" w:hAnsiTheme="majorBidi" w:hint="cs"/>
          <w:b/>
          <w:bCs/>
          <w:sz w:val="28"/>
          <w:szCs w:val="28"/>
          <w:u w:val="single"/>
          <w:rtl/>
        </w:rPr>
        <w:t xml:space="preserve"> ומחקר לבחינת פוטנציאל נידוף תרכובות דלק </w:t>
      </w:r>
      <w:r w:rsidR="00C931D0" w:rsidRPr="0002393E">
        <w:rPr>
          <w:rFonts w:asciiTheme="majorBidi" w:hAnsiTheme="majorBidi" w:hint="cs"/>
          <w:b/>
          <w:bCs/>
          <w:sz w:val="28"/>
          <w:szCs w:val="28"/>
          <w:u w:val="single"/>
          <w:rtl/>
        </w:rPr>
        <w:t>מ</w:t>
      </w:r>
      <w:r w:rsidR="00A31217" w:rsidRPr="0002393E">
        <w:rPr>
          <w:rFonts w:asciiTheme="majorBidi" w:hAnsiTheme="majorBidi" w:hint="cs"/>
          <w:b/>
          <w:bCs/>
          <w:sz w:val="28"/>
          <w:szCs w:val="28"/>
          <w:u w:val="single"/>
          <w:rtl/>
        </w:rPr>
        <w:t xml:space="preserve">הקרקע אל פני השטח בתנאים האופיינים לישראל </w:t>
      </w:r>
      <w:r w:rsidR="00A31217" w:rsidRPr="0002393E">
        <w:rPr>
          <w:rFonts w:asciiTheme="majorBidi" w:hAnsiTheme="majorBidi"/>
          <w:b/>
          <w:bCs/>
          <w:sz w:val="28"/>
          <w:szCs w:val="28"/>
          <w:u w:val="single"/>
          <w:rtl/>
        </w:rPr>
        <w:t xml:space="preserve"> </w:t>
      </w:r>
      <w:r w:rsidR="005E3348" w:rsidRPr="0002393E">
        <w:rPr>
          <w:rFonts w:asciiTheme="majorBidi" w:hAnsiTheme="majorBidi"/>
          <w:b/>
          <w:bCs/>
          <w:sz w:val="28"/>
          <w:szCs w:val="28"/>
          <w:u w:val="single"/>
          <w:rtl/>
        </w:rPr>
        <w:t xml:space="preserve">עבור </w:t>
      </w:r>
      <w:r w:rsidRPr="0002393E">
        <w:rPr>
          <w:rFonts w:asciiTheme="majorBidi" w:hAnsiTheme="majorBidi"/>
          <w:b/>
          <w:bCs/>
          <w:sz w:val="28"/>
          <w:szCs w:val="28"/>
          <w:u w:val="single"/>
          <w:rtl/>
        </w:rPr>
        <w:t>משרד ה</w:t>
      </w:r>
      <w:r w:rsidR="00DC6984" w:rsidRPr="0002393E">
        <w:rPr>
          <w:rFonts w:asciiTheme="majorBidi" w:hAnsiTheme="majorBidi"/>
          <w:b/>
          <w:bCs/>
          <w:sz w:val="28"/>
          <w:szCs w:val="28"/>
          <w:u w:val="single"/>
          <w:rtl/>
        </w:rPr>
        <w:t>תשתיות הלאומיות, ה</w:t>
      </w:r>
      <w:r w:rsidRPr="0002393E">
        <w:rPr>
          <w:rFonts w:asciiTheme="majorBidi" w:hAnsiTheme="majorBidi"/>
          <w:b/>
          <w:bCs/>
          <w:sz w:val="28"/>
          <w:szCs w:val="28"/>
          <w:u w:val="single"/>
          <w:rtl/>
        </w:rPr>
        <w:t>אנרגיה והמים</w:t>
      </w:r>
    </w:p>
    <w:p w14:paraId="3F6759D6" w14:textId="77777777" w:rsidR="00354F7E" w:rsidRPr="00314B9E" w:rsidRDefault="00354F7E" w:rsidP="00314B9E">
      <w:pPr>
        <w:spacing w:line="360" w:lineRule="auto"/>
        <w:jc w:val="both"/>
        <w:rPr>
          <w:rFonts w:asciiTheme="majorBidi" w:hAnsiTheme="majorBidi"/>
          <w:sz w:val="32"/>
          <w:szCs w:val="32"/>
          <w:rtl/>
        </w:rPr>
      </w:pPr>
    </w:p>
    <w:p w14:paraId="7AEE48AC" w14:textId="77777777" w:rsidR="00354F7E" w:rsidRPr="00314B9E" w:rsidRDefault="00354F7E" w:rsidP="00374CEC">
      <w:pPr>
        <w:autoSpaceDE w:val="0"/>
        <w:autoSpaceDN w:val="0"/>
        <w:adjustRightInd w:val="0"/>
        <w:spacing w:line="360" w:lineRule="auto"/>
        <w:jc w:val="both"/>
        <w:rPr>
          <w:rFonts w:asciiTheme="majorBidi" w:hAnsiTheme="majorBidi"/>
          <w:b/>
          <w:bCs/>
          <w:szCs w:val="24"/>
          <w:rtl/>
        </w:rPr>
      </w:pPr>
      <w:r w:rsidRPr="00F60719">
        <w:rPr>
          <w:rFonts w:asciiTheme="majorBidi" w:hAnsiTheme="majorBidi"/>
          <w:szCs w:val="24"/>
          <w:rtl/>
        </w:rPr>
        <w:t>משרד</w:t>
      </w:r>
      <w:r w:rsidR="000C6D79" w:rsidRPr="00F60719">
        <w:rPr>
          <w:rFonts w:asciiTheme="majorBidi" w:hAnsiTheme="majorBidi"/>
          <w:szCs w:val="24"/>
          <w:rtl/>
        </w:rPr>
        <w:t xml:space="preserve"> התשתיות הלאומיות,</w:t>
      </w:r>
      <w:r w:rsidRPr="00F60719">
        <w:rPr>
          <w:rFonts w:asciiTheme="majorBidi" w:hAnsiTheme="majorBidi"/>
          <w:szCs w:val="24"/>
          <w:rtl/>
        </w:rPr>
        <w:t xml:space="preserve"> האנרגיה והמים  (להלן: "</w:t>
      </w:r>
      <w:r w:rsidRPr="00F60719">
        <w:rPr>
          <w:rFonts w:asciiTheme="majorBidi" w:hAnsiTheme="majorBidi"/>
          <w:b/>
          <w:bCs/>
          <w:szCs w:val="24"/>
          <w:rtl/>
        </w:rPr>
        <w:t>המשרד</w:t>
      </w:r>
      <w:r w:rsidRPr="00F60719">
        <w:rPr>
          <w:rFonts w:asciiTheme="majorBidi" w:hAnsiTheme="majorBidi"/>
          <w:szCs w:val="24"/>
          <w:rtl/>
        </w:rPr>
        <w:t xml:space="preserve">") </w:t>
      </w:r>
      <w:r w:rsidR="00333B63" w:rsidRPr="00F60719">
        <w:rPr>
          <w:rFonts w:asciiTheme="majorBidi" w:hAnsiTheme="majorBidi"/>
          <w:szCs w:val="24"/>
          <w:rtl/>
        </w:rPr>
        <w:t xml:space="preserve">באמצעות </w:t>
      </w:r>
      <w:r w:rsidR="00333B63" w:rsidRPr="00F60719">
        <w:rPr>
          <w:rFonts w:asciiTheme="majorBidi" w:hAnsiTheme="majorBidi"/>
          <w:b/>
          <w:bCs/>
          <w:szCs w:val="24"/>
          <w:rtl/>
        </w:rPr>
        <w:t>מנהל</w:t>
      </w:r>
      <w:r w:rsidR="00A31217" w:rsidRPr="00F60719">
        <w:rPr>
          <w:rFonts w:asciiTheme="majorBidi" w:hAnsiTheme="majorBidi" w:hint="cs"/>
          <w:b/>
          <w:bCs/>
          <w:szCs w:val="24"/>
          <w:rtl/>
        </w:rPr>
        <w:t xml:space="preserve"> הדלק והגז</w:t>
      </w:r>
      <w:r w:rsidR="00A31217" w:rsidRPr="00F60719">
        <w:rPr>
          <w:rFonts w:asciiTheme="majorBidi" w:hAnsiTheme="majorBidi" w:hint="cs"/>
          <w:szCs w:val="24"/>
          <w:rtl/>
        </w:rPr>
        <w:t xml:space="preserve"> </w:t>
      </w:r>
      <w:r w:rsidRPr="00F60719">
        <w:rPr>
          <w:rFonts w:asciiTheme="majorBidi" w:hAnsiTheme="majorBidi"/>
          <w:szCs w:val="24"/>
          <w:rtl/>
        </w:rPr>
        <w:t xml:space="preserve">מפרסם בזאת מכרז למתן שירותי ייעוץ </w:t>
      </w:r>
      <w:r w:rsidR="00A31217" w:rsidRPr="00F60719">
        <w:rPr>
          <w:rFonts w:asciiTheme="majorBidi" w:hAnsiTheme="majorBidi" w:hint="cs"/>
          <w:szCs w:val="24"/>
          <w:rtl/>
        </w:rPr>
        <w:t xml:space="preserve">ומחקר לבחינת פוטנציאל נידוף תרכובות דלק </w:t>
      </w:r>
      <w:r w:rsidR="00374CEC" w:rsidRPr="00F60719">
        <w:rPr>
          <w:rFonts w:asciiTheme="majorBidi" w:hAnsiTheme="majorBidi" w:hint="cs"/>
          <w:szCs w:val="24"/>
          <w:rtl/>
        </w:rPr>
        <w:t>מהקרקע</w:t>
      </w:r>
      <w:r w:rsidR="00A31217" w:rsidRPr="00F60719">
        <w:rPr>
          <w:rFonts w:asciiTheme="majorBidi" w:hAnsiTheme="majorBidi" w:hint="cs"/>
          <w:szCs w:val="24"/>
          <w:rtl/>
        </w:rPr>
        <w:t xml:space="preserve"> אל פני השטח בתנאים האופייניים לישראל</w:t>
      </w:r>
      <w:r w:rsidRPr="00F60719">
        <w:rPr>
          <w:rFonts w:asciiTheme="majorBidi" w:hAnsiTheme="majorBidi"/>
          <w:szCs w:val="24"/>
          <w:rtl/>
        </w:rPr>
        <w:t xml:space="preserve"> (להלן: "</w:t>
      </w:r>
      <w:r w:rsidRPr="00F60719">
        <w:rPr>
          <w:rFonts w:asciiTheme="majorBidi" w:hAnsiTheme="majorBidi"/>
          <w:b/>
          <w:bCs/>
          <w:szCs w:val="24"/>
          <w:rtl/>
        </w:rPr>
        <w:t>המכרז</w:t>
      </w:r>
      <w:r w:rsidRPr="00F60719">
        <w:rPr>
          <w:rFonts w:asciiTheme="majorBidi" w:hAnsiTheme="majorBidi"/>
          <w:szCs w:val="24"/>
          <w:rtl/>
        </w:rPr>
        <w:t>")</w:t>
      </w:r>
      <w:r w:rsidR="00386541" w:rsidRPr="00F60719">
        <w:rPr>
          <w:rFonts w:asciiTheme="majorBidi" w:hAnsiTheme="majorBidi"/>
          <w:szCs w:val="24"/>
          <w:rtl/>
        </w:rPr>
        <w:t>, והכול</w:t>
      </w:r>
      <w:r w:rsidRPr="00F60719">
        <w:rPr>
          <w:rFonts w:asciiTheme="majorBidi" w:hAnsiTheme="majorBidi"/>
          <w:szCs w:val="24"/>
          <w:rtl/>
        </w:rPr>
        <w:t xml:space="preserve"> כמפורט במסמכי המכרז</w:t>
      </w:r>
      <w:r w:rsidR="00333B63" w:rsidRPr="00314B9E">
        <w:rPr>
          <w:rFonts w:asciiTheme="majorBidi" w:hAnsiTheme="majorBidi"/>
          <w:szCs w:val="24"/>
          <w:rtl/>
        </w:rPr>
        <w:t xml:space="preserve"> ובמפרט </w:t>
      </w:r>
      <w:r w:rsidR="005A6C31">
        <w:rPr>
          <w:rFonts w:asciiTheme="majorBidi" w:hAnsiTheme="majorBidi" w:hint="cs"/>
          <w:szCs w:val="24"/>
          <w:rtl/>
        </w:rPr>
        <w:t>המקצועי</w:t>
      </w:r>
      <w:r w:rsidR="00333B63" w:rsidRPr="00314B9E">
        <w:rPr>
          <w:rFonts w:asciiTheme="majorBidi" w:hAnsiTheme="majorBidi"/>
          <w:szCs w:val="24"/>
          <w:rtl/>
        </w:rPr>
        <w:t xml:space="preserve"> </w:t>
      </w:r>
      <w:r w:rsidR="00333B63" w:rsidRPr="00A83A9A">
        <w:rPr>
          <w:rFonts w:asciiTheme="majorBidi" w:hAnsiTheme="majorBidi"/>
          <w:szCs w:val="24"/>
          <w:rtl/>
        </w:rPr>
        <w:t>המסומן כ</w:t>
      </w:r>
      <w:r w:rsidR="00333B63" w:rsidRPr="00A83A9A">
        <w:rPr>
          <w:rFonts w:asciiTheme="majorBidi" w:hAnsiTheme="majorBidi"/>
          <w:b/>
          <w:bCs/>
          <w:szCs w:val="24"/>
          <w:rtl/>
        </w:rPr>
        <w:t>נספח א'</w:t>
      </w:r>
      <w:r w:rsidR="00776866">
        <w:rPr>
          <w:rFonts w:asciiTheme="majorBidi" w:hAnsiTheme="majorBidi" w:hint="cs"/>
          <w:b/>
          <w:bCs/>
          <w:szCs w:val="24"/>
          <w:rtl/>
        </w:rPr>
        <w:t>1</w:t>
      </w:r>
      <w:r w:rsidR="00333B63" w:rsidRPr="00A83A9A">
        <w:rPr>
          <w:rFonts w:asciiTheme="majorBidi" w:hAnsiTheme="majorBidi"/>
          <w:b/>
          <w:bCs/>
          <w:szCs w:val="24"/>
          <w:rtl/>
        </w:rPr>
        <w:t>.</w:t>
      </w:r>
    </w:p>
    <w:p w14:paraId="2266D7D6"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5E72EF34" w14:textId="77777777" w:rsidR="0099617C" w:rsidRPr="004A7B56" w:rsidRDefault="0099617C" w:rsidP="002D46C9">
      <w:pPr>
        <w:pStyle w:val="af1"/>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7A4F7C26" w14:textId="77777777" w:rsidR="00846CA9" w:rsidRPr="009728B7" w:rsidRDefault="00C06974" w:rsidP="00503E37">
      <w:pPr>
        <w:pStyle w:val="af1"/>
        <w:numPr>
          <w:ilvl w:val="1"/>
          <w:numId w:val="42"/>
        </w:numPr>
        <w:spacing w:line="360" w:lineRule="auto"/>
        <w:ind w:left="736" w:hanging="567"/>
        <w:jc w:val="both"/>
        <w:rPr>
          <w:rFonts w:asciiTheme="majorBidi" w:hAnsiTheme="majorBidi"/>
          <w:szCs w:val="24"/>
        </w:rPr>
      </w:pPr>
      <w:r w:rsidRPr="009728B7">
        <w:rPr>
          <w:rFonts w:asciiTheme="majorBidi" w:hAnsiTheme="majorBidi"/>
          <w:szCs w:val="24"/>
          <w:rtl/>
        </w:rPr>
        <w:t>המשרד,</w:t>
      </w:r>
      <w:r w:rsidR="006A0139" w:rsidRPr="009728B7">
        <w:rPr>
          <w:rFonts w:asciiTheme="majorBidi" w:hAnsiTheme="majorBidi"/>
          <w:szCs w:val="24"/>
          <w:rtl/>
        </w:rPr>
        <w:t xml:space="preserve"> באמצעות </w:t>
      </w:r>
      <w:r w:rsidR="006A0139" w:rsidRPr="0002393E">
        <w:rPr>
          <w:rFonts w:asciiTheme="majorBidi" w:hAnsiTheme="majorBidi"/>
          <w:szCs w:val="24"/>
          <w:rtl/>
        </w:rPr>
        <w:t xml:space="preserve">מינהל </w:t>
      </w:r>
      <w:r w:rsidR="00A31217" w:rsidRPr="0002393E">
        <w:rPr>
          <w:rFonts w:hint="cs"/>
          <w:sz w:val="22"/>
          <w:szCs w:val="24"/>
          <w:rtl/>
        </w:rPr>
        <w:t>הדלק והגז</w:t>
      </w:r>
      <w:r w:rsidR="006A0139" w:rsidRPr="0002393E">
        <w:rPr>
          <w:rFonts w:asciiTheme="majorBidi" w:hAnsiTheme="majorBidi"/>
          <w:sz w:val="22"/>
          <w:szCs w:val="22"/>
          <w:rtl/>
        </w:rPr>
        <w:t xml:space="preserve"> </w:t>
      </w:r>
      <w:r w:rsidR="006A0139" w:rsidRPr="0002393E">
        <w:rPr>
          <w:rFonts w:asciiTheme="majorBidi" w:hAnsiTheme="majorBidi"/>
          <w:szCs w:val="24"/>
          <w:rtl/>
        </w:rPr>
        <w:t>(להלן: "</w:t>
      </w:r>
      <w:r w:rsidR="006A0139" w:rsidRPr="0002393E">
        <w:rPr>
          <w:rFonts w:asciiTheme="majorBidi" w:hAnsiTheme="majorBidi"/>
          <w:b/>
          <w:bCs/>
          <w:szCs w:val="24"/>
          <w:rtl/>
        </w:rPr>
        <w:t>המינהל</w:t>
      </w:r>
      <w:r w:rsidR="006A0139" w:rsidRPr="0002393E">
        <w:rPr>
          <w:rFonts w:asciiTheme="majorBidi" w:hAnsiTheme="majorBidi"/>
          <w:szCs w:val="24"/>
          <w:rtl/>
        </w:rPr>
        <w:t>"</w:t>
      </w:r>
      <w:r w:rsidR="00776866" w:rsidRPr="0002393E">
        <w:rPr>
          <w:rFonts w:asciiTheme="majorBidi" w:hAnsiTheme="majorBidi" w:hint="cs"/>
          <w:szCs w:val="24"/>
          <w:rtl/>
        </w:rPr>
        <w:t>,</w:t>
      </w:r>
      <w:r w:rsidR="006A0139" w:rsidRPr="0002393E">
        <w:rPr>
          <w:rFonts w:asciiTheme="majorBidi" w:hAnsiTheme="majorBidi"/>
          <w:szCs w:val="24"/>
          <w:rtl/>
        </w:rPr>
        <w:t xml:space="preserve"> "</w:t>
      </w:r>
      <w:r w:rsidR="006A0139" w:rsidRPr="0002393E">
        <w:rPr>
          <w:rFonts w:asciiTheme="majorBidi" w:hAnsiTheme="majorBidi"/>
          <w:b/>
          <w:bCs/>
          <w:szCs w:val="24"/>
          <w:rtl/>
        </w:rPr>
        <w:t>היחידה</w:t>
      </w:r>
      <w:r w:rsidR="006A0139" w:rsidRPr="0002393E">
        <w:rPr>
          <w:rFonts w:asciiTheme="majorBidi" w:hAnsiTheme="majorBidi"/>
          <w:szCs w:val="24"/>
          <w:rtl/>
        </w:rPr>
        <w:t>"</w:t>
      </w:r>
      <w:r w:rsidR="00776866" w:rsidRPr="0002393E">
        <w:rPr>
          <w:rFonts w:asciiTheme="majorBidi" w:hAnsiTheme="majorBidi" w:hint="cs"/>
          <w:szCs w:val="24"/>
          <w:rtl/>
        </w:rPr>
        <w:t>,</w:t>
      </w:r>
      <w:r w:rsidR="006A0139" w:rsidRPr="0002393E">
        <w:rPr>
          <w:rFonts w:asciiTheme="majorBidi" w:hAnsiTheme="majorBidi"/>
          <w:szCs w:val="24"/>
          <w:rtl/>
        </w:rPr>
        <w:t xml:space="preserve"> "</w:t>
      </w:r>
      <w:r w:rsidR="006A0139" w:rsidRPr="0002393E">
        <w:rPr>
          <w:rFonts w:asciiTheme="majorBidi" w:hAnsiTheme="majorBidi"/>
          <w:b/>
          <w:bCs/>
          <w:szCs w:val="24"/>
          <w:rtl/>
        </w:rPr>
        <w:t>האגף</w:t>
      </w:r>
      <w:r w:rsidR="006A0139" w:rsidRPr="0002393E">
        <w:rPr>
          <w:rFonts w:asciiTheme="majorBidi" w:hAnsiTheme="majorBidi"/>
          <w:szCs w:val="24"/>
          <w:rtl/>
        </w:rPr>
        <w:t xml:space="preserve">"), מבקש לקבל הצעות למתן שירותי ייעוץ </w:t>
      </w:r>
      <w:r w:rsidR="00A31217" w:rsidRPr="0002393E">
        <w:rPr>
          <w:rFonts w:hint="cs"/>
          <w:sz w:val="22"/>
          <w:szCs w:val="24"/>
          <w:rtl/>
        </w:rPr>
        <w:t xml:space="preserve">ומחקר לבחינת פוטנציאל נידוף תרכובות דלק </w:t>
      </w:r>
      <w:r w:rsidR="00374CEC" w:rsidRPr="0002393E">
        <w:rPr>
          <w:rFonts w:hint="cs"/>
          <w:sz w:val="22"/>
          <w:szCs w:val="24"/>
          <w:rtl/>
        </w:rPr>
        <w:t>מהקרקע</w:t>
      </w:r>
      <w:r w:rsidR="00503E37" w:rsidRPr="0002393E">
        <w:rPr>
          <w:rFonts w:hint="cs"/>
          <w:sz w:val="22"/>
          <w:szCs w:val="24"/>
          <w:rtl/>
        </w:rPr>
        <w:t xml:space="preserve"> אל פני השטח כתלות במאפייני </w:t>
      </w:r>
      <w:r w:rsidR="00503E37" w:rsidRPr="0002393E">
        <w:rPr>
          <w:sz w:val="22"/>
          <w:szCs w:val="24"/>
          <w:rtl/>
        </w:rPr>
        <w:t>הקרקע, התכסית</w:t>
      </w:r>
      <w:r w:rsidR="00503E37" w:rsidRPr="0002393E">
        <w:rPr>
          <w:rFonts w:hint="cs"/>
          <w:sz w:val="22"/>
          <w:szCs w:val="24"/>
          <w:rtl/>
        </w:rPr>
        <w:t>,</w:t>
      </w:r>
      <w:r w:rsidR="00503E37" w:rsidRPr="0002393E">
        <w:rPr>
          <w:sz w:val="22"/>
          <w:szCs w:val="24"/>
          <w:rtl/>
        </w:rPr>
        <w:t xml:space="preserve"> המבנה והאקלים</w:t>
      </w:r>
      <w:r w:rsidR="006A0139" w:rsidRPr="0002393E">
        <w:rPr>
          <w:rFonts w:asciiTheme="majorBidi" w:hAnsiTheme="majorBidi"/>
          <w:szCs w:val="24"/>
          <w:rtl/>
        </w:rPr>
        <w:t xml:space="preserve"> (להלן</w:t>
      </w:r>
      <w:r w:rsidR="00314B9E" w:rsidRPr="0002393E">
        <w:rPr>
          <w:rFonts w:asciiTheme="majorBidi" w:hAnsiTheme="majorBidi"/>
          <w:szCs w:val="24"/>
          <w:rtl/>
        </w:rPr>
        <w:t>:</w:t>
      </w:r>
      <w:r w:rsidR="006A0139" w:rsidRPr="0002393E">
        <w:rPr>
          <w:rFonts w:asciiTheme="majorBidi" w:hAnsiTheme="majorBidi"/>
          <w:szCs w:val="24"/>
          <w:rtl/>
        </w:rPr>
        <w:t xml:space="preserve"> "</w:t>
      </w:r>
      <w:r w:rsidR="006A0139" w:rsidRPr="0002393E">
        <w:rPr>
          <w:rFonts w:asciiTheme="majorBidi" w:hAnsiTheme="majorBidi"/>
          <w:b/>
          <w:bCs/>
          <w:szCs w:val="24"/>
          <w:rtl/>
        </w:rPr>
        <w:t>הש</w:t>
      </w:r>
      <w:r w:rsidR="00314B9E" w:rsidRPr="0002393E">
        <w:rPr>
          <w:rFonts w:asciiTheme="majorBidi" w:hAnsiTheme="majorBidi"/>
          <w:b/>
          <w:bCs/>
          <w:szCs w:val="24"/>
          <w:rtl/>
        </w:rPr>
        <w:t>י</w:t>
      </w:r>
      <w:r w:rsidR="006A0139" w:rsidRPr="009728B7">
        <w:rPr>
          <w:rFonts w:asciiTheme="majorBidi" w:hAnsiTheme="majorBidi"/>
          <w:b/>
          <w:bCs/>
          <w:szCs w:val="24"/>
          <w:rtl/>
        </w:rPr>
        <w:t>רותים</w:t>
      </w:r>
      <w:r w:rsidR="006A0139" w:rsidRPr="009728B7">
        <w:rPr>
          <w:rFonts w:asciiTheme="majorBidi" w:hAnsiTheme="majorBidi"/>
          <w:szCs w:val="24"/>
          <w:rtl/>
        </w:rPr>
        <w:t>").</w:t>
      </w:r>
    </w:p>
    <w:p w14:paraId="565AAAF9" w14:textId="77777777" w:rsidR="00A01E6C" w:rsidRPr="00B44E82" w:rsidRDefault="009D75CD" w:rsidP="002D46C9">
      <w:pPr>
        <w:pStyle w:val="af1"/>
        <w:numPr>
          <w:ilvl w:val="1"/>
          <w:numId w:val="42"/>
        </w:numPr>
        <w:spacing w:line="360" w:lineRule="auto"/>
        <w:ind w:left="736" w:hanging="567"/>
        <w:jc w:val="both"/>
        <w:rPr>
          <w:rFonts w:asciiTheme="majorBidi" w:hAnsiTheme="majorBidi"/>
          <w:szCs w:val="24"/>
          <w:rtl/>
        </w:rPr>
      </w:pPr>
      <w:r w:rsidRPr="00314B9E">
        <w:rPr>
          <w:rFonts w:asciiTheme="majorBidi" w:hAnsiTheme="majorBidi"/>
          <w:szCs w:val="24"/>
          <w:rtl/>
        </w:rPr>
        <w:t xml:space="preserve">רשאים להגיש </w:t>
      </w:r>
      <w:r w:rsidRPr="00B44E82">
        <w:rPr>
          <w:rFonts w:asciiTheme="majorBidi" w:hAnsiTheme="majorBidi"/>
          <w:szCs w:val="24"/>
          <w:rtl/>
        </w:rPr>
        <w:t>הצעות ב</w:t>
      </w:r>
      <w:r w:rsidR="006A0139" w:rsidRPr="00B44E82">
        <w:rPr>
          <w:rFonts w:asciiTheme="majorBidi" w:hAnsiTheme="majorBidi"/>
          <w:szCs w:val="24"/>
          <w:rtl/>
        </w:rPr>
        <w:t xml:space="preserve">מכרז זה </w:t>
      </w:r>
      <w:r w:rsidR="006A0139" w:rsidRPr="00B85817">
        <w:rPr>
          <w:rFonts w:asciiTheme="majorBidi" w:hAnsiTheme="majorBidi"/>
          <w:szCs w:val="24"/>
          <w:rtl/>
        </w:rPr>
        <w:t>תאגידים, הרשומים בישראל</w:t>
      </w:r>
      <w:r w:rsidR="00CE0624" w:rsidRPr="00B44E82">
        <w:rPr>
          <w:rFonts w:asciiTheme="majorBidi" w:hAnsiTheme="majorBidi"/>
          <w:szCs w:val="24"/>
          <w:rtl/>
        </w:rPr>
        <w:t xml:space="preserve"> הממלאים אחר</w:t>
      </w:r>
      <w:r w:rsidR="006A0139" w:rsidRPr="00B44E82">
        <w:rPr>
          <w:rFonts w:asciiTheme="majorBidi" w:hAnsiTheme="majorBidi"/>
          <w:szCs w:val="24"/>
          <w:rtl/>
        </w:rPr>
        <w:t xml:space="preserve"> כל תנאי הסף</w:t>
      </w:r>
      <w:r w:rsidRPr="00B44E82">
        <w:rPr>
          <w:rFonts w:asciiTheme="majorBidi" w:hAnsiTheme="majorBidi"/>
          <w:szCs w:val="24"/>
          <w:rtl/>
        </w:rPr>
        <w:t xml:space="preserve"> של המכרז</w:t>
      </w:r>
      <w:r w:rsidR="006A0139" w:rsidRPr="00B44E82">
        <w:rPr>
          <w:rFonts w:asciiTheme="majorBidi" w:hAnsiTheme="majorBidi"/>
          <w:szCs w:val="24"/>
          <w:rtl/>
        </w:rPr>
        <w:t xml:space="preserve">, בעלי ידע ונסיון בביצועם בפועל של </w:t>
      </w:r>
      <w:r w:rsidR="00CE0624" w:rsidRPr="00B44E82">
        <w:rPr>
          <w:rFonts w:asciiTheme="majorBidi" w:hAnsiTheme="majorBidi"/>
          <w:szCs w:val="24"/>
          <w:rtl/>
        </w:rPr>
        <w:t>ה</w:t>
      </w:r>
      <w:r w:rsidR="006A0139" w:rsidRPr="00B44E82">
        <w:rPr>
          <w:rFonts w:asciiTheme="majorBidi" w:hAnsiTheme="majorBidi"/>
          <w:szCs w:val="24"/>
          <w:rtl/>
        </w:rPr>
        <w:t xml:space="preserve">שירותים, כנדרש </w:t>
      </w:r>
      <w:r w:rsidR="00CE0624" w:rsidRPr="00B44E82">
        <w:rPr>
          <w:rFonts w:asciiTheme="majorBidi" w:hAnsiTheme="majorBidi"/>
          <w:szCs w:val="24"/>
          <w:rtl/>
        </w:rPr>
        <w:t>במסמכי המכרז</w:t>
      </w:r>
      <w:r w:rsidRPr="00B44E82">
        <w:rPr>
          <w:rFonts w:asciiTheme="majorBidi" w:hAnsiTheme="majorBidi"/>
          <w:szCs w:val="24"/>
          <w:rtl/>
        </w:rPr>
        <w:t xml:space="preserve">. </w:t>
      </w:r>
      <w:r w:rsidR="00A01E6C" w:rsidRPr="00B44E82">
        <w:rPr>
          <w:rFonts w:asciiTheme="majorBidi" w:hAnsiTheme="majorBidi"/>
          <w:szCs w:val="24"/>
          <w:rtl/>
        </w:rPr>
        <w:t>ההצעה תוגש ב</w:t>
      </w:r>
      <w:r w:rsidR="00C92E6B" w:rsidRPr="00B44E82">
        <w:rPr>
          <w:rFonts w:asciiTheme="majorBidi" w:hAnsiTheme="majorBidi"/>
          <w:szCs w:val="24"/>
          <w:rtl/>
        </w:rPr>
        <w:t xml:space="preserve">צירוף כל המסמכים הנדרשים, </w:t>
      </w:r>
      <w:r w:rsidRPr="00B44E82">
        <w:rPr>
          <w:rFonts w:asciiTheme="majorBidi" w:hAnsiTheme="majorBidi"/>
          <w:szCs w:val="24"/>
          <w:rtl/>
        </w:rPr>
        <w:t xml:space="preserve">הכל </w:t>
      </w:r>
      <w:r w:rsidR="00C92E6B" w:rsidRPr="00B44E82">
        <w:rPr>
          <w:rFonts w:asciiTheme="majorBidi" w:hAnsiTheme="majorBidi"/>
          <w:szCs w:val="24"/>
          <w:rtl/>
        </w:rPr>
        <w:t xml:space="preserve">כמפורט </w:t>
      </w:r>
      <w:r w:rsidRPr="00B44E82">
        <w:rPr>
          <w:rFonts w:asciiTheme="majorBidi" w:hAnsiTheme="majorBidi"/>
          <w:szCs w:val="24"/>
          <w:rtl/>
        </w:rPr>
        <w:t>להלן</w:t>
      </w:r>
      <w:r w:rsidR="00C92E6B" w:rsidRPr="00B44E82">
        <w:rPr>
          <w:rFonts w:asciiTheme="majorBidi" w:hAnsiTheme="majorBidi"/>
          <w:szCs w:val="24"/>
          <w:rtl/>
        </w:rPr>
        <w:t>.</w:t>
      </w:r>
    </w:p>
    <w:p w14:paraId="6F5E0552" w14:textId="77777777" w:rsidR="0099617C" w:rsidRPr="00B44E82" w:rsidRDefault="0099617C" w:rsidP="00314B9E">
      <w:pPr>
        <w:spacing w:line="360" w:lineRule="auto"/>
        <w:jc w:val="both"/>
        <w:rPr>
          <w:rFonts w:asciiTheme="majorBidi" w:hAnsiTheme="majorBidi"/>
          <w:b/>
          <w:bCs/>
          <w:szCs w:val="24"/>
          <w:u w:val="single"/>
          <w:rtl/>
        </w:rPr>
      </w:pPr>
    </w:p>
    <w:p w14:paraId="04FF0617" w14:textId="77777777" w:rsidR="00846CA9" w:rsidRPr="00B44E82" w:rsidRDefault="00333B63" w:rsidP="002D46C9">
      <w:pPr>
        <w:pStyle w:val="af1"/>
        <w:numPr>
          <w:ilvl w:val="0"/>
          <w:numId w:val="15"/>
        </w:numPr>
        <w:spacing w:line="360" w:lineRule="auto"/>
        <w:ind w:left="169"/>
        <w:jc w:val="both"/>
        <w:outlineLvl w:val="0"/>
        <w:rPr>
          <w:rFonts w:asciiTheme="majorBidi" w:hAnsiTheme="majorBidi"/>
          <w:b/>
          <w:bCs/>
          <w:sz w:val="28"/>
          <w:szCs w:val="28"/>
          <w:u w:val="single"/>
          <w:rtl/>
        </w:rPr>
      </w:pPr>
      <w:r w:rsidRPr="00B44E82">
        <w:rPr>
          <w:rFonts w:asciiTheme="majorBidi" w:hAnsiTheme="majorBidi"/>
          <w:b/>
          <w:bCs/>
          <w:sz w:val="28"/>
          <w:szCs w:val="28"/>
          <w:u w:val="single"/>
          <w:rtl/>
        </w:rPr>
        <w:t>תנאי סף להשתתפות במכרז</w:t>
      </w:r>
    </w:p>
    <w:p w14:paraId="46995807" w14:textId="77777777" w:rsidR="009728B7" w:rsidRPr="00B44E82" w:rsidRDefault="00333B63" w:rsidP="002D46C9">
      <w:pPr>
        <w:pStyle w:val="af1"/>
        <w:numPr>
          <w:ilvl w:val="1"/>
          <w:numId w:val="43"/>
        </w:numPr>
        <w:spacing w:after="200" w:line="360" w:lineRule="auto"/>
        <w:ind w:left="736" w:hanging="567"/>
        <w:jc w:val="both"/>
        <w:outlineLvl w:val="0"/>
        <w:rPr>
          <w:rFonts w:asciiTheme="majorBidi" w:hAnsiTheme="majorBidi"/>
          <w:b/>
          <w:bCs/>
          <w:szCs w:val="24"/>
          <w:u w:val="single"/>
        </w:rPr>
      </w:pPr>
      <w:r w:rsidRPr="00B44E82">
        <w:rPr>
          <w:rFonts w:asciiTheme="majorBidi" w:hAnsiTheme="majorBidi"/>
          <w:b/>
          <w:bCs/>
          <w:szCs w:val="24"/>
          <w:u w:val="single"/>
          <w:rtl/>
        </w:rPr>
        <w:t xml:space="preserve">תנאי סף מנהליים </w:t>
      </w:r>
    </w:p>
    <w:p w14:paraId="03D2DCD0" w14:textId="77777777" w:rsidR="00846CA9" w:rsidRPr="00B44E82" w:rsidRDefault="00DC7BE5" w:rsidP="002D46C9">
      <w:pPr>
        <w:pStyle w:val="af1"/>
        <w:numPr>
          <w:ilvl w:val="2"/>
          <w:numId w:val="43"/>
        </w:numPr>
        <w:spacing w:after="200" w:line="360" w:lineRule="auto"/>
        <w:ind w:left="1445"/>
        <w:jc w:val="both"/>
        <w:outlineLvl w:val="0"/>
        <w:rPr>
          <w:rFonts w:asciiTheme="majorBidi" w:hAnsiTheme="majorBidi"/>
          <w:b/>
          <w:bCs/>
          <w:szCs w:val="24"/>
          <w:u w:val="single"/>
          <w:rtl/>
        </w:rPr>
      </w:pPr>
      <w:r w:rsidRPr="00B44E82">
        <w:rPr>
          <w:rFonts w:asciiTheme="majorBidi" w:hAnsiTheme="majorBidi"/>
          <w:szCs w:val="24"/>
          <w:rtl/>
        </w:rPr>
        <w:t>אם</w:t>
      </w:r>
      <w:r w:rsidR="0031566A" w:rsidRPr="00B44E82">
        <w:rPr>
          <w:rFonts w:asciiTheme="majorBidi" w:hAnsiTheme="majorBidi"/>
          <w:szCs w:val="24"/>
          <w:rtl/>
        </w:rPr>
        <w:t xml:space="preserve"> המציע הינו תאגיד מסוג כלשהו, עליו לצרף</w:t>
      </w:r>
      <w:r w:rsidR="0031566A" w:rsidRPr="00B44E82">
        <w:rPr>
          <w:rFonts w:asciiTheme="majorBidi" w:hAnsiTheme="majorBidi"/>
          <w:b/>
          <w:bCs/>
          <w:szCs w:val="24"/>
          <w:rtl/>
        </w:rPr>
        <w:t xml:space="preserve"> </w:t>
      </w:r>
      <w:r w:rsidR="0031566A" w:rsidRPr="00B44E82">
        <w:rPr>
          <w:rFonts w:asciiTheme="majorBidi" w:hAnsiTheme="majorBidi"/>
          <w:szCs w:val="24"/>
          <w:rtl/>
        </w:rPr>
        <w:t>אישור</w:t>
      </w:r>
      <w:r w:rsidR="00B93A01" w:rsidRPr="00B44E82">
        <w:rPr>
          <w:rFonts w:asciiTheme="majorBidi" w:hAnsiTheme="majorBidi"/>
          <w:szCs w:val="24"/>
          <w:rtl/>
        </w:rPr>
        <w:t xml:space="preserve"> עדכני וברור של עו"ד או רו"ח,</w:t>
      </w:r>
      <w:r w:rsidR="0031566A" w:rsidRPr="00B44E82">
        <w:rPr>
          <w:rFonts w:asciiTheme="majorBidi" w:hAnsiTheme="majorBidi"/>
          <w:szCs w:val="24"/>
          <w:rtl/>
        </w:rPr>
        <w:t xml:space="preserve"> בדבר </w:t>
      </w:r>
      <w:r w:rsidR="00B93A01" w:rsidRPr="00B44E82">
        <w:rPr>
          <w:rFonts w:asciiTheme="majorBidi" w:hAnsiTheme="majorBidi"/>
          <w:szCs w:val="24"/>
          <w:rtl/>
        </w:rPr>
        <w:t>מורשי החתימה בשם התאגיד</w:t>
      </w:r>
      <w:r w:rsidR="0031566A" w:rsidRPr="00B44E82">
        <w:rPr>
          <w:rFonts w:asciiTheme="majorBidi" w:hAnsiTheme="majorBidi"/>
          <w:szCs w:val="24"/>
          <w:rtl/>
        </w:rPr>
        <w:t>.</w:t>
      </w:r>
    </w:p>
    <w:p w14:paraId="4B6DC9FD" w14:textId="77777777" w:rsidR="007E38C0" w:rsidRPr="00314B9E" w:rsidRDefault="00DC7BE5" w:rsidP="002D46C9">
      <w:pPr>
        <w:pStyle w:val="af1"/>
        <w:numPr>
          <w:ilvl w:val="2"/>
          <w:numId w:val="43"/>
        </w:numPr>
        <w:spacing w:line="360" w:lineRule="auto"/>
        <w:ind w:left="1445"/>
        <w:jc w:val="both"/>
        <w:outlineLvl w:val="0"/>
        <w:rPr>
          <w:rFonts w:asciiTheme="majorBidi" w:hAnsiTheme="majorBidi"/>
          <w:szCs w:val="24"/>
        </w:rPr>
      </w:pPr>
      <w:r w:rsidRPr="00B44E82">
        <w:rPr>
          <w:rFonts w:asciiTheme="majorBidi" w:hAnsiTheme="majorBidi"/>
          <w:szCs w:val="24"/>
          <w:rtl/>
        </w:rPr>
        <w:t xml:space="preserve">אם </w:t>
      </w:r>
      <w:r w:rsidR="00333B63" w:rsidRPr="00B44E82">
        <w:rPr>
          <w:rFonts w:asciiTheme="majorBidi" w:hAnsiTheme="majorBidi"/>
          <w:szCs w:val="24"/>
          <w:rtl/>
        </w:rPr>
        <w:t>המציע הינ</w:t>
      </w:r>
      <w:r w:rsidRPr="00B44E82">
        <w:rPr>
          <w:rFonts w:asciiTheme="majorBidi" w:hAnsiTheme="majorBidi"/>
          <w:szCs w:val="24"/>
          <w:rtl/>
        </w:rPr>
        <w:t>ו תאגיד מסוג</w:t>
      </w:r>
      <w:r w:rsidR="00333B63" w:rsidRPr="00B44E82">
        <w:rPr>
          <w:rFonts w:asciiTheme="majorBidi" w:hAnsiTheme="majorBidi"/>
          <w:szCs w:val="24"/>
          <w:rtl/>
        </w:rPr>
        <w:t xml:space="preserve"> </w:t>
      </w:r>
      <w:r w:rsidR="00946326" w:rsidRPr="00B44E82">
        <w:rPr>
          <w:rFonts w:asciiTheme="majorBidi" w:hAnsiTheme="majorBidi"/>
          <w:szCs w:val="24"/>
          <w:rtl/>
        </w:rPr>
        <w:t>חברה</w:t>
      </w:r>
      <w:r w:rsidR="00333B63" w:rsidRPr="00B44E82">
        <w:rPr>
          <w:rFonts w:asciiTheme="majorBidi" w:hAnsiTheme="majorBidi"/>
          <w:szCs w:val="24"/>
          <w:rtl/>
        </w:rPr>
        <w:t>, עלי</w:t>
      </w:r>
      <w:r w:rsidRPr="00B44E82">
        <w:rPr>
          <w:rFonts w:asciiTheme="majorBidi" w:hAnsiTheme="majorBidi"/>
          <w:szCs w:val="24"/>
          <w:rtl/>
        </w:rPr>
        <w:t>ו</w:t>
      </w:r>
      <w:r w:rsidR="00333B63" w:rsidRPr="00B44E82">
        <w:rPr>
          <w:rFonts w:asciiTheme="majorBidi" w:hAnsiTheme="majorBidi"/>
          <w:szCs w:val="24"/>
          <w:rtl/>
        </w:rPr>
        <w:t xml:space="preserve"> לצרף להצעת</w:t>
      </w:r>
      <w:r w:rsidRPr="00B44E82">
        <w:rPr>
          <w:rFonts w:asciiTheme="majorBidi" w:hAnsiTheme="majorBidi"/>
          <w:szCs w:val="24"/>
          <w:rtl/>
        </w:rPr>
        <w:t>ו</w:t>
      </w:r>
      <w:r w:rsidR="001736EC" w:rsidRPr="00B44E82">
        <w:rPr>
          <w:rFonts w:asciiTheme="majorBidi" w:hAnsiTheme="majorBidi"/>
          <w:szCs w:val="24"/>
          <w:rtl/>
        </w:rPr>
        <w:t xml:space="preserve"> </w:t>
      </w:r>
      <w:r w:rsidR="00946326" w:rsidRPr="00B44E82">
        <w:rPr>
          <w:rFonts w:asciiTheme="majorBidi" w:hAnsiTheme="majorBidi"/>
          <w:szCs w:val="24"/>
          <w:rtl/>
        </w:rPr>
        <w:t>נסח חברה</w:t>
      </w:r>
      <w:r w:rsidR="00350889" w:rsidRPr="00B44E82">
        <w:rPr>
          <w:rFonts w:asciiTheme="majorBidi" w:hAnsiTheme="majorBidi"/>
          <w:szCs w:val="24"/>
          <w:rtl/>
        </w:rPr>
        <w:t xml:space="preserve"> </w:t>
      </w:r>
      <w:r w:rsidR="00585AF2" w:rsidRPr="00B44E82">
        <w:rPr>
          <w:rFonts w:asciiTheme="majorBidi" w:hAnsiTheme="majorBidi"/>
          <w:szCs w:val="24"/>
          <w:rtl/>
        </w:rPr>
        <w:t xml:space="preserve">מרשם התאגידים </w:t>
      </w:r>
      <w:r w:rsidR="00350889" w:rsidRPr="00B44E82">
        <w:rPr>
          <w:rFonts w:asciiTheme="majorBidi" w:hAnsiTheme="majorBidi"/>
          <w:szCs w:val="24"/>
          <w:rtl/>
        </w:rPr>
        <w:t xml:space="preserve">משנת </w:t>
      </w:r>
      <w:r w:rsidR="00E94936" w:rsidRPr="00B85817">
        <w:rPr>
          <w:rFonts w:asciiTheme="majorBidi" w:hAnsiTheme="majorBidi"/>
          <w:szCs w:val="24"/>
          <w:rtl/>
        </w:rPr>
        <w:t>2016</w:t>
      </w:r>
      <w:r w:rsidR="007212F6" w:rsidRPr="00B85817">
        <w:rPr>
          <w:rFonts w:asciiTheme="majorBidi" w:hAnsiTheme="majorBidi"/>
          <w:szCs w:val="24"/>
          <w:rtl/>
        </w:rPr>
        <w:t>,</w:t>
      </w:r>
      <w:r w:rsidR="00946326" w:rsidRPr="00B44E82">
        <w:rPr>
          <w:rFonts w:asciiTheme="majorBidi" w:hAnsiTheme="majorBidi"/>
          <w:szCs w:val="24"/>
          <w:rtl/>
        </w:rPr>
        <w:t xml:space="preserve"> הכולל</w:t>
      </w:r>
      <w:r w:rsidR="00946326" w:rsidRPr="00314B9E">
        <w:rPr>
          <w:rFonts w:asciiTheme="majorBidi" w:hAnsiTheme="majorBidi"/>
          <w:szCs w:val="24"/>
          <w:rtl/>
        </w:rPr>
        <w:t xml:space="preserve">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4DEAD21D" w14:textId="77777777" w:rsidR="009F6446" w:rsidRPr="005A6C31" w:rsidRDefault="00570C2B" w:rsidP="005A6C31">
      <w:pPr>
        <w:spacing w:line="360" w:lineRule="auto"/>
        <w:ind w:left="720" w:firstLine="720"/>
        <w:jc w:val="both"/>
        <w:rPr>
          <w:rFonts w:asciiTheme="majorBidi" w:hAnsiTheme="majorBidi"/>
          <w:szCs w:val="24"/>
        </w:rPr>
      </w:pPr>
      <w:hyperlink r:id="rId12" w:history="1">
        <w:r w:rsidR="00AE7D9C" w:rsidRPr="005A6C31">
          <w:rPr>
            <w:rStyle w:val="Hyperlink"/>
            <w:rFonts w:asciiTheme="majorBidi" w:hAnsiTheme="majorBidi"/>
          </w:rPr>
          <w:t>http://www.justice.gov.il/mojheb/rasuthataagidim</w:t>
        </w:r>
      </w:hyperlink>
      <w:r w:rsidR="009F6446" w:rsidRPr="005A6C31">
        <w:rPr>
          <w:rFonts w:asciiTheme="majorBidi" w:hAnsiTheme="majorBidi"/>
          <w:szCs w:val="24"/>
          <w:rtl/>
        </w:rPr>
        <w:t>.</w:t>
      </w:r>
    </w:p>
    <w:p w14:paraId="448B8F42" w14:textId="77777777" w:rsidR="00946326" w:rsidRPr="00B44E82" w:rsidRDefault="00946326" w:rsidP="000A4B66">
      <w:pPr>
        <w:pStyle w:val="af1"/>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t xml:space="preserve">יובהר, כי רישום בדבר היות החברה מפרת חוק או בעלת חוב כאמור, עלול להביא לפסילת </w:t>
      </w:r>
      <w:r w:rsidRPr="00B44E82">
        <w:rPr>
          <w:rFonts w:asciiTheme="majorBidi" w:hAnsiTheme="majorBidi"/>
          <w:szCs w:val="24"/>
          <w:rtl/>
        </w:rPr>
        <w:t>ההצעה.</w:t>
      </w:r>
    </w:p>
    <w:p w14:paraId="39039FF5" w14:textId="77777777" w:rsidR="00A22A3E" w:rsidRPr="00B44E82" w:rsidRDefault="00A22A3E" w:rsidP="002D46C9">
      <w:pPr>
        <w:pStyle w:val="af1"/>
        <w:numPr>
          <w:ilvl w:val="2"/>
          <w:numId w:val="43"/>
        </w:numPr>
        <w:spacing w:after="200" w:line="360" w:lineRule="auto"/>
        <w:ind w:left="1445"/>
        <w:jc w:val="both"/>
        <w:outlineLvl w:val="0"/>
        <w:rPr>
          <w:rFonts w:asciiTheme="majorBidi" w:hAnsiTheme="majorBidi"/>
          <w:szCs w:val="24"/>
          <w:rtl/>
        </w:rPr>
      </w:pPr>
      <w:r w:rsidRPr="00B44E82">
        <w:rPr>
          <w:rFonts w:asciiTheme="majorBidi" w:hAnsiTheme="majorBidi"/>
          <w:szCs w:val="24"/>
          <w:rtl/>
        </w:rPr>
        <w:t xml:space="preserve">אם המציע הינו תאגיד מסוג שותפות, עליו </w:t>
      </w:r>
      <w:r w:rsidR="001736EC" w:rsidRPr="00B44E82">
        <w:rPr>
          <w:rFonts w:asciiTheme="majorBidi" w:hAnsiTheme="majorBidi"/>
          <w:szCs w:val="24"/>
          <w:rtl/>
        </w:rPr>
        <w:t>לצרף נסח שותפות מרשם השותפויות משנ</w:t>
      </w:r>
      <w:r w:rsidR="00585AF2" w:rsidRPr="00B44E82">
        <w:rPr>
          <w:rFonts w:asciiTheme="majorBidi" w:hAnsiTheme="majorBidi"/>
          <w:szCs w:val="24"/>
          <w:rtl/>
        </w:rPr>
        <w:t>ת</w:t>
      </w:r>
      <w:r w:rsidR="001736EC" w:rsidRPr="00B44E82">
        <w:rPr>
          <w:rFonts w:asciiTheme="majorBidi" w:hAnsiTheme="majorBidi"/>
          <w:szCs w:val="24"/>
          <w:rtl/>
        </w:rPr>
        <w:t xml:space="preserve"> </w:t>
      </w:r>
      <w:r w:rsidR="00E94936" w:rsidRPr="00B85817">
        <w:rPr>
          <w:rFonts w:asciiTheme="majorBidi" w:hAnsiTheme="majorBidi"/>
          <w:szCs w:val="24"/>
          <w:rtl/>
        </w:rPr>
        <w:t>2016</w:t>
      </w:r>
      <w:r w:rsidR="001736EC" w:rsidRPr="00B85817">
        <w:rPr>
          <w:rFonts w:asciiTheme="majorBidi" w:hAnsiTheme="majorBidi"/>
          <w:szCs w:val="24"/>
          <w:rtl/>
        </w:rPr>
        <w:t>,</w:t>
      </w:r>
      <w:r w:rsidR="001736EC" w:rsidRPr="00B44E82">
        <w:rPr>
          <w:rFonts w:asciiTheme="majorBidi" w:hAnsiTheme="majorBidi"/>
          <w:szCs w:val="24"/>
          <w:rtl/>
        </w:rPr>
        <w:t xml:space="preserve"> המעיד על אי קיום חובות אגרה שנתית לרשם השותפויות. </w:t>
      </w:r>
    </w:p>
    <w:p w14:paraId="5B1C50B2" w14:textId="77777777" w:rsidR="0099617C" w:rsidRPr="00B44E82" w:rsidRDefault="001736EC" w:rsidP="000A4B66">
      <w:pPr>
        <w:pStyle w:val="af1"/>
        <w:spacing w:line="360" w:lineRule="auto"/>
        <w:ind w:left="1445"/>
        <w:jc w:val="both"/>
        <w:rPr>
          <w:rFonts w:asciiTheme="majorBidi" w:hAnsiTheme="majorBidi"/>
          <w:szCs w:val="24"/>
          <w:rtl/>
        </w:rPr>
      </w:pPr>
      <w:r w:rsidRPr="00B44E82">
        <w:rPr>
          <w:rFonts w:asciiTheme="majorBidi" w:hAnsiTheme="majorBidi"/>
          <w:szCs w:val="24"/>
          <w:rtl/>
        </w:rPr>
        <w:t xml:space="preserve">נסח שותפות עדכני ניתן להפקה דרך אתר האינטרנט של רשות התאגידים, שכתובתו:  </w:t>
      </w:r>
    </w:p>
    <w:p w14:paraId="68509C92" w14:textId="77777777" w:rsidR="00887A87" w:rsidRPr="00B44E82" w:rsidRDefault="00B44E82" w:rsidP="000A4B66">
      <w:pPr>
        <w:pStyle w:val="af1"/>
        <w:spacing w:line="360" w:lineRule="auto"/>
        <w:ind w:left="1445"/>
        <w:jc w:val="both"/>
        <w:rPr>
          <w:rFonts w:asciiTheme="majorBidi" w:hAnsiTheme="majorBidi"/>
          <w:szCs w:val="24"/>
          <w:rtl/>
        </w:rPr>
      </w:pPr>
      <w:hyperlink r:id="rId13" w:history="1">
        <w:r w:rsidR="00887A87" w:rsidRPr="00B44E82">
          <w:rPr>
            <w:rStyle w:val="Hyperlink"/>
            <w:rFonts w:asciiTheme="majorBidi" w:hAnsiTheme="majorBidi"/>
            <w:szCs w:val="24"/>
          </w:rPr>
          <w:t>http://www.justice.gov.il/mojheb/rasuthataagidim</w:t>
        </w:r>
        <w:r w:rsidR="00887A87" w:rsidRPr="00B44E82">
          <w:rPr>
            <w:rStyle w:val="Hyperlink"/>
            <w:rFonts w:asciiTheme="majorBidi" w:hAnsiTheme="majorBidi"/>
            <w:szCs w:val="24"/>
            <w:rtl/>
          </w:rPr>
          <w:t>/</w:t>
        </w:r>
      </w:hyperlink>
    </w:p>
    <w:p w14:paraId="77937A0F" w14:textId="77777777" w:rsidR="002C1232" w:rsidRPr="00B44E82" w:rsidRDefault="00A22A3E" w:rsidP="002D46C9">
      <w:pPr>
        <w:pStyle w:val="af1"/>
        <w:numPr>
          <w:ilvl w:val="2"/>
          <w:numId w:val="43"/>
        </w:numPr>
        <w:spacing w:after="200" w:line="360" w:lineRule="auto"/>
        <w:ind w:left="1445"/>
        <w:jc w:val="both"/>
        <w:outlineLvl w:val="0"/>
        <w:rPr>
          <w:rFonts w:asciiTheme="majorBidi" w:hAnsiTheme="majorBidi"/>
          <w:szCs w:val="24"/>
          <w:rtl/>
        </w:rPr>
      </w:pPr>
      <w:r w:rsidRPr="00B44E82">
        <w:rPr>
          <w:rFonts w:asciiTheme="majorBidi" w:hAnsiTheme="majorBidi"/>
          <w:szCs w:val="24"/>
          <w:rtl/>
        </w:rPr>
        <w:t xml:space="preserve">אם המציע הינו תאגיד מסוג </w:t>
      </w:r>
      <w:r w:rsidR="003842DC" w:rsidRPr="00B44E82">
        <w:rPr>
          <w:rFonts w:asciiTheme="majorBidi" w:hAnsiTheme="majorBidi"/>
          <w:szCs w:val="24"/>
          <w:rtl/>
        </w:rPr>
        <w:t>עמותה</w:t>
      </w:r>
      <w:r w:rsidRPr="00B44E82">
        <w:rPr>
          <w:rFonts w:asciiTheme="majorBidi" w:hAnsiTheme="majorBidi"/>
          <w:szCs w:val="24"/>
          <w:rtl/>
        </w:rPr>
        <w:t xml:space="preserve">, עליו </w:t>
      </w:r>
      <w:r w:rsidR="00887A87" w:rsidRPr="00B44E82">
        <w:rPr>
          <w:rFonts w:asciiTheme="majorBidi" w:hAnsiTheme="majorBidi"/>
          <w:szCs w:val="24"/>
          <w:rtl/>
        </w:rPr>
        <w:t>לצרף</w:t>
      </w:r>
      <w:r w:rsidR="002C1232" w:rsidRPr="00B44E82">
        <w:rPr>
          <w:rFonts w:asciiTheme="majorBidi" w:hAnsiTheme="majorBidi"/>
          <w:szCs w:val="24"/>
          <w:rtl/>
        </w:rPr>
        <w:t xml:space="preserve"> להצעתו</w:t>
      </w:r>
      <w:r w:rsidR="00887A87" w:rsidRPr="00B44E82">
        <w:rPr>
          <w:rFonts w:asciiTheme="majorBidi" w:hAnsiTheme="majorBidi"/>
          <w:szCs w:val="24"/>
          <w:rtl/>
        </w:rPr>
        <w:t xml:space="preserve"> אישור</w:t>
      </w:r>
      <w:r w:rsidR="00585AF2" w:rsidRPr="00B44E82">
        <w:rPr>
          <w:rFonts w:asciiTheme="majorBidi" w:hAnsiTheme="majorBidi"/>
          <w:szCs w:val="24"/>
          <w:rtl/>
        </w:rPr>
        <w:t xml:space="preserve"> רשם העמותות</w:t>
      </w:r>
      <w:r w:rsidR="002C1232" w:rsidRPr="00B44E82">
        <w:rPr>
          <w:rFonts w:asciiTheme="majorBidi" w:hAnsiTheme="majorBidi"/>
          <w:szCs w:val="24"/>
          <w:rtl/>
        </w:rPr>
        <w:t xml:space="preserve"> משנת </w:t>
      </w:r>
      <w:r w:rsidR="00E94936" w:rsidRPr="00B85817">
        <w:rPr>
          <w:rFonts w:asciiTheme="majorBidi" w:hAnsiTheme="majorBidi"/>
          <w:szCs w:val="24"/>
          <w:rtl/>
        </w:rPr>
        <w:t>2016</w:t>
      </w:r>
      <w:r w:rsidR="002C1232" w:rsidRPr="00B44E82">
        <w:rPr>
          <w:rFonts w:asciiTheme="majorBidi" w:hAnsiTheme="majorBidi"/>
          <w:szCs w:val="24"/>
          <w:rtl/>
        </w:rPr>
        <w:t xml:space="preserve"> בדבר "ניהול תקין"</w:t>
      </w:r>
      <w:r w:rsidR="002A508A" w:rsidRPr="00B44E82">
        <w:rPr>
          <w:rFonts w:asciiTheme="majorBidi" w:hAnsiTheme="majorBidi"/>
          <w:szCs w:val="24"/>
          <w:rtl/>
        </w:rPr>
        <w:t xml:space="preserve"> של העמותה</w:t>
      </w:r>
      <w:r w:rsidR="00887A87" w:rsidRPr="00B44E82">
        <w:rPr>
          <w:rFonts w:asciiTheme="majorBidi" w:hAnsiTheme="majorBidi"/>
          <w:szCs w:val="24"/>
          <w:rtl/>
        </w:rPr>
        <w:t>.</w:t>
      </w:r>
    </w:p>
    <w:p w14:paraId="6FBE764D" w14:textId="77777777" w:rsidR="00887A87" w:rsidRPr="00B44E82" w:rsidRDefault="00825E1B" w:rsidP="002D46C9">
      <w:pPr>
        <w:pStyle w:val="af1"/>
        <w:numPr>
          <w:ilvl w:val="2"/>
          <w:numId w:val="43"/>
        </w:numPr>
        <w:spacing w:after="200" w:line="360" w:lineRule="auto"/>
        <w:ind w:left="1445"/>
        <w:jc w:val="both"/>
        <w:outlineLvl w:val="0"/>
        <w:rPr>
          <w:rFonts w:asciiTheme="majorBidi" w:hAnsiTheme="majorBidi"/>
          <w:szCs w:val="24"/>
          <w:rtl/>
        </w:rPr>
      </w:pPr>
      <w:r w:rsidRPr="00B44E82">
        <w:rPr>
          <w:rFonts w:asciiTheme="majorBidi" w:hAnsiTheme="majorBidi"/>
          <w:szCs w:val="24"/>
          <w:rtl/>
        </w:rPr>
        <w:lastRenderedPageBreak/>
        <w:t xml:space="preserve">אם המציע הינו תאגיד מסוג </w:t>
      </w:r>
      <w:r w:rsidR="00585AF2" w:rsidRPr="00B44E82">
        <w:rPr>
          <w:rFonts w:asciiTheme="majorBidi" w:hAnsiTheme="majorBidi"/>
          <w:szCs w:val="24"/>
          <w:rtl/>
        </w:rPr>
        <w:t>אגודה שיתופית</w:t>
      </w:r>
      <w:r w:rsidRPr="00B44E82">
        <w:rPr>
          <w:rFonts w:asciiTheme="majorBidi" w:hAnsiTheme="majorBidi"/>
          <w:szCs w:val="24"/>
          <w:rtl/>
        </w:rPr>
        <w:t xml:space="preserve">, עליו </w:t>
      </w:r>
      <w:r w:rsidR="002C1232" w:rsidRPr="00B44E82">
        <w:rPr>
          <w:rFonts w:asciiTheme="majorBidi" w:hAnsiTheme="majorBidi"/>
          <w:szCs w:val="24"/>
          <w:rtl/>
        </w:rPr>
        <w:t xml:space="preserve">לצרף להצעתו אישור </w:t>
      </w:r>
      <w:r w:rsidR="00585AF2" w:rsidRPr="00B44E82">
        <w:rPr>
          <w:rFonts w:asciiTheme="majorBidi" w:hAnsiTheme="majorBidi"/>
          <w:szCs w:val="24"/>
          <w:rtl/>
        </w:rPr>
        <w:t xml:space="preserve">רשם האגודות השיתופיות משנת </w:t>
      </w:r>
      <w:r w:rsidR="00E94936" w:rsidRPr="00B85817">
        <w:rPr>
          <w:rFonts w:asciiTheme="majorBidi" w:hAnsiTheme="majorBidi"/>
          <w:szCs w:val="24"/>
          <w:rtl/>
        </w:rPr>
        <w:t>2016</w:t>
      </w:r>
      <w:r w:rsidR="00585AF2" w:rsidRPr="00B44E82">
        <w:rPr>
          <w:rFonts w:asciiTheme="majorBidi" w:hAnsiTheme="majorBidi"/>
          <w:szCs w:val="24"/>
          <w:rtl/>
        </w:rPr>
        <w:t xml:space="preserve"> </w:t>
      </w:r>
      <w:r w:rsidR="002C1232" w:rsidRPr="00B44E82">
        <w:rPr>
          <w:rFonts w:asciiTheme="majorBidi" w:hAnsiTheme="majorBidi"/>
          <w:szCs w:val="24"/>
          <w:rtl/>
        </w:rPr>
        <w:t>בדבר עמידה בהוראות הדיווח על פי דיני אגודות השיתופיות.</w:t>
      </w:r>
      <w:r w:rsidR="00887A87" w:rsidRPr="00B44E82">
        <w:rPr>
          <w:rFonts w:asciiTheme="majorBidi" w:hAnsiTheme="majorBidi"/>
          <w:szCs w:val="24"/>
          <w:rtl/>
        </w:rPr>
        <w:t xml:space="preserve"> </w:t>
      </w:r>
    </w:p>
    <w:p w14:paraId="78CD54B1" w14:textId="77777777" w:rsidR="00776866" w:rsidRPr="00314B9E" w:rsidRDefault="00776866" w:rsidP="000A4B66">
      <w:pPr>
        <w:spacing w:line="360" w:lineRule="auto"/>
        <w:ind w:left="1440"/>
        <w:jc w:val="both"/>
        <w:rPr>
          <w:rFonts w:asciiTheme="majorBidi" w:hAnsiTheme="majorBidi"/>
          <w:b/>
          <w:bCs/>
          <w:sz w:val="28"/>
          <w:szCs w:val="28"/>
          <w:rtl/>
        </w:rPr>
      </w:pPr>
    </w:p>
    <w:p w14:paraId="7836F9B7" w14:textId="77777777" w:rsidR="009C1104" w:rsidRPr="00314B9E" w:rsidRDefault="00F86173" w:rsidP="002D46C9">
      <w:pPr>
        <w:pStyle w:val="af1"/>
        <w:numPr>
          <w:ilvl w:val="2"/>
          <w:numId w:val="43"/>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7016E594"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39724199" w14:textId="77777777" w:rsidR="009C1104" w:rsidRPr="00314B9E" w:rsidRDefault="009C1104" w:rsidP="002D46C9">
      <w:pPr>
        <w:pStyle w:val="af1"/>
        <w:numPr>
          <w:ilvl w:val="2"/>
          <w:numId w:val="43"/>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6F4B5489" w14:textId="77777777" w:rsidR="00333B63" w:rsidRPr="00A83A9A" w:rsidRDefault="006C1425" w:rsidP="000A4B66">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37F6F053" w14:textId="77777777" w:rsidR="005A6C31" w:rsidRPr="00A83A9A" w:rsidRDefault="005A6C31" w:rsidP="002D46C9">
      <w:pPr>
        <w:pStyle w:val="af1"/>
        <w:numPr>
          <w:ilvl w:val="2"/>
          <w:numId w:val="43"/>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176E7101" w14:textId="77777777"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02F1E678" w14:textId="77777777" w:rsidR="00846CA9" w:rsidRPr="00A83A9A" w:rsidRDefault="0091186F" w:rsidP="002D46C9">
      <w:pPr>
        <w:pStyle w:val="af1"/>
        <w:numPr>
          <w:ilvl w:val="2"/>
          <w:numId w:val="43"/>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1523386D" w14:textId="77777777" w:rsidR="00333B63" w:rsidRPr="00A83A9A" w:rsidRDefault="0068390F" w:rsidP="000A4B66">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0338753C" w14:textId="77777777" w:rsidR="00846CA9" w:rsidRPr="00A83A9A" w:rsidRDefault="0091186F" w:rsidP="002D46C9">
      <w:pPr>
        <w:pStyle w:val="af1"/>
        <w:numPr>
          <w:ilvl w:val="2"/>
          <w:numId w:val="43"/>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27F63BCA" w14:textId="77777777" w:rsidR="00333B63" w:rsidRDefault="007D39C4" w:rsidP="000A4B66">
      <w:pPr>
        <w:spacing w:line="360" w:lineRule="auto"/>
        <w:ind w:left="1440"/>
        <w:jc w:val="both"/>
        <w:rPr>
          <w:rFonts w:asciiTheme="majorBidi" w:hAnsiTheme="majorBidi"/>
          <w:szCs w:val="24"/>
          <w:rtl/>
        </w:rPr>
      </w:pPr>
      <w:r w:rsidRPr="00A83A9A">
        <w:rPr>
          <w:rFonts w:asciiTheme="majorBidi" w:hAnsiTheme="majorBidi"/>
          <w:szCs w:val="24"/>
          <w:rtl/>
        </w:rPr>
        <w:t>על ה</w:t>
      </w:r>
      <w:r w:rsidR="00333B63" w:rsidRPr="00A83A9A">
        <w:rPr>
          <w:rFonts w:asciiTheme="majorBidi" w:hAnsiTheme="majorBidi"/>
          <w:szCs w:val="24"/>
          <w:rtl/>
        </w:rPr>
        <w:t>מציע</w:t>
      </w:r>
      <w:r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2C6088AE" w14:textId="77777777" w:rsidR="00846CA9" w:rsidRPr="002844C6" w:rsidRDefault="00CF3F87" w:rsidP="002D46C9">
      <w:pPr>
        <w:pStyle w:val="af1"/>
        <w:numPr>
          <w:ilvl w:val="1"/>
          <w:numId w:val="43"/>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0E6852F5" w14:textId="77777777" w:rsidR="00CF3F87" w:rsidRPr="00F60719" w:rsidRDefault="00CF3F87" w:rsidP="0002393E">
      <w:pPr>
        <w:pStyle w:val="af1"/>
        <w:numPr>
          <w:ilvl w:val="2"/>
          <w:numId w:val="43"/>
        </w:numPr>
        <w:spacing w:line="360" w:lineRule="auto"/>
        <w:ind w:left="1445"/>
        <w:jc w:val="both"/>
        <w:outlineLvl w:val="0"/>
        <w:rPr>
          <w:rFonts w:asciiTheme="majorBidi" w:hAnsiTheme="majorBidi"/>
          <w:szCs w:val="24"/>
          <w:rtl/>
        </w:rPr>
      </w:pPr>
      <w:r w:rsidRPr="000A4B66">
        <w:rPr>
          <w:rFonts w:asciiTheme="majorBidi" w:hAnsiTheme="majorBidi"/>
          <w:szCs w:val="24"/>
          <w:rtl/>
        </w:rPr>
        <w:t xml:space="preserve">במסגרת מכרז זה, נדרש המציע להציג צוות </w:t>
      </w:r>
      <w:r w:rsidRPr="00F60719">
        <w:rPr>
          <w:rFonts w:asciiTheme="majorBidi" w:hAnsiTheme="majorBidi"/>
          <w:szCs w:val="24"/>
          <w:rtl/>
        </w:rPr>
        <w:t xml:space="preserve">יועצים המונה שני (2) </w:t>
      </w:r>
      <w:r w:rsidR="00386541" w:rsidRPr="00F60719">
        <w:rPr>
          <w:rFonts w:asciiTheme="majorBidi" w:hAnsiTheme="majorBidi"/>
          <w:szCs w:val="24"/>
          <w:rtl/>
        </w:rPr>
        <w:t>נותני שירותים</w:t>
      </w:r>
      <w:r w:rsidRPr="00F60719">
        <w:rPr>
          <w:rFonts w:asciiTheme="majorBidi" w:hAnsiTheme="majorBidi"/>
          <w:szCs w:val="24"/>
          <w:rtl/>
        </w:rPr>
        <w:t xml:space="preserve"> לפחות </w:t>
      </w:r>
      <w:r w:rsidR="007835AB" w:rsidRPr="00F60719">
        <w:rPr>
          <w:rFonts w:asciiTheme="majorBidi" w:hAnsiTheme="majorBidi"/>
          <w:szCs w:val="24"/>
          <w:rtl/>
        </w:rPr>
        <w:t>ולא יותר מחמישה</w:t>
      </w:r>
      <w:r w:rsidR="00A77F86" w:rsidRPr="00F60719">
        <w:rPr>
          <w:rFonts w:asciiTheme="majorBidi" w:hAnsiTheme="majorBidi"/>
          <w:szCs w:val="24"/>
          <w:rtl/>
        </w:rPr>
        <w:t xml:space="preserve"> (5) נותני שירותים</w:t>
      </w:r>
      <w:r w:rsidR="002B7020" w:rsidRPr="00F60719">
        <w:rPr>
          <w:rFonts w:asciiTheme="majorBidi" w:hAnsiTheme="majorBidi"/>
          <w:szCs w:val="24"/>
          <w:rtl/>
        </w:rPr>
        <w:t xml:space="preserve"> </w:t>
      </w:r>
      <w:r w:rsidRPr="00F60719">
        <w:rPr>
          <w:rFonts w:asciiTheme="majorBidi" w:hAnsiTheme="majorBidi"/>
          <w:szCs w:val="24"/>
          <w:rtl/>
        </w:rPr>
        <w:t>מטעמו אשר יעמדו בתנאי הסף המקצועיים המפורטים להלן.</w:t>
      </w:r>
    </w:p>
    <w:p w14:paraId="53432904" w14:textId="77777777" w:rsidR="00CF3F87" w:rsidRDefault="00CF3F87" w:rsidP="0002393E">
      <w:pPr>
        <w:pStyle w:val="af1"/>
        <w:numPr>
          <w:ilvl w:val="2"/>
          <w:numId w:val="43"/>
        </w:numPr>
        <w:spacing w:line="360" w:lineRule="auto"/>
        <w:ind w:left="1445"/>
        <w:jc w:val="both"/>
        <w:outlineLvl w:val="0"/>
        <w:rPr>
          <w:rFonts w:asciiTheme="majorBidi" w:hAnsiTheme="majorBidi"/>
          <w:szCs w:val="24"/>
          <w:rtl/>
        </w:rPr>
      </w:pPr>
      <w:r w:rsidRPr="00F60719">
        <w:rPr>
          <w:rFonts w:asciiTheme="majorBidi" w:hAnsiTheme="majorBidi"/>
          <w:szCs w:val="24"/>
          <w:rtl/>
        </w:rPr>
        <w:t xml:space="preserve">על </w:t>
      </w:r>
      <w:r w:rsidR="007D25F8" w:rsidRPr="00F60719">
        <w:rPr>
          <w:rFonts w:asciiTheme="majorBidi" w:hAnsiTheme="majorBidi"/>
          <w:szCs w:val="24"/>
          <w:rtl/>
        </w:rPr>
        <w:t>המציע להגדיר אחד מחברי הצוות כ</w:t>
      </w:r>
      <w:r w:rsidRPr="00F60719">
        <w:rPr>
          <w:rFonts w:asciiTheme="majorBidi" w:hAnsiTheme="majorBidi"/>
          <w:szCs w:val="24"/>
          <w:rtl/>
        </w:rPr>
        <w:t>מנהל הצוות והוא ישמש מטעמו כאיש הקשר עם המשרד ויהיה אחראי על הנושאים המקצועיים ועל הנושאים</w:t>
      </w:r>
      <w:r w:rsidRPr="002844C6">
        <w:rPr>
          <w:rFonts w:asciiTheme="majorBidi" w:hAnsiTheme="majorBidi"/>
          <w:szCs w:val="24"/>
          <w:rtl/>
        </w:rPr>
        <w:t xml:space="preserve"> המינהליים אל מול המשרד. </w:t>
      </w:r>
    </w:p>
    <w:p w14:paraId="52895824" w14:textId="77777777" w:rsidR="006667C9" w:rsidRPr="0002393E" w:rsidRDefault="006667C9" w:rsidP="0002393E">
      <w:pPr>
        <w:pStyle w:val="af1"/>
        <w:numPr>
          <w:ilvl w:val="2"/>
          <w:numId w:val="43"/>
        </w:numPr>
        <w:spacing w:line="360" w:lineRule="auto"/>
        <w:ind w:left="1445"/>
        <w:jc w:val="both"/>
        <w:outlineLvl w:val="0"/>
        <w:rPr>
          <w:rFonts w:asciiTheme="majorBidi" w:hAnsiTheme="majorBidi"/>
          <w:szCs w:val="24"/>
        </w:rPr>
      </w:pPr>
      <w:r w:rsidRPr="0002393E">
        <w:rPr>
          <w:rFonts w:asciiTheme="majorBidi" w:hAnsiTheme="majorBidi" w:hint="eastAsia"/>
          <w:szCs w:val="24"/>
          <w:rtl/>
        </w:rPr>
        <w:t>על</w:t>
      </w:r>
      <w:r w:rsidRPr="0002393E">
        <w:rPr>
          <w:rFonts w:asciiTheme="majorBidi" w:hAnsiTheme="majorBidi"/>
          <w:szCs w:val="24"/>
          <w:rtl/>
        </w:rPr>
        <w:t xml:space="preserve"> </w:t>
      </w:r>
      <w:r w:rsidRPr="0002393E">
        <w:rPr>
          <w:rFonts w:asciiTheme="majorBidi" w:hAnsiTheme="majorBidi" w:hint="eastAsia"/>
          <w:szCs w:val="24"/>
          <w:rtl/>
        </w:rPr>
        <w:t>המציע</w:t>
      </w:r>
      <w:r w:rsidRPr="0002393E">
        <w:rPr>
          <w:rFonts w:asciiTheme="majorBidi" w:hAnsiTheme="majorBidi"/>
          <w:szCs w:val="24"/>
          <w:rtl/>
        </w:rPr>
        <w:t xml:space="preserve"> </w:t>
      </w:r>
      <w:r w:rsidRPr="0002393E">
        <w:rPr>
          <w:rFonts w:asciiTheme="majorBidi" w:hAnsiTheme="majorBidi" w:hint="eastAsia"/>
          <w:szCs w:val="24"/>
          <w:rtl/>
        </w:rPr>
        <w:t>להיות</w:t>
      </w:r>
      <w:r w:rsidRPr="0002393E">
        <w:rPr>
          <w:rFonts w:asciiTheme="majorBidi" w:hAnsiTheme="majorBidi"/>
          <w:szCs w:val="24"/>
          <w:rtl/>
        </w:rPr>
        <w:t xml:space="preserve"> </w:t>
      </w:r>
      <w:r w:rsidRPr="0002393E">
        <w:rPr>
          <w:rFonts w:asciiTheme="majorBidi" w:hAnsiTheme="majorBidi" w:hint="eastAsia"/>
          <w:szCs w:val="24"/>
          <w:rtl/>
        </w:rPr>
        <w:t>בעל</w:t>
      </w:r>
      <w:r w:rsidRPr="0002393E">
        <w:rPr>
          <w:rFonts w:asciiTheme="majorBidi" w:hAnsiTheme="majorBidi"/>
          <w:szCs w:val="24"/>
          <w:rtl/>
        </w:rPr>
        <w:t xml:space="preserve"> מעבדה, או חוזה הי</w:t>
      </w:r>
      <w:r w:rsidR="00130D5D" w:rsidRPr="0002393E">
        <w:rPr>
          <w:rFonts w:asciiTheme="majorBidi" w:hAnsiTheme="majorBidi" w:hint="eastAsia"/>
          <w:szCs w:val="24"/>
          <w:rtl/>
        </w:rPr>
        <w:t>ת</w:t>
      </w:r>
      <w:r w:rsidRPr="0002393E">
        <w:rPr>
          <w:rFonts w:asciiTheme="majorBidi" w:hAnsiTheme="majorBidi"/>
          <w:szCs w:val="24"/>
          <w:rtl/>
        </w:rPr>
        <w:t xml:space="preserve">קשרות </w:t>
      </w:r>
      <w:r w:rsidR="00410CE4" w:rsidRPr="0002393E">
        <w:rPr>
          <w:rFonts w:asciiTheme="majorBidi" w:hAnsiTheme="majorBidi" w:hint="eastAsia"/>
          <w:szCs w:val="24"/>
          <w:rtl/>
        </w:rPr>
        <w:t>בתוקף</w:t>
      </w:r>
      <w:r w:rsidR="00410CE4" w:rsidRPr="0002393E">
        <w:rPr>
          <w:rFonts w:asciiTheme="majorBidi" w:hAnsiTheme="majorBidi"/>
          <w:szCs w:val="24"/>
          <w:rtl/>
        </w:rPr>
        <w:t xml:space="preserve"> </w:t>
      </w:r>
      <w:r w:rsidRPr="0002393E">
        <w:rPr>
          <w:rFonts w:asciiTheme="majorBidi" w:hAnsiTheme="majorBidi"/>
          <w:szCs w:val="24"/>
          <w:rtl/>
        </w:rPr>
        <w:t xml:space="preserve">עם מעבדה, בעלת </w:t>
      </w:r>
      <w:r w:rsidRPr="0002393E">
        <w:rPr>
          <w:rFonts w:asciiTheme="majorBidi" w:hAnsiTheme="majorBidi" w:hint="eastAsia"/>
          <w:szCs w:val="24"/>
          <w:rtl/>
        </w:rPr>
        <w:t>הסמכה</w:t>
      </w:r>
      <w:r w:rsidRPr="0002393E">
        <w:rPr>
          <w:rFonts w:asciiTheme="majorBidi" w:hAnsiTheme="majorBidi"/>
          <w:szCs w:val="24"/>
          <w:rtl/>
        </w:rPr>
        <w:t xml:space="preserve"> </w:t>
      </w:r>
      <w:r w:rsidRPr="0002393E">
        <w:rPr>
          <w:rFonts w:asciiTheme="majorBidi" w:hAnsiTheme="majorBidi" w:hint="eastAsia"/>
          <w:szCs w:val="24"/>
          <w:rtl/>
        </w:rPr>
        <w:t>לדיגום</w:t>
      </w:r>
      <w:r w:rsidRPr="0002393E">
        <w:rPr>
          <w:rFonts w:asciiTheme="majorBidi" w:hAnsiTheme="majorBidi"/>
          <w:szCs w:val="24"/>
          <w:rtl/>
        </w:rPr>
        <w:t xml:space="preserve"> </w:t>
      </w:r>
      <w:r w:rsidR="00410CE4" w:rsidRPr="0002393E">
        <w:rPr>
          <w:rFonts w:asciiTheme="majorBidi" w:hAnsiTheme="majorBidi" w:hint="eastAsia"/>
          <w:szCs w:val="24"/>
          <w:rtl/>
        </w:rPr>
        <w:t>ואנליזה</w:t>
      </w:r>
      <w:r w:rsidR="00410CE4" w:rsidRPr="0002393E">
        <w:rPr>
          <w:rFonts w:asciiTheme="majorBidi" w:hAnsiTheme="majorBidi"/>
          <w:szCs w:val="24"/>
          <w:rtl/>
        </w:rPr>
        <w:t xml:space="preserve"> של </w:t>
      </w:r>
      <w:r w:rsidRPr="0002393E">
        <w:rPr>
          <w:rFonts w:asciiTheme="majorBidi" w:hAnsiTheme="majorBidi" w:hint="eastAsia"/>
          <w:szCs w:val="24"/>
          <w:rtl/>
        </w:rPr>
        <w:t>קרקע</w:t>
      </w:r>
      <w:r w:rsidR="00410CE4" w:rsidRPr="0002393E">
        <w:rPr>
          <w:rFonts w:asciiTheme="majorBidi" w:hAnsiTheme="majorBidi"/>
          <w:szCs w:val="24"/>
          <w:rtl/>
        </w:rPr>
        <w:t xml:space="preserve">, גז הקרקע, מי התהום והאוויר </w:t>
      </w:r>
      <w:r w:rsidRPr="0002393E">
        <w:rPr>
          <w:rFonts w:asciiTheme="majorBidi" w:hAnsiTheme="majorBidi" w:hint="eastAsia"/>
          <w:szCs w:val="24"/>
          <w:rtl/>
        </w:rPr>
        <w:t>מהרשות</w:t>
      </w:r>
      <w:r w:rsidRPr="0002393E">
        <w:rPr>
          <w:rFonts w:asciiTheme="majorBidi" w:hAnsiTheme="majorBidi"/>
          <w:szCs w:val="24"/>
          <w:rtl/>
        </w:rPr>
        <w:t xml:space="preserve"> </w:t>
      </w:r>
      <w:r w:rsidRPr="0002393E">
        <w:rPr>
          <w:rFonts w:asciiTheme="majorBidi" w:hAnsiTheme="majorBidi" w:hint="eastAsia"/>
          <w:szCs w:val="24"/>
          <w:rtl/>
        </w:rPr>
        <w:t>הלאומית</w:t>
      </w:r>
      <w:r w:rsidRPr="0002393E">
        <w:rPr>
          <w:rFonts w:asciiTheme="majorBidi" w:hAnsiTheme="majorBidi"/>
          <w:szCs w:val="24"/>
          <w:rtl/>
        </w:rPr>
        <w:t xml:space="preserve"> </w:t>
      </w:r>
      <w:r w:rsidRPr="0002393E">
        <w:rPr>
          <w:rFonts w:asciiTheme="majorBidi" w:hAnsiTheme="majorBidi" w:hint="eastAsia"/>
          <w:szCs w:val="24"/>
          <w:rtl/>
        </w:rPr>
        <w:t>להסמכת</w:t>
      </w:r>
      <w:r w:rsidRPr="0002393E">
        <w:rPr>
          <w:rFonts w:asciiTheme="majorBidi" w:hAnsiTheme="majorBidi"/>
          <w:szCs w:val="24"/>
          <w:rtl/>
        </w:rPr>
        <w:t xml:space="preserve"> </w:t>
      </w:r>
      <w:r w:rsidRPr="0002393E">
        <w:rPr>
          <w:rFonts w:asciiTheme="majorBidi" w:hAnsiTheme="majorBidi" w:hint="eastAsia"/>
          <w:szCs w:val="24"/>
          <w:rtl/>
        </w:rPr>
        <w:t>מעבדות</w:t>
      </w:r>
      <w:r w:rsidRPr="0002393E">
        <w:rPr>
          <w:rFonts w:asciiTheme="majorBidi" w:hAnsiTheme="majorBidi"/>
          <w:szCs w:val="24"/>
          <w:rtl/>
        </w:rPr>
        <w:t xml:space="preserve"> (</w:t>
      </w:r>
      <w:r w:rsidRPr="0002393E">
        <w:rPr>
          <w:rFonts w:asciiTheme="majorBidi" w:hAnsiTheme="majorBidi" w:hint="eastAsia"/>
          <w:szCs w:val="24"/>
          <w:rtl/>
        </w:rPr>
        <w:t>יש</w:t>
      </w:r>
      <w:r w:rsidRPr="0002393E">
        <w:rPr>
          <w:rFonts w:asciiTheme="majorBidi" w:hAnsiTheme="majorBidi"/>
          <w:szCs w:val="24"/>
          <w:rtl/>
        </w:rPr>
        <w:t xml:space="preserve"> </w:t>
      </w:r>
      <w:r w:rsidRPr="0002393E">
        <w:rPr>
          <w:rFonts w:asciiTheme="majorBidi" w:hAnsiTheme="majorBidi" w:hint="eastAsia"/>
          <w:szCs w:val="24"/>
          <w:rtl/>
        </w:rPr>
        <w:t>לצרף</w:t>
      </w:r>
      <w:r w:rsidRPr="0002393E">
        <w:rPr>
          <w:rFonts w:asciiTheme="majorBidi" w:hAnsiTheme="majorBidi"/>
          <w:szCs w:val="24"/>
          <w:rtl/>
        </w:rPr>
        <w:t xml:space="preserve"> </w:t>
      </w:r>
      <w:r w:rsidRPr="0002393E">
        <w:rPr>
          <w:rFonts w:asciiTheme="majorBidi" w:hAnsiTheme="majorBidi" w:hint="eastAsia"/>
          <w:szCs w:val="24"/>
          <w:rtl/>
        </w:rPr>
        <w:t>תעודה</w:t>
      </w:r>
      <w:r w:rsidRPr="0002393E">
        <w:rPr>
          <w:rFonts w:asciiTheme="majorBidi" w:hAnsiTheme="majorBidi"/>
          <w:szCs w:val="24"/>
          <w:rtl/>
        </w:rPr>
        <w:t xml:space="preserve"> </w:t>
      </w:r>
      <w:r w:rsidRPr="0002393E">
        <w:rPr>
          <w:rFonts w:asciiTheme="majorBidi" w:hAnsiTheme="majorBidi" w:hint="eastAsia"/>
          <w:szCs w:val="24"/>
          <w:rtl/>
        </w:rPr>
        <w:t>המעידה</w:t>
      </w:r>
      <w:r w:rsidRPr="0002393E">
        <w:rPr>
          <w:rFonts w:asciiTheme="majorBidi" w:hAnsiTheme="majorBidi"/>
          <w:szCs w:val="24"/>
          <w:rtl/>
        </w:rPr>
        <w:t xml:space="preserve"> </w:t>
      </w:r>
      <w:r w:rsidRPr="0002393E">
        <w:rPr>
          <w:rFonts w:asciiTheme="majorBidi" w:hAnsiTheme="majorBidi" w:hint="eastAsia"/>
          <w:szCs w:val="24"/>
          <w:rtl/>
        </w:rPr>
        <w:t>על</w:t>
      </w:r>
      <w:r w:rsidRPr="0002393E">
        <w:rPr>
          <w:rFonts w:asciiTheme="majorBidi" w:hAnsiTheme="majorBidi"/>
          <w:szCs w:val="24"/>
          <w:rtl/>
        </w:rPr>
        <w:t xml:space="preserve"> </w:t>
      </w:r>
      <w:r w:rsidRPr="0002393E">
        <w:rPr>
          <w:rFonts w:asciiTheme="majorBidi" w:hAnsiTheme="majorBidi" w:hint="eastAsia"/>
          <w:szCs w:val="24"/>
          <w:rtl/>
        </w:rPr>
        <w:t>כך</w:t>
      </w:r>
      <w:r w:rsidRPr="0002393E">
        <w:rPr>
          <w:rFonts w:asciiTheme="majorBidi" w:hAnsiTheme="majorBidi"/>
          <w:szCs w:val="24"/>
          <w:rtl/>
        </w:rPr>
        <w:t xml:space="preserve">), ובעלת כל הציוד הנדרש לביצוע </w:t>
      </w:r>
      <w:r w:rsidR="00410CE4" w:rsidRPr="0002393E">
        <w:rPr>
          <w:rFonts w:asciiTheme="majorBidi" w:hAnsiTheme="majorBidi" w:hint="eastAsia"/>
          <w:szCs w:val="24"/>
          <w:rtl/>
        </w:rPr>
        <w:t>העבודה</w:t>
      </w:r>
      <w:r w:rsidRPr="0002393E">
        <w:rPr>
          <w:rFonts w:asciiTheme="majorBidi" w:hAnsiTheme="majorBidi"/>
          <w:szCs w:val="24"/>
          <w:rtl/>
        </w:rPr>
        <w:t xml:space="preserve"> </w:t>
      </w:r>
      <w:r w:rsidRPr="0002393E">
        <w:rPr>
          <w:rFonts w:asciiTheme="majorBidi" w:hAnsiTheme="majorBidi"/>
          <w:szCs w:val="24"/>
          <w:rtl/>
        </w:rPr>
        <w:lastRenderedPageBreak/>
        <w:t>בהתאם למסמכי ההנחיות המקצועיות של המשרד להגנת הסביבה ובהתאם למטרות מכרז זה.</w:t>
      </w:r>
    </w:p>
    <w:p w14:paraId="7A07472C" w14:textId="77777777" w:rsidR="006667C9" w:rsidRPr="0002393E" w:rsidRDefault="006667C9" w:rsidP="0002393E">
      <w:pPr>
        <w:pStyle w:val="af1"/>
        <w:numPr>
          <w:ilvl w:val="2"/>
          <w:numId w:val="43"/>
        </w:numPr>
        <w:spacing w:line="360" w:lineRule="auto"/>
        <w:ind w:left="1445"/>
        <w:jc w:val="both"/>
        <w:outlineLvl w:val="0"/>
        <w:rPr>
          <w:rFonts w:asciiTheme="majorBidi" w:hAnsiTheme="majorBidi"/>
          <w:szCs w:val="24"/>
        </w:rPr>
      </w:pPr>
      <w:r w:rsidRPr="0002393E">
        <w:rPr>
          <w:rFonts w:asciiTheme="majorBidi" w:hAnsiTheme="majorBidi" w:hint="eastAsia"/>
          <w:szCs w:val="24"/>
          <w:rtl/>
        </w:rPr>
        <w:t>על</w:t>
      </w:r>
      <w:r w:rsidRPr="0002393E">
        <w:rPr>
          <w:rFonts w:asciiTheme="majorBidi" w:hAnsiTheme="majorBidi"/>
          <w:szCs w:val="24"/>
          <w:rtl/>
        </w:rPr>
        <w:t xml:space="preserve"> </w:t>
      </w:r>
      <w:r w:rsidRPr="0002393E">
        <w:rPr>
          <w:rFonts w:asciiTheme="majorBidi" w:hAnsiTheme="majorBidi" w:hint="eastAsia"/>
          <w:szCs w:val="24"/>
          <w:rtl/>
        </w:rPr>
        <w:t>המציע</w:t>
      </w:r>
      <w:r w:rsidRPr="0002393E">
        <w:rPr>
          <w:rFonts w:asciiTheme="majorBidi" w:hAnsiTheme="majorBidi"/>
          <w:szCs w:val="24"/>
          <w:rtl/>
        </w:rPr>
        <w:t xml:space="preserve"> </w:t>
      </w:r>
      <w:r w:rsidRPr="0002393E">
        <w:rPr>
          <w:rFonts w:asciiTheme="majorBidi" w:hAnsiTheme="majorBidi" w:hint="eastAsia"/>
          <w:szCs w:val="24"/>
          <w:rtl/>
        </w:rPr>
        <w:t>להיות</w:t>
      </w:r>
      <w:r w:rsidRPr="0002393E">
        <w:rPr>
          <w:rFonts w:asciiTheme="majorBidi" w:hAnsiTheme="majorBidi"/>
          <w:szCs w:val="24"/>
          <w:rtl/>
        </w:rPr>
        <w:t xml:space="preserve"> </w:t>
      </w:r>
      <w:r w:rsidRPr="0002393E">
        <w:rPr>
          <w:rFonts w:asciiTheme="majorBidi" w:hAnsiTheme="majorBidi" w:hint="eastAsia"/>
          <w:szCs w:val="24"/>
          <w:rtl/>
        </w:rPr>
        <w:t>בעל</w:t>
      </w:r>
      <w:r w:rsidRPr="0002393E">
        <w:rPr>
          <w:rFonts w:asciiTheme="majorBidi" w:hAnsiTheme="majorBidi"/>
          <w:szCs w:val="24"/>
          <w:rtl/>
        </w:rPr>
        <w:t xml:space="preserve"> </w:t>
      </w:r>
      <w:r w:rsidRPr="0002393E">
        <w:rPr>
          <w:rFonts w:asciiTheme="majorBidi" w:hAnsiTheme="majorBidi" w:hint="eastAsia"/>
          <w:szCs w:val="24"/>
          <w:rtl/>
        </w:rPr>
        <w:t>מעבדת</w:t>
      </w:r>
      <w:r w:rsidRPr="0002393E">
        <w:rPr>
          <w:rFonts w:asciiTheme="majorBidi" w:hAnsiTheme="majorBidi"/>
          <w:szCs w:val="24"/>
          <w:rtl/>
        </w:rPr>
        <w:t xml:space="preserve"> </w:t>
      </w:r>
      <w:r w:rsidRPr="0002393E">
        <w:rPr>
          <w:rFonts w:asciiTheme="majorBidi" w:hAnsiTheme="majorBidi" w:hint="eastAsia"/>
          <w:szCs w:val="24"/>
          <w:rtl/>
        </w:rPr>
        <w:t>אנליזה</w:t>
      </w:r>
      <w:r w:rsidRPr="0002393E">
        <w:rPr>
          <w:rFonts w:asciiTheme="majorBidi" w:hAnsiTheme="majorBidi"/>
          <w:szCs w:val="24"/>
          <w:rtl/>
        </w:rPr>
        <w:t xml:space="preserve"> </w:t>
      </w:r>
      <w:r w:rsidRPr="0002393E">
        <w:rPr>
          <w:rFonts w:asciiTheme="majorBidi" w:hAnsiTheme="majorBidi" w:hint="eastAsia"/>
          <w:szCs w:val="24"/>
          <w:rtl/>
        </w:rPr>
        <w:t>מוסמכת</w:t>
      </w:r>
      <w:r w:rsidRPr="0002393E">
        <w:rPr>
          <w:rFonts w:asciiTheme="majorBidi" w:hAnsiTheme="majorBidi"/>
          <w:szCs w:val="24"/>
          <w:rtl/>
        </w:rPr>
        <w:t xml:space="preserve">, </w:t>
      </w:r>
      <w:r w:rsidRPr="0002393E">
        <w:rPr>
          <w:rFonts w:asciiTheme="majorBidi" w:hAnsiTheme="majorBidi" w:hint="eastAsia"/>
          <w:szCs w:val="24"/>
          <w:rtl/>
        </w:rPr>
        <w:t>או</w:t>
      </w:r>
      <w:r w:rsidRPr="0002393E">
        <w:rPr>
          <w:rFonts w:asciiTheme="majorBidi" w:hAnsiTheme="majorBidi"/>
          <w:szCs w:val="24"/>
          <w:rtl/>
        </w:rPr>
        <w:t xml:space="preserve"> </w:t>
      </w:r>
      <w:r w:rsidRPr="0002393E">
        <w:rPr>
          <w:rFonts w:asciiTheme="majorBidi" w:hAnsiTheme="majorBidi" w:hint="eastAsia"/>
          <w:szCs w:val="24"/>
          <w:rtl/>
        </w:rPr>
        <w:t>חוזה</w:t>
      </w:r>
      <w:r w:rsidRPr="0002393E">
        <w:rPr>
          <w:rFonts w:asciiTheme="majorBidi" w:hAnsiTheme="majorBidi"/>
          <w:szCs w:val="24"/>
          <w:rtl/>
        </w:rPr>
        <w:t xml:space="preserve"> </w:t>
      </w:r>
      <w:r w:rsidRPr="0002393E">
        <w:rPr>
          <w:rFonts w:asciiTheme="majorBidi" w:hAnsiTheme="majorBidi" w:hint="eastAsia"/>
          <w:szCs w:val="24"/>
          <w:rtl/>
        </w:rPr>
        <w:t>התקשרות</w:t>
      </w:r>
      <w:r w:rsidRPr="0002393E">
        <w:rPr>
          <w:rFonts w:asciiTheme="majorBidi" w:hAnsiTheme="majorBidi"/>
          <w:szCs w:val="24"/>
          <w:rtl/>
        </w:rPr>
        <w:t xml:space="preserve"> </w:t>
      </w:r>
      <w:r w:rsidRPr="0002393E">
        <w:rPr>
          <w:rFonts w:asciiTheme="majorBidi" w:hAnsiTheme="majorBidi" w:hint="eastAsia"/>
          <w:szCs w:val="24"/>
          <w:rtl/>
        </w:rPr>
        <w:t>בתוקף</w:t>
      </w:r>
      <w:r w:rsidRPr="0002393E">
        <w:rPr>
          <w:rFonts w:asciiTheme="majorBidi" w:hAnsiTheme="majorBidi"/>
          <w:szCs w:val="24"/>
          <w:rtl/>
        </w:rPr>
        <w:t xml:space="preserve"> </w:t>
      </w:r>
      <w:r w:rsidRPr="0002393E">
        <w:rPr>
          <w:rFonts w:asciiTheme="majorBidi" w:hAnsiTheme="majorBidi" w:hint="eastAsia"/>
          <w:szCs w:val="24"/>
          <w:rtl/>
        </w:rPr>
        <w:t>עם</w:t>
      </w:r>
      <w:r w:rsidRPr="0002393E">
        <w:rPr>
          <w:rFonts w:asciiTheme="majorBidi" w:hAnsiTheme="majorBidi"/>
          <w:szCs w:val="24"/>
          <w:rtl/>
        </w:rPr>
        <w:t xml:space="preserve"> </w:t>
      </w:r>
      <w:r w:rsidRPr="0002393E">
        <w:rPr>
          <w:rFonts w:asciiTheme="majorBidi" w:hAnsiTheme="majorBidi" w:hint="eastAsia"/>
          <w:szCs w:val="24"/>
          <w:rtl/>
        </w:rPr>
        <w:t>מעבדה</w:t>
      </w:r>
      <w:r w:rsidRPr="0002393E">
        <w:rPr>
          <w:rFonts w:asciiTheme="majorBidi" w:hAnsiTheme="majorBidi"/>
          <w:szCs w:val="24"/>
          <w:rtl/>
        </w:rPr>
        <w:t xml:space="preserve"> </w:t>
      </w:r>
      <w:r w:rsidRPr="0002393E">
        <w:rPr>
          <w:rFonts w:asciiTheme="majorBidi" w:hAnsiTheme="majorBidi" w:hint="eastAsia"/>
          <w:szCs w:val="24"/>
          <w:rtl/>
        </w:rPr>
        <w:t>מוסמכת</w:t>
      </w:r>
      <w:r w:rsidRPr="0002393E">
        <w:rPr>
          <w:rFonts w:asciiTheme="majorBidi" w:hAnsiTheme="majorBidi"/>
          <w:szCs w:val="24"/>
          <w:rtl/>
        </w:rPr>
        <w:t xml:space="preserve">, </w:t>
      </w:r>
      <w:r w:rsidRPr="0002393E">
        <w:rPr>
          <w:rFonts w:asciiTheme="majorBidi" w:hAnsiTheme="majorBidi" w:hint="eastAsia"/>
          <w:szCs w:val="24"/>
          <w:rtl/>
        </w:rPr>
        <w:t>לניטור</w:t>
      </w:r>
      <w:r w:rsidRPr="0002393E">
        <w:rPr>
          <w:rFonts w:asciiTheme="majorBidi" w:hAnsiTheme="majorBidi"/>
          <w:szCs w:val="24"/>
          <w:rtl/>
        </w:rPr>
        <w:t xml:space="preserve"> </w:t>
      </w:r>
      <w:r w:rsidRPr="0002393E">
        <w:rPr>
          <w:rFonts w:asciiTheme="majorBidi" w:hAnsiTheme="majorBidi" w:hint="eastAsia"/>
          <w:szCs w:val="24"/>
          <w:rtl/>
        </w:rPr>
        <w:t>ואנליזות</w:t>
      </w:r>
      <w:r w:rsidRPr="0002393E">
        <w:rPr>
          <w:rFonts w:asciiTheme="majorBidi" w:hAnsiTheme="majorBidi"/>
          <w:szCs w:val="24"/>
          <w:rtl/>
        </w:rPr>
        <w:t xml:space="preserve"> </w:t>
      </w:r>
      <w:r w:rsidRPr="0002393E">
        <w:rPr>
          <w:rFonts w:asciiTheme="majorBidi" w:hAnsiTheme="majorBidi" w:hint="eastAsia"/>
          <w:szCs w:val="24"/>
          <w:rtl/>
        </w:rPr>
        <w:t>כימיות</w:t>
      </w:r>
      <w:r w:rsidRPr="0002393E">
        <w:rPr>
          <w:rFonts w:asciiTheme="majorBidi" w:hAnsiTheme="majorBidi"/>
          <w:szCs w:val="24"/>
          <w:rtl/>
        </w:rPr>
        <w:t xml:space="preserve"> </w:t>
      </w:r>
      <w:r w:rsidRPr="0002393E">
        <w:rPr>
          <w:rFonts w:asciiTheme="majorBidi" w:hAnsiTheme="majorBidi" w:hint="eastAsia"/>
          <w:szCs w:val="24"/>
          <w:rtl/>
        </w:rPr>
        <w:t>של</w:t>
      </w:r>
      <w:r w:rsidRPr="0002393E">
        <w:rPr>
          <w:rFonts w:asciiTheme="majorBidi" w:hAnsiTheme="majorBidi"/>
          <w:szCs w:val="24"/>
          <w:rtl/>
        </w:rPr>
        <w:t xml:space="preserve"> </w:t>
      </w:r>
      <w:r w:rsidRPr="0002393E">
        <w:rPr>
          <w:rFonts w:asciiTheme="majorBidi" w:hAnsiTheme="majorBidi" w:hint="eastAsia"/>
          <w:szCs w:val="24"/>
          <w:rtl/>
        </w:rPr>
        <w:t>הרכב</w:t>
      </w:r>
      <w:r w:rsidRPr="0002393E">
        <w:rPr>
          <w:rFonts w:asciiTheme="majorBidi" w:hAnsiTheme="majorBidi"/>
          <w:szCs w:val="24"/>
          <w:rtl/>
        </w:rPr>
        <w:t xml:space="preserve"> </w:t>
      </w:r>
      <w:r w:rsidRPr="0002393E">
        <w:rPr>
          <w:rFonts w:asciiTheme="majorBidi" w:hAnsiTheme="majorBidi" w:hint="eastAsia"/>
          <w:szCs w:val="24"/>
          <w:rtl/>
        </w:rPr>
        <w:t>וריכוזי</w:t>
      </w:r>
      <w:r w:rsidRPr="0002393E">
        <w:rPr>
          <w:rFonts w:asciiTheme="majorBidi" w:hAnsiTheme="majorBidi"/>
          <w:szCs w:val="24"/>
          <w:rtl/>
        </w:rPr>
        <w:t xml:space="preserve"> </w:t>
      </w:r>
      <w:r w:rsidR="00410CE4" w:rsidRPr="0002393E">
        <w:rPr>
          <w:rFonts w:asciiTheme="majorBidi" w:hAnsiTheme="majorBidi" w:hint="eastAsia"/>
          <w:szCs w:val="24"/>
          <w:rtl/>
        </w:rPr>
        <w:t>פחממני</w:t>
      </w:r>
      <w:r w:rsidRPr="0002393E">
        <w:rPr>
          <w:rFonts w:asciiTheme="majorBidi" w:hAnsiTheme="majorBidi"/>
          <w:szCs w:val="24"/>
          <w:rtl/>
        </w:rPr>
        <w:t xml:space="preserve"> דלק בגז </w:t>
      </w:r>
      <w:r w:rsidRPr="0002393E">
        <w:rPr>
          <w:rFonts w:asciiTheme="majorBidi" w:hAnsiTheme="majorBidi" w:hint="eastAsia"/>
          <w:szCs w:val="24"/>
          <w:rtl/>
        </w:rPr>
        <w:t>הקרקע</w:t>
      </w:r>
      <w:r w:rsidRPr="0002393E">
        <w:rPr>
          <w:rFonts w:asciiTheme="majorBidi" w:hAnsiTheme="majorBidi"/>
          <w:szCs w:val="24"/>
          <w:rtl/>
        </w:rPr>
        <w:t xml:space="preserve">, </w:t>
      </w:r>
      <w:r w:rsidRPr="0002393E">
        <w:rPr>
          <w:rFonts w:asciiTheme="majorBidi" w:hAnsiTheme="majorBidi" w:hint="eastAsia"/>
          <w:szCs w:val="24"/>
          <w:rtl/>
        </w:rPr>
        <w:t>אוויר</w:t>
      </w:r>
      <w:r w:rsidRPr="0002393E">
        <w:rPr>
          <w:rFonts w:asciiTheme="majorBidi" w:hAnsiTheme="majorBidi"/>
          <w:szCs w:val="24"/>
          <w:rtl/>
        </w:rPr>
        <w:t xml:space="preserve">, </w:t>
      </w:r>
      <w:r w:rsidRPr="0002393E">
        <w:rPr>
          <w:rFonts w:asciiTheme="majorBidi" w:hAnsiTheme="majorBidi" w:hint="eastAsia"/>
          <w:szCs w:val="24"/>
          <w:rtl/>
        </w:rPr>
        <w:t>בקרקע</w:t>
      </w:r>
      <w:r w:rsidRPr="0002393E">
        <w:rPr>
          <w:rFonts w:asciiTheme="majorBidi" w:hAnsiTheme="majorBidi"/>
          <w:szCs w:val="24"/>
          <w:rtl/>
        </w:rPr>
        <w:t xml:space="preserve"> </w:t>
      </w:r>
      <w:r w:rsidRPr="0002393E">
        <w:rPr>
          <w:rFonts w:asciiTheme="majorBidi" w:hAnsiTheme="majorBidi" w:hint="eastAsia"/>
          <w:szCs w:val="24"/>
          <w:rtl/>
        </w:rPr>
        <w:t>ובמי</w:t>
      </w:r>
      <w:r w:rsidRPr="0002393E">
        <w:rPr>
          <w:rFonts w:asciiTheme="majorBidi" w:hAnsiTheme="majorBidi"/>
          <w:szCs w:val="24"/>
          <w:rtl/>
        </w:rPr>
        <w:t xml:space="preserve"> </w:t>
      </w:r>
      <w:r w:rsidRPr="0002393E">
        <w:rPr>
          <w:rFonts w:asciiTheme="majorBidi" w:hAnsiTheme="majorBidi" w:hint="eastAsia"/>
          <w:szCs w:val="24"/>
          <w:rtl/>
        </w:rPr>
        <w:t>תהום</w:t>
      </w:r>
      <w:r w:rsidRPr="0002393E">
        <w:rPr>
          <w:rFonts w:asciiTheme="majorBidi" w:hAnsiTheme="majorBidi"/>
          <w:szCs w:val="24"/>
          <w:rtl/>
        </w:rPr>
        <w:t xml:space="preserve"> </w:t>
      </w:r>
      <w:r w:rsidRPr="0002393E">
        <w:rPr>
          <w:rFonts w:asciiTheme="majorBidi" w:hAnsiTheme="majorBidi" w:hint="eastAsia"/>
          <w:szCs w:val="24"/>
          <w:rtl/>
        </w:rPr>
        <w:t>בצירוף</w:t>
      </w:r>
      <w:r w:rsidRPr="0002393E">
        <w:rPr>
          <w:rFonts w:asciiTheme="majorBidi" w:hAnsiTheme="majorBidi"/>
          <w:szCs w:val="24"/>
          <w:rtl/>
        </w:rPr>
        <w:t xml:space="preserve"> </w:t>
      </w:r>
      <w:r w:rsidRPr="0002393E">
        <w:rPr>
          <w:rFonts w:asciiTheme="majorBidi" w:hAnsiTheme="majorBidi" w:hint="eastAsia"/>
          <w:szCs w:val="24"/>
          <w:rtl/>
        </w:rPr>
        <w:t>ההסמכות</w:t>
      </w:r>
      <w:r w:rsidRPr="0002393E">
        <w:rPr>
          <w:rFonts w:asciiTheme="majorBidi" w:hAnsiTheme="majorBidi"/>
          <w:szCs w:val="24"/>
          <w:rtl/>
        </w:rPr>
        <w:t xml:space="preserve"> </w:t>
      </w:r>
      <w:r w:rsidRPr="0002393E">
        <w:rPr>
          <w:rFonts w:asciiTheme="majorBidi" w:hAnsiTheme="majorBidi" w:hint="eastAsia"/>
          <w:szCs w:val="24"/>
          <w:rtl/>
        </w:rPr>
        <w:t>לכל</w:t>
      </w:r>
      <w:r w:rsidRPr="0002393E">
        <w:rPr>
          <w:rFonts w:asciiTheme="majorBidi" w:hAnsiTheme="majorBidi"/>
          <w:szCs w:val="24"/>
          <w:rtl/>
        </w:rPr>
        <w:t xml:space="preserve"> </w:t>
      </w:r>
      <w:r w:rsidRPr="0002393E">
        <w:rPr>
          <w:rFonts w:asciiTheme="majorBidi" w:hAnsiTheme="majorBidi" w:hint="eastAsia"/>
          <w:szCs w:val="24"/>
          <w:rtl/>
        </w:rPr>
        <w:t>הבדיקות</w:t>
      </w:r>
      <w:r w:rsidRPr="0002393E">
        <w:rPr>
          <w:rFonts w:asciiTheme="majorBidi" w:hAnsiTheme="majorBidi"/>
          <w:szCs w:val="24"/>
          <w:rtl/>
        </w:rPr>
        <w:t xml:space="preserve"> </w:t>
      </w:r>
      <w:r w:rsidRPr="0002393E">
        <w:rPr>
          <w:rFonts w:asciiTheme="majorBidi" w:hAnsiTheme="majorBidi" w:hint="eastAsia"/>
          <w:szCs w:val="24"/>
          <w:rtl/>
        </w:rPr>
        <w:t>הנדרשות</w:t>
      </w:r>
      <w:r w:rsidRPr="0002393E">
        <w:rPr>
          <w:rFonts w:asciiTheme="majorBidi" w:hAnsiTheme="majorBidi"/>
          <w:szCs w:val="24"/>
          <w:rtl/>
        </w:rPr>
        <w:t>.</w:t>
      </w:r>
    </w:p>
    <w:p w14:paraId="04426AFC" w14:textId="77777777" w:rsidR="00846CA9" w:rsidRPr="0002393E" w:rsidRDefault="000553FF" w:rsidP="0002393E">
      <w:pPr>
        <w:pStyle w:val="af1"/>
        <w:numPr>
          <w:ilvl w:val="2"/>
          <w:numId w:val="43"/>
        </w:numPr>
        <w:spacing w:line="360" w:lineRule="auto"/>
        <w:ind w:left="1445"/>
        <w:jc w:val="both"/>
        <w:outlineLvl w:val="0"/>
        <w:rPr>
          <w:rFonts w:asciiTheme="majorBidi" w:hAnsiTheme="majorBidi"/>
          <w:b/>
          <w:bCs/>
          <w:szCs w:val="24"/>
          <w:u w:val="single"/>
        </w:rPr>
      </w:pPr>
      <w:r w:rsidRPr="007E39E8">
        <w:rPr>
          <w:rFonts w:asciiTheme="majorBidi" w:hAnsiTheme="majorBidi"/>
          <w:b/>
          <w:bCs/>
          <w:szCs w:val="24"/>
          <w:u w:val="single"/>
          <w:rtl/>
        </w:rPr>
        <w:t xml:space="preserve">דרישות </w:t>
      </w:r>
      <w:r w:rsidR="00E30E60" w:rsidRPr="007E39E8">
        <w:rPr>
          <w:rFonts w:asciiTheme="majorBidi" w:hAnsiTheme="majorBidi"/>
          <w:b/>
          <w:bCs/>
          <w:szCs w:val="24"/>
          <w:u w:val="single"/>
          <w:rtl/>
        </w:rPr>
        <w:t>השכלה</w:t>
      </w:r>
    </w:p>
    <w:p w14:paraId="030EECBD" w14:textId="77777777" w:rsidR="00846CA9" w:rsidRPr="00F60719" w:rsidRDefault="00E30E60" w:rsidP="0002393E">
      <w:pPr>
        <w:pStyle w:val="af1"/>
        <w:numPr>
          <w:ilvl w:val="3"/>
          <w:numId w:val="43"/>
        </w:numPr>
        <w:spacing w:after="200" w:line="360" w:lineRule="auto"/>
        <w:ind w:left="2295"/>
        <w:jc w:val="both"/>
        <w:outlineLvl w:val="0"/>
        <w:rPr>
          <w:rFonts w:asciiTheme="majorBidi" w:hAnsiTheme="majorBidi"/>
          <w:szCs w:val="24"/>
        </w:rPr>
      </w:pPr>
      <w:r w:rsidRPr="000A4B66">
        <w:rPr>
          <w:rFonts w:asciiTheme="majorBidi" w:hAnsiTheme="majorBidi"/>
          <w:b/>
          <w:bCs/>
          <w:szCs w:val="24"/>
          <w:rtl/>
        </w:rPr>
        <w:t>כל חברי הצוות</w:t>
      </w:r>
      <w:r w:rsidRPr="000A4B66">
        <w:rPr>
          <w:rFonts w:asciiTheme="majorBidi" w:hAnsiTheme="majorBidi"/>
          <w:szCs w:val="24"/>
          <w:rtl/>
        </w:rPr>
        <w:t xml:space="preserve"> יהיו </w:t>
      </w:r>
      <w:r w:rsidRPr="00F60719">
        <w:rPr>
          <w:rFonts w:asciiTheme="majorBidi" w:hAnsiTheme="majorBidi"/>
          <w:szCs w:val="24"/>
          <w:rtl/>
        </w:rPr>
        <w:t xml:space="preserve">בעלי </w:t>
      </w:r>
      <w:r w:rsidR="00D035BC" w:rsidRPr="00F60719">
        <w:rPr>
          <w:rFonts w:asciiTheme="majorBidi" w:hAnsiTheme="majorBidi" w:hint="cs"/>
          <w:szCs w:val="24"/>
          <w:rtl/>
        </w:rPr>
        <w:t>השכלה רלוונטית באחד מהתחומים הבאים: מדעי הקרקע והמים, גיאולוגיה, הנדסה אזרחית עם התמחות בקרקע ומים או במדעי הסביבה, הנדסה סביבתית, כימיה, מדעי הסביבה והידרוגיאולוגיה</w:t>
      </w:r>
      <w:r w:rsidRPr="00F60719">
        <w:rPr>
          <w:rFonts w:asciiTheme="majorBidi" w:hAnsiTheme="majorBidi"/>
          <w:szCs w:val="24"/>
          <w:rtl/>
        </w:rPr>
        <w:t xml:space="preserve"> ממוסד </w:t>
      </w:r>
      <w:r w:rsidRPr="00F60719">
        <w:rPr>
          <w:rFonts w:asciiTheme="majorBidi" w:hAnsiTheme="majorBidi"/>
          <w:szCs w:val="24"/>
          <w:rtl/>
          <w:lang w:eastAsia="en-US"/>
        </w:rPr>
        <w:t>אקדמי</w:t>
      </w:r>
      <w:r w:rsidRPr="00F60719">
        <w:rPr>
          <w:rFonts w:asciiTheme="majorBidi" w:hAnsiTheme="majorBidi"/>
          <w:szCs w:val="24"/>
          <w:lang w:eastAsia="en-US"/>
        </w:rPr>
        <w:t xml:space="preserve"> </w:t>
      </w:r>
      <w:r w:rsidRPr="00F60719">
        <w:rPr>
          <w:rFonts w:asciiTheme="majorBidi" w:hAnsiTheme="majorBidi"/>
          <w:szCs w:val="24"/>
          <w:rtl/>
          <w:lang w:eastAsia="en-US"/>
        </w:rPr>
        <w:t>מוכר</w:t>
      </w:r>
      <w:r w:rsidRPr="00F60719">
        <w:rPr>
          <w:rFonts w:asciiTheme="majorBidi" w:hAnsiTheme="majorBidi"/>
          <w:szCs w:val="24"/>
          <w:lang w:eastAsia="en-US"/>
        </w:rPr>
        <w:t xml:space="preserve"> </w:t>
      </w:r>
      <w:r w:rsidRPr="00F60719">
        <w:rPr>
          <w:rFonts w:asciiTheme="majorBidi" w:hAnsiTheme="majorBidi"/>
          <w:szCs w:val="24"/>
          <w:rtl/>
          <w:lang w:eastAsia="en-US"/>
        </w:rPr>
        <w:t xml:space="preserve">בישראל על ידי המועצה להשכלה גבוהה. </w:t>
      </w:r>
    </w:p>
    <w:p w14:paraId="6E9CC20F" w14:textId="77777777" w:rsidR="00D035BC" w:rsidRPr="00F60719" w:rsidRDefault="00E30E60" w:rsidP="0002393E">
      <w:pPr>
        <w:pStyle w:val="af1"/>
        <w:numPr>
          <w:ilvl w:val="3"/>
          <w:numId w:val="43"/>
        </w:numPr>
        <w:spacing w:after="200" w:line="360" w:lineRule="auto"/>
        <w:ind w:left="2295"/>
        <w:jc w:val="both"/>
        <w:outlineLvl w:val="0"/>
        <w:rPr>
          <w:rFonts w:asciiTheme="majorBidi" w:hAnsiTheme="majorBidi"/>
          <w:szCs w:val="24"/>
          <w:rtl/>
        </w:rPr>
      </w:pPr>
      <w:r w:rsidRPr="00F60719">
        <w:rPr>
          <w:rFonts w:asciiTheme="majorBidi" w:hAnsiTheme="majorBidi"/>
          <w:szCs w:val="24"/>
          <w:rtl/>
          <w:lang w:eastAsia="en-US"/>
        </w:rPr>
        <w:t>חבר צוות בעל תואר אקדמי ממוסד אקדמי מחוץ לארץ ימציא אישור שקילת תואר מחו"ל לתואר אקדמי ישראלי מהמחלקה להערכת תארים אקדמיים</w:t>
      </w:r>
      <w:r w:rsidRPr="00F60719">
        <w:rPr>
          <w:rFonts w:asciiTheme="majorBidi" w:hAnsiTheme="majorBidi"/>
          <w:szCs w:val="24"/>
          <w:rtl/>
        </w:rPr>
        <w:t xml:space="preserve"> מחו"ל</w:t>
      </w:r>
      <w:r w:rsidR="00386541" w:rsidRPr="00F60719">
        <w:rPr>
          <w:rFonts w:asciiTheme="majorBidi" w:hAnsiTheme="majorBidi"/>
          <w:szCs w:val="24"/>
          <w:rtl/>
        </w:rPr>
        <w:t xml:space="preserve"> של משרד החינוך</w:t>
      </w:r>
      <w:r w:rsidRPr="00F60719">
        <w:rPr>
          <w:rFonts w:asciiTheme="majorBidi" w:hAnsiTheme="majorBidi"/>
          <w:szCs w:val="24"/>
          <w:rtl/>
        </w:rPr>
        <w:t>.</w:t>
      </w:r>
    </w:p>
    <w:p w14:paraId="0ECDAA86" w14:textId="77777777" w:rsidR="00D035BC" w:rsidRPr="00F60719" w:rsidRDefault="00D035BC" w:rsidP="0002393E">
      <w:pPr>
        <w:pStyle w:val="af1"/>
        <w:numPr>
          <w:ilvl w:val="3"/>
          <w:numId w:val="43"/>
        </w:numPr>
        <w:spacing w:after="200" w:line="360" w:lineRule="auto"/>
        <w:ind w:left="2295"/>
        <w:jc w:val="both"/>
        <w:outlineLvl w:val="0"/>
        <w:rPr>
          <w:rFonts w:asciiTheme="majorBidi" w:hAnsiTheme="majorBidi"/>
          <w:szCs w:val="24"/>
          <w:rtl/>
        </w:rPr>
      </w:pPr>
      <w:r w:rsidRPr="0002393E">
        <w:rPr>
          <w:rFonts w:asciiTheme="majorBidi" w:hAnsiTheme="majorBidi" w:hint="eastAsia"/>
          <w:b/>
          <w:bCs/>
          <w:szCs w:val="24"/>
          <w:rtl/>
        </w:rPr>
        <w:t>חבר</w:t>
      </w:r>
      <w:r w:rsidRPr="0002393E">
        <w:rPr>
          <w:rFonts w:asciiTheme="majorBidi" w:hAnsiTheme="majorBidi"/>
          <w:b/>
          <w:bCs/>
          <w:szCs w:val="24"/>
          <w:rtl/>
        </w:rPr>
        <w:t xml:space="preserve"> צוות אחד</w:t>
      </w:r>
      <w:r w:rsidRPr="00F60719">
        <w:rPr>
          <w:rFonts w:asciiTheme="majorBidi" w:hAnsiTheme="majorBidi"/>
          <w:szCs w:val="24"/>
          <w:rtl/>
        </w:rPr>
        <w:t xml:space="preserve"> יהיה </w:t>
      </w:r>
      <w:r w:rsidRPr="00F60719">
        <w:rPr>
          <w:rFonts w:asciiTheme="majorBidi" w:hAnsiTheme="majorBidi" w:hint="eastAsia"/>
          <w:szCs w:val="24"/>
          <w:rtl/>
        </w:rPr>
        <w:t>דוגם</w:t>
      </w:r>
      <w:r w:rsidRPr="00F60719">
        <w:rPr>
          <w:rFonts w:asciiTheme="majorBidi" w:hAnsiTheme="majorBidi"/>
          <w:szCs w:val="24"/>
          <w:rtl/>
        </w:rPr>
        <w:t xml:space="preserve"> גז קרקע מוסמך, </w:t>
      </w:r>
      <w:r w:rsidRPr="00F60719">
        <w:rPr>
          <w:rFonts w:asciiTheme="majorBidi" w:hAnsiTheme="majorBidi" w:hint="eastAsia"/>
          <w:szCs w:val="24"/>
          <w:rtl/>
        </w:rPr>
        <w:t>בעל</w:t>
      </w:r>
      <w:r w:rsidRPr="00F60719">
        <w:rPr>
          <w:rFonts w:asciiTheme="majorBidi" w:hAnsiTheme="majorBidi"/>
          <w:szCs w:val="24"/>
          <w:rtl/>
        </w:rPr>
        <w:t xml:space="preserve"> </w:t>
      </w:r>
      <w:r w:rsidRPr="00F60719">
        <w:rPr>
          <w:rFonts w:asciiTheme="majorBidi" w:hAnsiTheme="majorBidi" w:hint="eastAsia"/>
          <w:szCs w:val="24"/>
          <w:rtl/>
        </w:rPr>
        <w:t>הסמכה</w:t>
      </w:r>
      <w:r w:rsidRPr="00F60719">
        <w:rPr>
          <w:rFonts w:asciiTheme="majorBidi" w:hAnsiTheme="majorBidi"/>
          <w:szCs w:val="24"/>
          <w:rtl/>
        </w:rPr>
        <w:t xml:space="preserve"> </w:t>
      </w:r>
      <w:r w:rsidRPr="00F60719">
        <w:rPr>
          <w:rFonts w:asciiTheme="majorBidi" w:hAnsiTheme="majorBidi" w:hint="eastAsia"/>
          <w:szCs w:val="24"/>
          <w:rtl/>
        </w:rPr>
        <w:t>מהרשות</w:t>
      </w:r>
      <w:r w:rsidRPr="00F60719">
        <w:rPr>
          <w:rFonts w:asciiTheme="majorBidi" w:hAnsiTheme="majorBidi"/>
          <w:szCs w:val="24"/>
          <w:rtl/>
        </w:rPr>
        <w:t xml:space="preserve"> </w:t>
      </w:r>
      <w:r w:rsidRPr="00F60719">
        <w:rPr>
          <w:rFonts w:asciiTheme="majorBidi" w:hAnsiTheme="majorBidi" w:hint="eastAsia"/>
          <w:szCs w:val="24"/>
          <w:rtl/>
        </w:rPr>
        <w:t>הלאומית</w:t>
      </w:r>
      <w:r w:rsidRPr="00F60719">
        <w:rPr>
          <w:rFonts w:asciiTheme="majorBidi" w:hAnsiTheme="majorBidi"/>
          <w:szCs w:val="24"/>
          <w:rtl/>
        </w:rPr>
        <w:t xml:space="preserve"> </w:t>
      </w:r>
      <w:r w:rsidRPr="00F60719">
        <w:rPr>
          <w:rFonts w:asciiTheme="majorBidi" w:hAnsiTheme="majorBidi" w:hint="eastAsia"/>
          <w:szCs w:val="24"/>
          <w:rtl/>
        </w:rPr>
        <w:t>להסמכת</w:t>
      </w:r>
      <w:r w:rsidRPr="00F60719">
        <w:rPr>
          <w:rFonts w:asciiTheme="majorBidi" w:hAnsiTheme="majorBidi"/>
          <w:szCs w:val="24"/>
          <w:rtl/>
        </w:rPr>
        <w:t xml:space="preserve"> </w:t>
      </w:r>
      <w:r w:rsidRPr="00F60719">
        <w:rPr>
          <w:rFonts w:asciiTheme="majorBidi" w:hAnsiTheme="majorBidi" w:hint="eastAsia"/>
          <w:szCs w:val="24"/>
          <w:rtl/>
          <w:lang w:eastAsia="en-US"/>
        </w:rPr>
        <w:t>מעבדות</w:t>
      </w:r>
      <w:r w:rsidRPr="00F60719">
        <w:rPr>
          <w:rFonts w:asciiTheme="majorBidi" w:hAnsiTheme="majorBidi"/>
          <w:szCs w:val="24"/>
          <w:rtl/>
        </w:rPr>
        <w:t xml:space="preserve">, </w:t>
      </w:r>
      <w:r w:rsidRPr="00F60719">
        <w:rPr>
          <w:rFonts w:asciiTheme="majorBidi" w:hAnsiTheme="majorBidi" w:hint="cs"/>
          <w:szCs w:val="24"/>
          <w:rtl/>
        </w:rPr>
        <w:t>והוא אשר ילווה ויבצע</w:t>
      </w:r>
      <w:r w:rsidRPr="00F60719">
        <w:rPr>
          <w:rFonts w:asciiTheme="majorBidi" w:hAnsiTheme="majorBidi"/>
          <w:szCs w:val="24"/>
          <w:rtl/>
        </w:rPr>
        <w:t xml:space="preserve"> </w:t>
      </w:r>
      <w:r w:rsidRPr="00F60719">
        <w:rPr>
          <w:rFonts w:asciiTheme="majorBidi" w:hAnsiTheme="majorBidi" w:hint="eastAsia"/>
          <w:szCs w:val="24"/>
          <w:rtl/>
        </w:rPr>
        <w:t>את</w:t>
      </w:r>
      <w:r w:rsidRPr="00F60719">
        <w:rPr>
          <w:rFonts w:asciiTheme="majorBidi" w:hAnsiTheme="majorBidi"/>
          <w:szCs w:val="24"/>
          <w:rtl/>
        </w:rPr>
        <w:t xml:space="preserve"> </w:t>
      </w:r>
      <w:r w:rsidRPr="00F60719">
        <w:rPr>
          <w:rFonts w:asciiTheme="majorBidi" w:hAnsiTheme="majorBidi" w:hint="eastAsia"/>
          <w:szCs w:val="24"/>
          <w:rtl/>
        </w:rPr>
        <w:t>דיגום</w:t>
      </w:r>
      <w:r w:rsidRPr="00F60719">
        <w:rPr>
          <w:rFonts w:asciiTheme="majorBidi" w:hAnsiTheme="majorBidi"/>
          <w:szCs w:val="24"/>
          <w:rtl/>
        </w:rPr>
        <w:t xml:space="preserve"> </w:t>
      </w:r>
      <w:r w:rsidRPr="00F60719">
        <w:rPr>
          <w:rFonts w:asciiTheme="majorBidi" w:hAnsiTheme="majorBidi" w:hint="eastAsia"/>
          <w:szCs w:val="24"/>
          <w:rtl/>
        </w:rPr>
        <w:t>גזי</w:t>
      </w:r>
      <w:r w:rsidRPr="00F60719">
        <w:rPr>
          <w:rFonts w:asciiTheme="majorBidi" w:hAnsiTheme="majorBidi"/>
          <w:szCs w:val="24"/>
          <w:rtl/>
        </w:rPr>
        <w:t xml:space="preserve"> </w:t>
      </w:r>
      <w:r w:rsidRPr="00F60719">
        <w:rPr>
          <w:rFonts w:asciiTheme="majorBidi" w:hAnsiTheme="majorBidi" w:hint="eastAsia"/>
          <w:szCs w:val="24"/>
          <w:rtl/>
        </w:rPr>
        <w:t>הקרקע</w:t>
      </w:r>
      <w:r w:rsidRPr="00F60719">
        <w:rPr>
          <w:rFonts w:asciiTheme="majorBidi" w:hAnsiTheme="majorBidi"/>
          <w:szCs w:val="24"/>
          <w:rtl/>
        </w:rPr>
        <w:t xml:space="preserve">, </w:t>
      </w:r>
      <w:r w:rsidRPr="00F60719">
        <w:rPr>
          <w:rFonts w:asciiTheme="majorBidi" w:hAnsiTheme="majorBidi" w:hint="eastAsia"/>
          <w:szCs w:val="24"/>
          <w:rtl/>
        </w:rPr>
        <w:t>כמפורט</w:t>
      </w:r>
      <w:r w:rsidRPr="00F60719">
        <w:rPr>
          <w:rFonts w:asciiTheme="majorBidi" w:hAnsiTheme="majorBidi"/>
          <w:szCs w:val="24"/>
          <w:rtl/>
        </w:rPr>
        <w:t xml:space="preserve"> </w:t>
      </w:r>
      <w:r w:rsidRPr="00F60719">
        <w:rPr>
          <w:rFonts w:asciiTheme="majorBidi" w:hAnsiTheme="majorBidi" w:hint="eastAsia"/>
          <w:szCs w:val="24"/>
          <w:rtl/>
        </w:rPr>
        <w:t>במסמכי</w:t>
      </w:r>
      <w:r w:rsidRPr="00F60719">
        <w:rPr>
          <w:rFonts w:asciiTheme="majorBidi" w:hAnsiTheme="majorBidi"/>
          <w:szCs w:val="24"/>
          <w:rtl/>
        </w:rPr>
        <w:t xml:space="preserve"> </w:t>
      </w:r>
      <w:r w:rsidRPr="00F60719">
        <w:rPr>
          <w:rFonts w:asciiTheme="majorBidi" w:hAnsiTheme="majorBidi" w:hint="eastAsia"/>
          <w:szCs w:val="24"/>
          <w:rtl/>
        </w:rPr>
        <w:t>ההנחיות</w:t>
      </w:r>
      <w:r w:rsidRPr="00F60719">
        <w:rPr>
          <w:rFonts w:asciiTheme="majorBidi" w:hAnsiTheme="majorBidi"/>
          <w:szCs w:val="24"/>
          <w:rtl/>
        </w:rPr>
        <w:t xml:space="preserve"> </w:t>
      </w:r>
      <w:r w:rsidRPr="00F60719">
        <w:rPr>
          <w:rFonts w:asciiTheme="majorBidi" w:hAnsiTheme="majorBidi" w:hint="eastAsia"/>
          <w:szCs w:val="24"/>
          <w:rtl/>
        </w:rPr>
        <w:t>הרשמיים</w:t>
      </w:r>
      <w:r w:rsidRPr="00F60719">
        <w:rPr>
          <w:rFonts w:asciiTheme="majorBidi" w:hAnsiTheme="majorBidi"/>
          <w:szCs w:val="24"/>
          <w:rtl/>
        </w:rPr>
        <w:t xml:space="preserve"> </w:t>
      </w:r>
      <w:r w:rsidRPr="00F60719">
        <w:rPr>
          <w:rFonts w:asciiTheme="majorBidi" w:hAnsiTheme="majorBidi" w:hint="eastAsia"/>
          <w:szCs w:val="24"/>
          <w:rtl/>
        </w:rPr>
        <w:t>של</w:t>
      </w:r>
      <w:r w:rsidRPr="00F60719">
        <w:rPr>
          <w:rFonts w:asciiTheme="majorBidi" w:hAnsiTheme="majorBidi"/>
          <w:szCs w:val="24"/>
          <w:rtl/>
        </w:rPr>
        <w:t xml:space="preserve"> </w:t>
      </w:r>
      <w:r w:rsidRPr="00F60719">
        <w:rPr>
          <w:rFonts w:asciiTheme="majorBidi" w:hAnsiTheme="majorBidi" w:hint="eastAsia"/>
          <w:szCs w:val="24"/>
          <w:rtl/>
        </w:rPr>
        <w:t>המשרד</w:t>
      </w:r>
      <w:r w:rsidRPr="00F60719">
        <w:rPr>
          <w:rFonts w:asciiTheme="majorBidi" w:hAnsiTheme="majorBidi"/>
          <w:szCs w:val="24"/>
          <w:rtl/>
        </w:rPr>
        <w:t xml:space="preserve"> </w:t>
      </w:r>
      <w:r w:rsidRPr="00F60719">
        <w:rPr>
          <w:rFonts w:asciiTheme="majorBidi" w:hAnsiTheme="majorBidi" w:hint="eastAsia"/>
          <w:szCs w:val="24"/>
          <w:rtl/>
        </w:rPr>
        <w:t>להגנת</w:t>
      </w:r>
      <w:r w:rsidRPr="00F60719">
        <w:rPr>
          <w:rFonts w:asciiTheme="majorBidi" w:hAnsiTheme="majorBidi"/>
          <w:szCs w:val="24"/>
          <w:rtl/>
        </w:rPr>
        <w:t xml:space="preserve"> </w:t>
      </w:r>
      <w:r w:rsidRPr="00F60719">
        <w:rPr>
          <w:rFonts w:asciiTheme="majorBidi" w:hAnsiTheme="majorBidi" w:hint="eastAsia"/>
          <w:szCs w:val="24"/>
          <w:rtl/>
        </w:rPr>
        <w:t>הסביבה</w:t>
      </w:r>
      <w:r w:rsidRPr="00F60719">
        <w:rPr>
          <w:rFonts w:asciiTheme="majorBidi" w:hAnsiTheme="majorBidi"/>
          <w:szCs w:val="24"/>
          <w:rtl/>
        </w:rPr>
        <w:t>.</w:t>
      </w:r>
    </w:p>
    <w:p w14:paraId="03137E78" w14:textId="77777777" w:rsidR="00D035BC" w:rsidRPr="00F60719" w:rsidRDefault="00D035BC" w:rsidP="0002393E">
      <w:pPr>
        <w:pStyle w:val="af1"/>
        <w:numPr>
          <w:ilvl w:val="3"/>
          <w:numId w:val="43"/>
        </w:numPr>
        <w:spacing w:after="200" w:line="360" w:lineRule="auto"/>
        <w:ind w:left="2295"/>
        <w:jc w:val="both"/>
        <w:outlineLvl w:val="0"/>
        <w:rPr>
          <w:rFonts w:asciiTheme="majorBidi" w:hAnsiTheme="majorBidi"/>
          <w:szCs w:val="24"/>
          <w:rtl/>
          <w:lang w:eastAsia="en-US"/>
        </w:rPr>
      </w:pPr>
      <w:r w:rsidRPr="0002393E">
        <w:rPr>
          <w:rFonts w:asciiTheme="majorBidi" w:hAnsiTheme="majorBidi" w:hint="eastAsia"/>
          <w:b/>
          <w:bCs/>
          <w:szCs w:val="24"/>
          <w:rtl/>
        </w:rPr>
        <w:t>חבר</w:t>
      </w:r>
      <w:r w:rsidRPr="0002393E">
        <w:rPr>
          <w:rFonts w:asciiTheme="majorBidi" w:hAnsiTheme="majorBidi"/>
          <w:b/>
          <w:bCs/>
          <w:szCs w:val="24"/>
          <w:rtl/>
        </w:rPr>
        <w:t xml:space="preserve"> </w:t>
      </w:r>
      <w:r w:rsidRPr="0002393E">
        <w:rPr>
          <w:rFonts w:asciiTheme="majorBidi" w:hAnsiTheme="majorBidi" w:hint="eastAsia"/>
          <w:b/>
          <w:bCs/>
          <w:szCs w:val="24"/>
          <w:rtl/>
        </w:rPr>
        <w:t>צוות</w:t>
      </w:r>
      <w:r w:rsidRPr="0002393E">
        <w:rPr>
          <w:rFonts w:asciiTheme="majorBidi" w:hAnsiTheme="majorBidi"/>
          <w:b/>
          <w:bCs/>
          <w:szCs w:val="24"/>
          <w:rtl/>
        </w:rPr>
        <w:t xml:space="preserve"> </w:t>
      </w:r>
      <w:r w:rsidRPr="0002393E">
        <w:rPr>
          <w:rFonts w:asciiTheme="majorBidi" w:hAnsiTheme="majorBidi" w:hint="eastAsia"/>
          <w:b/>
          <w:bCs/>
          <w:szCs w:val="24"/>
          <w:rtl/>
        </w:rPr>
        <w:t>אחד</w:t>
      </w:r>
      <w:r w:rsidRPr="00F60719">
        <w:rPr>
          <w:rFonts w:asciiTheme="majorBidi" w:hAnsiTheme="majorBidi" w:hint="cs"/>
          <w:szCs w:val="24"/>
          <w:rtl/>
        </w:rPr>
        <w:t xml:space="preserve"> יהיה בעל תואר בהנדסה אזרחית, בעל </w:t>
      </w:r>
      <w:r w:rsidRPr="00F60719">
        <w:rPr>
          <w:rFonts w:asciiTheme="majorBidi" w:hAnsiTheme="majorBidi" w:hint="cs"/>
          <w:szCs w:val="24"/>
          <w:rtl/>
          <w:lang w:eastAsia="en-US"/>
        </w:rPr>
        <w:t>ניסיון</w:t>
      </w:r>
      <w:r w:rsidRPr="00F60719">
        <w:rPr>
          <w:rFonts w:asciiTheme="majorBidi" w:hAnsiTheme="majorBidi" w:hint="cs"/>
          <w:szCs w:val="24"/>
          <w:rtl/>
        </w:rPr>
        <w:t xml:space="preserve"> בתכנון חללי מבנה תת-קרקעיים (חניונים, מרתפים), ובכלל זה הכנת תכניות איוורור ומיזוג אוויר.</w:t>
      </w:r>
      <w:r w:rsidRPr="00F60719">
        <w:rPr>
          <w:rFonts w:asciiTheme="majorBidi" w:hAnsiTheme="majorBidi" w:hint="cs"/>
          <w:szCs w:val="24"/>
          <w:rtl/>
          <w:lang w:eastAsia="en-US"/>
        </w:rPr>
        <w:t xml:space="preserve"> בפרט נדרשת היכרות עם ההנחיות המקצועיות למיגון מבנים בפני חדירת גזי קרקע של המשרד להגנת הסביבה.</w:t>
      </w:r>
    </w:p>
    <w:p w14:paraId="1DE78661" w14:textId="77777777" w:rsidR="00846CA9" w:rsidRPr="002844C6" w:rsidRDefault="000553FF" w:rsidP="002D46C9">
      <w:pPr>
        <w:pStyle w:val="af1"/>
        <w:numPr>
          <w:ilvl w:val="2"/>
          <w:numId w:val="43"/>
        </w:numPr>
        <w:spacing w:after="200" w:line="360" w:lineRule="auto"/>
        <w:jc w:val="both"/>
        <w:outlineLvl w:val="0"/>
        <w:rPr>
          <w:rFonts w:asciiTheme="majorBidi" w:hAnsiTheme="majorBidi"/>
          <w:b/>
          <w:bCs/>
          <w:szCs w:val="24"/>
          <w:u w:val="single"/>
        </w:rPr>
      </w:pPr>
      <w:r w:rsidRPr="002844C6">
        <w:rPr>
          <w:rFonts w:asciiTheme="majorBidi" w:hAnsiTheme="majorBidi"/>
          <w:b/>
          <w:bCs/>
          <w:szCs w:val="24"/>
          <w:u w:val="single"/>
          <w:rtl/>
        </w:rPr>
        <w:t xml:space="preserve">דרישות </w:t>
      </w:r>
      <w:r w:rsidR="00E30E60" w:rsidRPr="002844C6">
        <w:rPr>
          <w:rFonts w:asciiTheme="majorBidi" w:hAnsiTheme="majorBidi"/>
          <w:b/>
          <w:bCs/>
          <w:szCs w:val="24"/>
          <w:u w:val="single"/>
          <w:rtl/>
        </w:rPr>
        <w:t>ניסיון</w:t>
      </w:r>
    </w:p>
    <w:p w14:paraId="561B0757" w14:textId="77777777" w:rsidR="00E258B6" w:rsidRDefault="00E30E60" w:rsidP="00C77F87">
      <w:pPr>
        <w:pStyle w:val="af1"/>
        <w:numPr>
          <w:ilvl w:val="3"/>
          <w:numId w:val="43"/>
        </w:numPr>
        <w:spacing w:after="200" w:line="360" w:lineRule="auto"/>
        <w:ind w:left="2295"/>
        <w:jc w:val="both"/>
        <w:outlineLvl w:val="0"/>
        <w:rPr>
          <w:rFonts w:asciiTheme="majorBidi" w:hAnsiTheme="majorBidi"/>
          <w:szCs w:val="24"/>
        </w:rPr>
      </w:pPr>
      <w:r w:rsidRPr="00F60719">
        <w:rPr>
          <w:rFonts w:asciiTheme="majorBidi" w:hAnsiTheme="majorBidi"/>
          <w:b/>
          <w:bCs/>
          <w:szCs w:val="24"/>
          <w:rtl/>
        </w:rPr>
        <w:t>מנהל</w:t>
      </w:r>
      <w:r w:rsidRPr="00F60719">
        <w:rPr>
          <w:rFonts w:asciiTheme="majorBidi" w:hAnsiTheme="majorBidi"/>
          <w:b/>
          <w:bCs/>
          <w:szCs w:val="24"/>
        </w:rPr>
        <w:t xml:space="preserve"> </w:t>
      </w:r>
      <w:r w:rsidRPr="00F60719">
        <w:rPr>
          <w:rFonts w:asciiTheme="majorBidi" w:hAnsiTheme="majorBidi"/>
          <w:b/>
          <w:bCs/>
          <w:szCs w:val="24"/>
          <w:rtl/>
        </w:rPr>
        <w:t>הצוות</w:t>
      </w:r>
      <w:r w:rsidRPr="00F60719">
        <w:rPr>
          <w:rFonts w:asciiTheme="majorBidi" w:hAnsiTheme="majorBidi"/>
          <w:szCs w:val="24"/>
        </w:rPr>
        <w:t xml:space="preserve"> </w:t>
      </w:r>
    </w:p>
    <w:p w14:paraId="65F565C0" w14:textId="77777777" w:rsidR="00846CA9" w:rsidRPr="0002393E" w:rsidRDefault="00410CE4" w:rsidP="0002393E">
      <w:pPr>
        <w:pStyle w:val="af1"/>
        <w:numPr>
          <w:ilvl w:val="4"/>
          <w:numId w:val="43"/>
        </w:numPr>
        <w:spacing w:after="200" w:line="360" w:lineRule="auto"/>
        <w:ind w:left="3429" w:hanging="1134"/>
        <w:jc w:val="both"/>
        <w:outlineLvl w:val="0"/>
        <w:rPr>
          <w:rFonts w:asciiTheme="majorBidi" w:eastAsia="Calibri" w:hAnsiTheme="majorBidi"/>
          <w:szCs w:val="24"/>
        </w:rPr>
      </w:pPr>
      <w:r w:rsidRPr="00F60719">
        <w:rPr>
          <w:rFonts w:asciiTheme="majorBidi" w:hAnsiTheme="majorBidi" w:hint="cs"/>
          <w:szCs w:val="24"/>
          <w:rtl/>
        </w:rPr>
        <w:t xml:space="preserve">הוביל </w:t>
      </w:r>
      <w:r w:rsidR="00E30E60" w:rsidRPr="00F60719">
        <w:rPr>
          <w:rFonts w:asciiTheme="majorBidi" w:hAnsiTheme="majorBidi"/>
          <w:szCs w:val="24"/>
          <w:rtl/>
        </w:rPr>
        <w:t>שלוש (3) עבודות לפחות, בהיקף</w:t>
      </w:r>
      <w:r w:rsidR="00E30E60" w:rsidRPr="00F60719">
        <w:rPr>
          <w:rFonts w:asciiTheme="majorBidi" w:hAnsiTheme="majorBidi"/>
          <w:szCs w:val="24"/>
        </w:rPr>
        <w:t xml:space="preserve"> </w:t>
      </w:r>
      <w:r w:rsidR="00E30E60" w:rsidRPr="00F60719">
        <w:rPr>
          <w:rFonts w:asciiTheme="majorBidi" w:hAnsiTheme="majorBidi"/>
          <w:szCs w:val="24"/>
          <w:rtl/>
        </w:rPr>
        <w:t>של</w:t>
      </w:r>
      <w:r w:rsidR="00E30E60" w:rsidRPr="00F60719">
        <w:rPr>
          <w:rFonts w:asciiTheme="majorBidi" w:hAnsiTheme="majorBidi"/>
          <w:color w:val="0000FF"/>
          <w:szCs w:val="24"/>
        </w:rPr>
        <w:t xml:space="preserve"> </w:t>
      </w:r>
      <w:r w:rsidR="00E30E60" w:rsidRPr="00B85817">
        <w:rPr>
          <w:rFonts w:asciiTheme="majorBidi" w:hAnsiTheme="majorBidi"/>
          <w:szCs w:val="24"/>
          <w:rtl/>
        </w:rPr>
        <w:t>200,000 ₪</w:t>
      </w:r>
      <w:r w:rsidR="00E30E60" w:rsidRPr="00B85817">
        <w:rPr>
          <w:rFonts w:asciiTheme="majorBidi" w:hAnsiTheme="majorBidi"/>
          <w:szCs w:val="24"/>
        </w:rPr>
        <w:t xml:space="preserve"> </w:t>
      </w:r>
      <w:r w:rsidR="00E30E60" w:rsidRPr="002B6C9E">
        <w:rPr>
          <w:rFonts w:asciiTheme="majorBidi" w:hAnsiTheme="majorBidi"/>
          <w:szCs w:val="24"/>
          <w:rtl/>
        </w:rPr>
        <w:t xml:space="preserve">לפחות </w:t>
      </w:r>
      <w:r w:rsidR="00E30E60" w:rsidRPr="00F60719">
        <w:rPr>
          <w:rFonts w:asciiTheme="majorBidi" w:hAnsiTheme="majorBidi"/>
          <w:szCs w:val="24"/>
          <w:rtl/>
        </w:rPr>
        <w:t>כל</w:t>
      </w:r>
      <w:r w:rsidR="00E30E60" w:rsidRPr="00F60719">
        <w:rPr>
          <w:rFonts w:asciiTheme="majorBidi" w:hAnsiTheme="majorBidi"/>
          <w:szCs w:val="24"/>
        </w:rPr>
        <w:t xml:space="preserve"> </w:t>
      </w:r>
      <w:r w:rsidR="00E30E60" w:rsidRPr="00F60719">
        <w:rPr>
          <w:rFonts w:asciiTheme="majorBidi" w:hAnsiTheme="majorBidi"/>
          <w:szCs w:val="24"/>
          <w:rtl/>
        </w:rPr>
        <w:t>אחת, בחמש (5) השנים האחרונות,</w:t>
      </w:r>
      <w:r w:rsidR="00E30E60" w:rsidRPr="00F60719">
        <w:rPr>
          <w:rFonts w:asciiTheme="majorBidi" w:hAnsiTheme="majorBidi"/>
          <w:szCs w:val="24"/>
        </w:rPr>
        <w:t xml:space="preserve"> </w:t>
      </w:r>
      <w:r w:rsidR="00E30E60" w:rsidRPr="00F60719">
        <w:rPr>
          <w:rFonts w:asciiTheme="majorBidi" w:hAnsiTheme="majorBidi"/>
          <w:szCs w:val="24"/>
          <w:rtl/>
        </w:rPr>
        <w:t xml:space="preserve">בנושאי ייעוץ </w:t>
      </w:r>
      <w:r w:rsidR="00D035BC" w:rsidRPr="00F60719">
        <w:rPr>
          <w:rFonts w:asciiTheme="majorBidi" w:hAnsiTheme="majorBidi" w:hint="cs"/>
          <w:szCs w:val="24"/>
          <w:rtl/>
        </w:rPr>
        <w:t xml:space="preserve">סביבתי ובביצוע חקירות זיהום קרקע מדלקים, בכלל זה ביצוע סקרי קרקע, </w:t>
      </w:r>
      <w:r w:rsidR="00D035BC" w:rsidRPr="0002393E">
        <w:rPr>
          <w:rFonts w:asciiTheme="majorBidi" w:eastAsia="Calibri" w:hAnsiTheme="majorBidi" w:hint="eastAsia"/>
          <w:szCs w:val="24"/>
          <w:rtl/>
        </w:rPr>
        <w:t>ס</w:t>
      </w:r>
      <w:r w:rsidRPr="0002393E">
        <w:rPr>
          <w:rFonts w:asciiTheme="majorBidi" w:eastAsia="Calibri" w:hAnsiTheme="majorBidi" w:hint="eastAsia"/>
          <w:szCs w:val="24"/>
          <w:rtl/>
        </w:rPr>
        <w:t>קרי</w:t>
      </w:r>
      <w:r w:rsidRPr="0002393E">
        <w:rPr>
          <w:rFonts w:asciiTheme="majorBidi" w:eastAsia="Calibri" w:hAnsiTheme="majorBidi"/>
          <w:szCs w:val="24"/>
          <w:rtl/>
        </w:rPr>
        <w:t xml:space="preserve"> גז קרקע, </w:t>
      </w:r>
      <w:r w:rsidR="006667C9" w:rsidRPr="0002393E">
        <w:rPr>
          <w:rFonts w:asciiTheme="majorBidi" w:eastAsia="Calibri" w:hAnsiTheme="majorBidi" w:hint="eastAsia"/>
          <w:szCs w:val="24"/>
          <w:rtl/>
        </w:rPr>
        <w:t>הכנת</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תכניות</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דיגום</w:t>
      </w:r>
      <w:r w:rsidRPr="0002393E">
        <w:rPr>
          <w:rFonts w:asciiTheme="majorBidi" w:eastAsia="Calibri" w:hAnsiTheme="majorBidi"/>
          <w:szCs w:val="24"/>
          <w:rtl/>
        </w:rPr>
        <w:t xml:space="preserve"> ואישורן וכתיבת מסמך מסכם והמלצות</w:t>
      </w:r>
      <w:r w:rsidR="00D035BC" w:rsidRPr="0002393E">
        <w:rPr>
          <w:rFonts w:asciiTheme="majorBidi" w:eastAsia="Calibri" w:hAnsiTheme="majorBidi"/>
          <w:szCs w:val="24"/>
          <w:rtl/>
        </w:rPr>
        <w:t>.</w:t>
      </w:r>
    </w:p>
    <w:p w14:paraId="124D6C17" w14:textId="77777777" w:rsidR="006667C9" w:rsidRPr="00F60719" w:rsidRDefault="006667C9" w:rsidP="0002393E">
      <w:pPr>
        <w:pStyle w:val="af1"/>
        <w:numPr>
          <w:ilvl w:val="4"/>
          <w:numId w:val="43"/>
        </w:numPr>
        <w:spacing w:after="200" w:line="360" w:lineRule="auto"/>
        <w:ind w:left="3429" w:hanging="1134"/>
        <w:jc w:val="both"/>
        <w:outlineLvl w:val="0"/>
        <w:rPr>
          <w:rFonts w:asciiTheme="majorBidi" w:hAnsiTheme="majorBidi"/>
          <w:szCs w:val="24"/>
        </w:rPr>
      </w:pPr>
      <w:r w:rsidRPr="0002393E">
        <w:rPr>
          <w:rFonts w:asciiTheme="majorBidi" w:eastAsia="Calibri" w:hAnsiTheme="majorBidi" w:hint="eastAsia"/>
          <w:szCs w:val="24"/>
          <w:rtl/>
        </w:rPr>
        <w:t>ביצע</w:t>
      </w:r>
      <w:r w:rsidRPr="0002393E">
        <w:rPr>
          <w:rFonts w:asciiTheme="majorBidi" w:eastAsia="Calibri" w:hAnsiTheme="majorBidi"/>
          <w:szCs w:val="24"/>
          <w:rtl/>
        </w:rPr>
        <w:t xml:space="preserve"> עבודה אחת לפחות </w:t>
      </w:r>
      <w:r w:rsidR="00410CE4" w:rsidRPr="0002393E">
        <w:rPr>
          <w:rFonts w:asciiTheme="majorBidi" w:eastAsia="Calibri" w:hAnsiTheme="majorBidi" w:hint="eastAsia"/>
          <w:szCs w:val="24"/>
          <w:rtl/>
        </w:rPr>
        <w:t>בשלוש</w:t>
      </w:r>
      <w:r w:rsidR="00410CE4" w:rsidRPr="0002393E">
        <w:rPr>
          <w:rFonts w:asciiTheme="majorBidi" w:eastAsia="Calibri" w:hAnsiTheme="majorBidi"/>
          <w:szCs w:val="24"/>
          <w:rtl/>
        </w:rPr>
        <w:t xml:space="preserve"> </w:t>
      </w:r>
      <w:r w:rsidR="00410CE4" w:rsidRPr="0002393E">
        <w:rPr>
          <w:rFonts w:asciiTheme="majorBidi" w:eastAsia="Calibri" w:hAnsiTheme="majorBidi" w:hint="eastAsia"/>
          <w:szCs w:val="24"/>
          <w:rtl/>
        </w:rPr>
        <w:t>השנים</w:t>
      </w:r>
      <w:r w:rsidR="00410CE4" w:rsidRPr="0002393E">
        <w:rPr>
          <w:rFonts w:asciiTheme="majorBidi" w:eastAsia="Calibri" w:hAnsiTheme="majorBidi"/>
          <w:szCs w:val="24"/>
          <w:rtl/>
        </w:rPr>
        <w:t xml:space="preserve"> </w:t>
      </w:r>
      <w:r w:rsidR="00410CE4" w:rsidRPr="0002393E">
        <w:rPr>
          <w:rFonts w:asciiTheme="majorBidi" w:eastAsia="Calibri" w:hAnsiTheme="majorBidi" w:hint="eastAsia"/>
          <w:szCs w:val="24"/>
          <w:rtl/>
        </w:rPr>
        <w:t>האחרונות</w:t>
      </w:r>
      <w:r w:rsidR="00410CE4" w:rsidRPr="0002393E">
        <w:rPr>
          <w:rFonts w:asciiTheme="majorBidi" w:eastAsia="Calibri" w:hAnsiTheme="majorBidi"/>
          <w:szCs w:val="24"/>
          <w:rtl/>
        </w:rPr>
        <w:t xml:space="preserve"> </w:t>
      </w:r>
      <w:r w:rsidR="00410CE4" w:rsidRPr="0002393E">
        <w:rPr>
          <w:rFonts w:asciiTheme="majorBidi" w:eastAsia="Calibri" w:hAnsiTheme="majorBidi" w:hint="eastAsia"/>
          <w:szCs w:val="24"/>
          <w:rtl/>
        </w:rPr>
        <w:t>בנושא</w:t>
      </w:r>
      <w:r w:rsidR="00410CE4" w:rsidRPr="0002393E">
        <w:rPr>
          <w:rFonts w:asciiTheme="majorBidi" w:eastAsia="Calibri" w:hAnsiTheme="majorBidi"/>
          <w:szCs w:val="24"/>
          <w:rtl/>
        </w:rPr>
        <w:t xml:space="preserve"> </w:t>
      </w:r>
      <w:r w:rsidR="00410CE4" w:rsidRPr="0002393E">
        <w:rPr>
          <w:rFonts w:asciiTheme="majorBidi" w:eastAsia="Calibri" w:hAnsiTheme="majorBidi" w:hint="eastAsia"/>
          <w:szCs w:val="24"/>
          <w:rtl/>
        </w:rPr>
        <w:t>חדירת</w:t>
      </w:r>
      <w:r w:rsidR="00410CE4" w:rsidRPr="0002393E">
        <w:rPr>
          <w:rFonts w:asciiTheme="majorBidi" w:eastAsia="Calibri" w:hAnsiTheme="majorBidi"/>
          <w:szCs w:val="24"/>
          <w:rtl/>
        </w:rPr>
        <w:t xml:space="preserve"> </w:t>
      </w:r>
      <w:r w:rsidR="00410CE4" w:rsidRPr="0002393E">
        <w:rPr>
          <w:rFonts w:asciiTheme="majorBidi" w:eastAsia="Calibri" w:hAnsiTheme="majorBidi" w:hint="eastAsia"/>
          <w:szCs w:val="24"/>
          <w:rtl/>
        </w:rPr>
        <w:t>פחממני</w:t>
      </w:r>
      <w:r w:rsidR="00410CE4" w:rsidRPr="00F60719">
        <w:rPr>
          <w:rFonts w:asciiTheme="majorBidi" w:hAnsiTheme="majorBidi" w:hint="cs"/>
          <w:szCs w:val="24"/>
          <w:rtl/>
        </w:rPr>
        <w:t xml:space="preserve"> דלק נדיפים וחצי נדיפים למבנים</w:t>
      </w:r>
      <w:r w:rsidRPr="00F60719">
        <w:rPr>
          <w:rFonts w:asciiTheme="majorBidi" w:hAnsiTheme="majorBidi" w:hint="cs"/>
          <w:szCs w:val="24"/>
          <w:rtl/>
        </w:rPr>
        <w:t>.</w:t>
      </w:r>
    </w:p>
    <w:p w14:paraId="3F387311" w14:textId="77777777" w:rsidR="00846CA9" w:rsidRPr="00F60719" w:rsidRDefault="00E30E60" w:rsidP="000D7D41">
      <w:pPr>
        <w:pStyle w:val="af1"/>
        <w:numPr>
          <w:ilvl w:val="3"/>
          <w:numId w:val="43"/>
        </w:numPr>
        <w:spacing w:after="200" w:line="360" w:lineRule="auto"/>
        <w:ind w:left="2295"/>
        <w:jc w:val="both"/>
        <w:outlineLvl w:val="0"/>
        <w:rPr>
          <w:rFonts w:asciiTheme="majorBidi" w:hAnsiTheme="majorBidi"/>
          <w:szCs w:val="24"/>
          <w:rtl/>
          <w:lang w:eastAsia="en-US"/>
        </w:rPr>
      </w:pPr>
      <w:r w:rsidRPr="00F60719">
        <w:rPr>
          <w:rFonts w:asciiTheme="majorBidi" w:hAnsiTheme="majorBidi"/>
          <w:b/>
          <w:bCs/>
          <w:szCs w:val="24"/>
          <w:rtl/>
          <w:lang w:eastAsia="en-US"/>
        </w:rPr>
        <w:t>מנהל הצוות חברי הצוות</w:t>
      </w:r>
      <w:r w:rsidRPr="00F60719">
        <w:rPr>
          <w:rFonts w:asciiTheme="majorBidi" w:hAnsiTheme="majorBidi"/>
          <w:szCs w:val="24"/>
          <w:rtl/>
          <w:lang w:eastAsia="en-US"/>
        </w:rPr>
        <w:t xml:space="preserve"> יהיו בעלי </w:t>
      </w:r>
      <w:r w:rsidRPr="00F60719">
        <w:rPr>
          <w:rFonts w:asciiTheme="majorBidi" w:hAnsiTheme="majorBidi"/>
          <w:szCs w:val="24"/>
          <w:rtl/>
        </w:rPr>
        <w:t>ניסיון</w:t>
      </w:r>
      <w:r w:rsidRPr="00F60719">
        <w:rPr>
          <w:rFonts w:asciiTheme="majorBidi" w:hAnsiTheme="majorBidi"/>
          <w:szCs w:val="24"/>
          <w:rtl/>
          <w:lang w:eastAsia="en-US"/>
        </w:rPr>
        <w:t xml:space="preserve"> מצטבר ב</w:t>
      </w:r>
      <w:r w:rsidR="00386541" w:rsidRPr="00F60719">
        <w:rPr>
          <w:rFonts w:asciiTheme="majorBidi" w:hAnsiTheme="majorBidi"/>
          <w:szCs w:val="24"/>
          <w:rtl/>
          <w:lang w:eastAsia="en-US"/>
        </w:rPr>
        <w:t>כל ה</w:t>
      </w:r>
      <w:r w:rsidRPr="00F60719">
        <w:rPr>
          <w:rFonts w:asciiTheme="majorBidi" w:hAnsiTheme="majorBidi"/>
          <w:szCs w:val="24"/>
          <w:rtl/>
          <w:lang w:eastAsia="en-US"/>
        </w:rPr>
        <w:t>תחומים הבאים</w:t>
      </w:r>
      <w:r w:rsidR="000D7D41">
        <w:rPr>
          <w:rFonts w:asciiTheme="majorBidi" w:hAnsiTheme="majorBidi" w:hint="cs"/>
          <w:szCs w:val="24"/>
          <w:rtl/>
          <w:lang w:eastAsia="en-US"/>
        </w:rPr>
        <w:t>. אפשר שאיש צוות אחד יהיה בעל ניסיון במספר תחומים</w:t>
      </w:r>
      <w:r w:rsidRPr="00F60719">
        <w:rPr>
          <w:rFonts w:asciiTheme="majorBidi" w:hAnsiTheme="majorBidi"/>
          <w:szCs w:val="24"/>
          <w:rtl/>
          <w:lang w:eastAsia="en-US"/>
        </w:rPr>
        <w:t>:</w:t>
      </w:r>
    </w:p>
    <w:p w14:paraId="73A31C4E" w14:textId="77777777" w:rsidR="006667C9" w:rsidRPr="0002393E" w:rsidRDefault="000D7D41" w:rsidP="0002393E">
      <w:pPr>
        <w:pStyle w:val="af1"/>
        <w:numPr>
          <w:ilvl w:val="4"/>
          <w:numId w:val="43"/>
        </w:numPr>
        <w:spacing w:after="200" w:line="360" w:lineRule="auto"/>
        <w:ind w:left="3429" w:hanging="1134"/>
        <w:jc w:val="both"/>
        <w:outlineLvl w:val="0"/>
        <w:rPr>
          <w:rFonts w:asciiTheme="majorBidi" w:eastAsia="Calibri" w:hAnsiTheme="majorBidi"/>
          <w:szCs w:val="24"/>
        </w:rPr>
      </w:pPr>
      <w:r>
        <w:rPr>
          <w:rFonts w:asciiTheme="majorBidi" w:eastAsia="Calibri" w:hAnsiTheme="majorBidi" w:hint="cs"/>
          <w:szCs w:val="24"/>
          <w:rtl/>
        </w:rPr>
        <w:t xml:space="preserve">מי מחברי הצוות בעל </w:t>
      </w:r>
      <w:r w:rsidR="006667C9" w:rsidRPr="0002393E">
        <w:rPr>
          <w:rFonts w:asciiTheme="majorBidi" w:eastAsia="Calibri" w:hAnsiTheme="majorBidi" w:hint="eastAsia"/>
          <w:szCs w:val="24"/>
          <w:rtl/>
        </w:rPr>
        <w:t>ניסיון</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ב</w:t>
      </w:r>
      <w:r w:rsidR="006667C9" w:rsidRPr="0002393E">
        <w:rPr>
          <w:rFonts w:asciiTheme="majorBidi" w:eastAsia="Calibri" w:hAnsiTheme="majorBidi"/>
          <w:szCs w:val="24"/>
          <w:rtl/>
        </w:rPr>
        <w:t>ביצוע סקרי קרקע, גז קרקע, מי תהום ואוויר חוץ ופנים-מבני בחמישה (5) אתרים לפחות בהם נצפה זיהום קרקע מדלקים בחמש השנים האחרונות.</w:t>
      </w:r>
    </w:p>
    <w:p w14:paraId="5381C0F7" w14:textId="77777777" w:rsidR="006667C9" w:rsidRPr="0002393E" w:rsidRDefault="000D7D41" w:rsidP="00A72CF0">
      <w:pPr>
        <w:pStyle w:val="af1"/>
        <w:numPr>
          <w:ilvl w:val="4"/>
          <w:numId w:val="43"/>
        </w:numPr>
        <w:spacing w:after="200" w:line="360" w:lineRule="auto"/>
        <w:ind w:left="3429" w:hanging="1134"/>
        <w:jc w:val="both"/>
        <w:outlineLvl w:val="0"/>
        <w:rPr>
          <w:rFonts w:asciiTheme="majorBidi" w:eastAsia="Calibri" w:hAnsiTheme="majorBidi"/>
          <w:szCs w:val="24"/>
        </w:rPr>
      </w:pPr>
      <w:r>
        <w:rPr>
          <w:rFonts w:asciiTheme="majorBidi" w:eastAsia="Calibri" w:hAnsiTheme="majorBidi" w:hint="cs"/>
          <w:szCs w:val="24"/>
          <w:rtl/>
        </w:rPr>
        <w:t xml:space="preserve">מי מחברי הצוות בעל </w:t>
      </w:r>
      <w:r w:rsidR="006667C9" w:rsidRPr="0002393E">
        <w:rPr>
          <w:rFonts w:asciiTheme="majorBidi" w:eastAsia="Calibri" w:hAnsiTheme="majorBidi" w:hint="eastAsia"/>
          <w:szCs w:val="24"/>
          <w:rtl/>
        </w:rPr>
        <w:t>ניסיון</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בעבודת</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שטח</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ובשיטות</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דיגום</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קרקע</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גז</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קרקע</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מי</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תהום</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ואוויר</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חוץ</w:t>
      </w:r>
      <w:r w:rsidR="006667C9" w:rsidRPr="0002393E">
        <w:rPr>
          <w:rFonts w:asciiTheme="majorBidi" w:eastAsia="Calibri" w:hAnsiTheme="majorBidi"/>
          <w:szCs w:val="24"/>
          <w:rtl/>
        </w:rPr>
        <w:t xml:space="preserve"> </w:t>
      </w:r>
      <w:r w:rsidR="006667C9" w:rsidRPr="0002393E">
        <w:rPr>
          <w:rFonts w:asciiTheme="majorBidi" w:eastAsia="Calibri" w:hAnsiTheme="majorBidi" w:hint="eastAsia"/>
          <w:szCs w:val="24"/>
          <w:rtl/>
        </w:rPr>
        <w:t>ותוך</w:t>
      </w:r>
      <w:r w:rsidR="006667C9" w:rsidRPr="0002393E">
        <w:rPr>
          <w:rFonts w:asciiTheme="majorBidi" w:eastAsia="Calibri" w:hAnsiTheme="majorBidi"/>
          <w:szCs w:val="24"/>
          <w:rtl/>
        </w:rPr>
        <w:t>-מבני.</w:t>
      </w:r>
    </w:p>
    <w:p w14:paraId="33D49B79" w14:textId="77777777" w:rsidR="006667C9" w:rsidRPr="0002393E" w:rsidRDefault="000D7D41" w:rsidP="00A72CF0">
      <w:pPr>
        <w:pStyle w:val="af1"/>
        <w:numPr>
          <w:ilvl w:val="4"/>
          <w:numId w:val="43"/>
        </w:numPr>
        <w:spacing w:after="200" w:line="360" w:lineRule="auto"/>
        <w:ind w:left="3429" w:hanging="1134"/>
        <w:jc w:val="both"/>
        <w:outlineLvl w:val="0"/>
        <w:rPr>
          <w:rFonts w:asciiTheme="majorBidi" w:eastAsia="Calibri" w:hAnsiTheme="majorBidi"/>
          <w:szCs w:val="24"/>
          <w:rtl/>
        </w:rPr>
      </w:pPr>
      <w:r>
        <w:rPr>
          <w:rFonts w:asciiTheme="majorBidi" w:eastAsia="Calibri" w:hAnsiTheme="majorBidi" w:hint="cs"/>
          <w:szCs w:val="24"/>
          <w:rtl/>
        </w:rPr>
        <w:lastRenderedPageBreak/>
        <w:t xml:space="preserve">מי מחברי הצוות בעל </w:t>
      </w:r>
      <w:r w:rsidR="006667C9" w:rsidRPr="0002393E">
        <w:rPr>
          <w:rFonts w:asciiTheme="majorBidi" w:eastAsia="Calibri" w:hAnsiTheme="majorBidi"/>
          <w:szCs w:val="24"/>
          <w:rtl/>
        </w:rPr>
        <w:t xml:space="preserve">ניסיון בביצוע שלוש עבודות לפחות שעסקו בחדירת </w:t>
      </w:r>
      <w:r w:rsidR="00410CE4" w:rsidRPr="0002393E">
        <w:rPr>
          <w:rFonts w:asciiTheme="majorBidi" w:eastAsia="Calibri" w:hAnsiTheme="majorBidi" w:hint="eastAsia"/>
          <w:szCs w:val="24"/>
          <w:rtl/>
        </w:rPr>
        <w:t>מזהמי</w:t>
      </w:r>
      <w:r w:rsidR="00410CE4" w:rsidRPr="0002393E">
        <w:rPr>
          <w:rFonts w:asciiTheme="majorBidi" w:eastAsia="Calibri" w:hAnsiTheme="majorBidi"/>
          <w:szCs w:val="24"/>
          <w:rtl/>
        </w:rPr>
        <w:t xml:space="preserve"> </w:t>
      </w:r>
      <w:r w:rsidR="00410CE4" w:rsidRPr="0002393E">
        <w:rPr>
          <w:rFonts w:asciiTheme="majorBidi" w:eastAsia="Calibri" w:hAnsiTheme="majorBidi" w:hint="eastAsia"/>
          <w:szCs w:val="24"/>
          <w:rtl/>
        </w:rPr>
        <w:t>דלק</w:t>
      </w:r>
      <w:r w:rsidR="00410CE4" w:rsidRPr="0002393E">
        <w:rPr>
          <w:rFonts w:asciiTheme="majorBidi" w:eastAsia="Calibri" w:hAnsiTheme="majorBidi"/>
          <w:szCs w:val="24"/>
          <w:rtl/>
        </w:rPr>
        <w:t xml:space="preserve"> </w:t>
      </w:r>
      <w:r w:rsidR="00410CE4" w:rsidRPr="0002393E">
        <w:rPr>
          <w:rFonts w:asciiTheme="majorBidi" w:eastAsia="Calibri" w:hAnsiTheme="majorBidi" w:hint="eastAsia"/>
          <w:szCs w:val="24"/>
          <w:rtl/>
        </w:rPr>
        <w:t>נדיפים</w:t>
      </w:r>
      <w:r w:rsidR="00410CE4" w:rsidRPr="0002393E">
        <w:rPr>
          <w:rFonts w:asciiTheme="majorBidi" w:eastAsia="Calibri" w:hAnsiTheme="majorBidi"/>
          <w:szCs w:val="24"/>
          <w:rtl/>
        </w:rPr>
        <w:t xml:space="preserve"> </w:t>
      </w:r>
      <w:r w:rsidR="00410CE4" w:rsidRPr="0002393E">
        <w:rPr>
          <w:rFonts w:asciiTheme="majorBidi" w:eastAsia="Calibri" w:hAnsiTheme="majorBidi" w:hint="eastAsia"/>
          <w:szCs w:val="24"/>
          <w:rtl/>
        </w:rPr>
        <w:t>למבנים</w:t>
      </w:r>
      <w:r w:rsidR="006667C9" w:rsidRPr="0002393E">
        <w:rPr>
          <w:rFonts w:asciiTheme="majorBidi" w:eastAsia="Calibri" w:hAnsiTheme="majorBidi"/>
          <w:szCs w:val="24"/>
          <w:rtl/>
        </w:rPr>
        <w:t>.</w:t>
      </w:r>
    </w:p>
    <w:p w14:paraId="7E5D3F54" w14:textId="77777777" w:rsidR="006667C9" w:rsidRPr="0002393E" w:rsidRDefault="000D7D41" w:rsidP="00A72CF0">
      <w:pPr>
        <w:pStyle w:val="af1"/>
        <w:numPr>
          <w:ilvl w:val="4"/>
          <w:numId w:val="43"/>
        </w:numPr>
        <w:spacing w:after="200" w:line="360" w:lineRule="auto"/>
        <w:ind w:left="3429" w:hanging="1134"/>
        <w:jc w:val="both"/>
        <w:outlineLvl w:val="0"/>
        <w:rPr>
          <w:rFonts w:asciiTheme="majorBidi" w:eastAsia="Calibri" w:hAnsiTheme="majorBidi"/>
          <w:szCs w:val="24"/>
        </w:rPr>
      </w:pPr>
      <w:r>
        <w:rPr>
          <w:rFonts w:asciiTheme="majorBidi" w:eastAsia="Calibri" w:hAnsiTheme="majorBidi" w:hint="cs"/>
          <w:szCs w:val="24"/>
          <w:rtl/>
        </w:rPr>
        <w:t xml:space="preserve">מי מחברי הצוות בעל </w:t>
      </w:r>
      <w:r w:rsidR="006667C9" w:rsidRPr="0002393E">
        <w:rPr>
          <w:rFonts w:asciiTheme="majorBidi" w:eastAsia="Calibri" w:hAnsiTheme="majorBidi"/>
          <w:szCs w:val="24"/>
          <w:rtl/>
        </w:rPr>
        <w:t>ניסיון בייעוץ, תכנון והקמת מערכת איוורור ומיגון מבנים מפני חדירת המזהמים הנדיפים.</w:t>
      </w:r>
    </w:p>
    <w:p w14:paraId="5A537991" w14:textId="77777777" w:rsidR="0083391D" w:rsidRPr="00F60719" w:rsidRDefault="000D7D41" w:rsidP="00A72CF0">
      <w:pPr>
        <w:pStyle w:val="af1"/>
        <w:numPr>
          <w:ilvl w:val="4"/>
          <w:numId w:val="43"/>
        </w:numPr>
        <w:spacing w:after="200" w:line="360" w:lineRule="auto"/>
        <w:ind w:left="3429" w:hanging="1134"/>
        <w:jc w:val="both"/>
        <w:outlineLvl w:val="0"/>
        <w:rPr>
          <w:rFonts w:asciiTheme="majorBidi" w:hAnsiTheme="majorBidi"/>
          <w:szCs w:val="24"/>
          <w:rtl/>
        </w:rPr>
      </w:pPr>
      <w:r>
        <w:rPr>
          <w:rFonts w:asciiTheme="majorBidi" w:eastAsia="Calibri" w:hAnsiTheme="majorBidi" w:hint="cs"/>
          <w:szCs w:val="24"/>
          <w:rtl/>
        </w:rPr>
        <w:t xml:space="preserve">מי מחברי הצוות בעל </w:t>
      </w:r>
      <w:r w:rsidR="0083391D" w:rsidRPr="0002393E">
        <w:rPr>
          <w:rFonts w:asciiTheme="majorBidi" w:eastAsia="Calibri" w:hAnsiTheme="majorBidi" w:hint="eastAsia"/>
          <w:szCs w:val="24"/>
          <w:rtl/>
        </w:rPr>
        <w:t>ניסיון</w:t>
      </w:r>
      <w:r w:rsidR="0083391D" w:rsidRPr="0002393E">
        <w:rPr>
          <w:rFonts w:asciiTheme="majorBidi" w:eastAsia="Calibri" w:hAnsiTheme="majorBidi"/>
          <w:szCs w:val="24"/>
          <w:rtl/>
        </w:rPr>
        <w:t xml:space="preserve"> </w:t>
      </w:r>
      <w:r w:rsidR="0083391D" w:rsidRPr="0002393E">
        <w:rPr>
          <w:rFonts w:asciiTheme="majorBidi" w:eastAsia="Calibri" w:hAnsiTheme="majorBidi" w:hint="eastAsia"/>
          <w:szCs w:val="24"/>
          <w:rtl/>
        </w:rPr>
        <w:t>בביצו</w:t>
      </w:r>
      <w:r w:rsidR="0083391D" w:rsidRPr="00F60719">
        <w:rPr>
          <w:rFonts w:asciiTheme="majorBidi" w:hAnsiTheme="majorBidi" w:hint="cs"/>
          <w:szCs w:val="24"/>
          <w:rtl/>
        </w:rPr>
        <w:t>ע הערכת סיכונים כתוצאה מזיהום סביבתי.</w:t>
      </w:r>
    </w:p>
    <w:p w14:paraId="4F6B99D9" w14:textId="77777777" w:rsidR="00CF3F87" w:rsidRPr="000A4B66" w:rsidRDefault="00CF3F87" w:rsidP="002D46C9">
      <w:pPr>
        <w:pStyle w:val="af1"/>
        <w:numPr>
          <w:ilvl w:val="3"/>
          <w:numId w:val="43"/>
        </w:numPr>
        <w:spacing w:after="200" w:line="360" w:lineRule="auto"/>
        <w:ind w:left="2295"/>
        <w:jc w:val="both"/>
        <w:outlineLvl w:val="0"/>
        <w:rPr>
          <w:rFonts w:asciiTheme="majorBidi" w:eastAsia="Calibri" w:hAnsiTheme="majorBidi"/>
          <w:szCs w:val="24"/>
          <w:rtl/>
        </w:rPr>
      </w:pPr>
      <w:r w:rsidRPr="00F60719">
        <w:rPr>
          <w:rFonts w:asciiTheme="majorBidi" w:hAnsiTheme="majorBidi"/>
          <w:szCs w:val="24"/>
          <w:rtl/>
          <w:lang w:eastAsia="en-US"/>
        </w:rPr>
        <w:t>על</w:t>
      </w:r>
      <w:r w:rsidRPr="00F60719">
        <w:rPr>
          <w:rFonts w:asciiTheme="majorBidi" w:eastAsia="Calibri" w:hAnsiTheme="majorBidi"/>
          <w:szCs w:val="24"/>
          <w:rtl/>
        </w:rPr>
        <w:t xml:space="preserve"> המציע להוכיח את ניסיונם של חברי הצוות המוצעים מטעמו באמצעות</w:t>
      </w:r>
      <w:r w:rsidRPr="000A4B66">
        <w:rPr>
          <w:rFonts w:asciiTheme="majorBidi" w:eastAsia="Calibri" w:hAnsiTheme="majorBidi"/>
          <w:szCs w:val="24"/>
          <w:rtl/>
        </w:rPr>
        <w:t xml:space="preserve"> מסמכים שיפרטו את הניסיון הרלוונטי לפי שנים.</w:t>
      </w:r>
    </w:p>
    <w:p w14:paraId="6DFA026E" w14:textId="77777777" w:rsidR="00CF3F87" w:rsidRPr="00314B9E" w:rsidRDefault="00CF3F87" w:rsidP="002D46C9">
      <w:pPr>
        <w:pStyle w:val="af1"/>
        <w:numPr>
          <w:ilvl w:val="3"/>
          <w:numId w:val="43"/>
        </w:numPr>
        <w:spacing w:after="200" w:line="360" w:lineRule="auto"/>
        <w:ind w:left="2295"/>
        <w:jc w:val="both"/>
        <w:outlineLvl w:val="0"/>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w:t>
      </w:r>
      <w:r w:rsidR="00153674" w:rsidRPr="00314B9E">
        <w:rPr>
          <w:rFonts w:asciiTheme="majorBidi" w:eastAsia="Calibri" w:hAnsiTheme="majorBidi"/>
          <w:szCs w:val="24"/>
          <w:u w:val="single"/>
          <w:rtl/>
        </w:rPr>
        <w:t xml:space="preserve"> גם</w:t>
      </w:r>
      <w:r w:rsidRPr="00314B9E">
        <w:rPr>
          <w:rFonts w:asciiTheme="majorBidi" w:eastAsia="Calibri" w:hAnsiTheme="majorBidi"/>
          <w:szCs w:val="24"/>
          <w:u w:val="single"/>
          <w:rtl/>
        </w:rPr>
        <w:t xml:space="preserve"> את המסמכים הבאים</w:t>
      </w:r>
      <w:r w:rsidRPr="00314B9E">
        <w:rPr>
          <w:rFonts w:asciiTheme="majorBidi" w:eastAsia="Calibri" w:hAnsiTheme="majorBidi"/>
          <w:szCs w:val="24"/>
          <w:rtl/>
        </w:rPr>
        <w:t xml:space="preserve">: </w:t>
      </w:r>
    </w:p>
    <w:p w14:paraId="2B3C25AE" w14:textId="77777777" w:rsidR="00846CA9" w:rsidRPr="004A7B56" w:rsidRDefault="00CF3F87" w:rsidP="002D46C9">
      <w:pPr>
        <w:pStyle w:val="af1"/>
        <w:numPr>
          <w:ilvl w:val="4"/>
          <w:numId w:val="43"/>
        </w:numPr>
        <w:spacing w:after="200" w:line="360" w:lineRule="auto"/>
        <w:ind w:left="3429" w:hanging="1134"/>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3D7E5775" w14:textId="77777777" w:rsidR="00846CA9" w:rsidRPr="004A7B56" w:rsidRDefault="00CF3F87" w:rsidP="002D46C9">
      <w:pPr>
        <w:pStyle w:val="af1"/>
        <w:numPr>
          <w:ilvl w:val="4"/>
          <w:numId w:val="43"/>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32EDF5C7" w14:textId="77777777" w:rsidR="00846CA9" w:rsidRPr="004A7B56" w:rsidRDefault="00CF3F87" w:rsidP="002D46C9">
      <w:pPr>
        <w:pStyle w:val="af1"/>
        <w:numPr>
          <w:ilvl w:val="4"/>
          <w:numId w:val="43"/>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6DFA97B3" w14:textId="77777777" w:rsidR="00846CA9" w:rsidRPr="004A7B56" w:rsidRDefault="00CF3F87" w:rsidP="002D46C9">
      <w:pPr>
        <w:pStyle w:val="af1"/>
        <w:numPr>
          <w:ilvl w:val="4"/>
          <w:numId w:val="43"/>
        </w:numPr>
        <w:spacing w:after="200" w:line="360" w:lineRule="auto"/>
        <w:ind w:left="3429" w:hanging="1134"/>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6946" w:type="dxa"/>
        <w:tblInd w:w="20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134"/>
        <w:gridCol w:w="1134"/>
        <w:gridCol w:w="1134"/>
        <w:gridCol w:w="1134"/>
        <w:gridCol w:w="1134"/>
      </w:tblGrid>
      <w:tr w:rsidR="00CF3F87" w:rsidRPr="00314B9E" w14:paraId="50B11914" w14:textId="77777777" w:rsidTr="003B31DA">
        <w:tc>
          <w:tcPr>
            <w:tcW w:w="1276" w:type="dxa"/>
            <w:shd w:val="clear" w:color="auto" w:fill="E6E6E6"/>
            <w:vAlign w:val="center"/>
          </w:tcPr>
          <w:p w14:paraId="419AA803"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נושא/תיאור העבודה שבוצעה</w:t>
            </w:r>
          </w:p>
        </w:tc>
        <w:tc>
          <w:tcPr>
            <w:tcW w:w="1134" w:type="dxa"/>
            <w:shd w:val="clear" w:color="auto" w:fill="E6E6E6"/>
            <w:vAlign w:val="center"/>
          </w:tcPr>
          <w:p w14:paraId="652C49D6"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תקופת/שנת ביצוע העבודה</w:t>
            </w:r>
          </w:p>
        </w:tc>
        <w:tc>
          <w:tcPr>
            <w:tcW w:w="1134" w:type="dxa"/>
            <w:shd w:val="clear" w:color="auto" w:fill="E6E6E6"/>
            <w:vAlign w:val="center"/>
          </w:tcPr>
          <w:p w14:paraId="6F199345"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1134" w:type="dxa"/>
            <w:shd w:val="clear" w:color="auto" w:fill="E6E6E6"/>
            <w:vAlign w:val="center"/>
          </w:tcPr>
          <w:p w14:paraId="4333B9EC"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1134" w:type="dxa"/>
            <w:shd w:val="clear" w:color="auto" w:fill="E6E6E6"/>
            <w:vAlign w:val="center"/>
          </w:tcPr>
          <w:p w14:paraId="32707651"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1134" w:type="dxa"/>
            <w:shd w:val="clear" w:color="auto" w:fill="E6E6E6"/>
            <w:vAlign w:val="center"/>
          </w:tcPr>
          <w:p w14:paraId="1F77C444" w14:textId="77777777" w:rsidR="00CF3F87" w:rsidRPr="00314B9E" w:rsidRDefault="00CF3F87" w:rsidP="00314B9E">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w:t>
            </w:r>
            <w:r w:rsidR="00560728" w:rsidRPr="00314B9E">
              <w:rPr>
                <w:rFonts w:asciiTheme="majorBidi" w:hAnsiTheme="majorBidi"/>
                <w:b/>
                <w:bCs/>
                <w:sz w:val="20"/>
                <w:szCs w:val="20"/>
                <w:rtl/>
              </w:rPr>
              <w:t xml:space="preserve"> של איש הקשר</w:t>
            </w:r>
          </w:p>
        </w:tc>
      </w:tr>
      <w:tr w:rsidR="00CF3F87" w:rsidRPr="00314B9E" w14:paraId="1C1ECE6D" w14:textId="77777777" w:rsidTr="003B31DA">
        <w:tc>
          <w:tcPr>
            <w:tcW w:w="1276" w:type="dxa"/>
          </w:tcPr>
          <w:p w14:paraId="351BECD5" w14:textId="77777777" w:rsidR="00CF3F87" w:rsidRPr="00314B9E" w:rsidRDefault="00CF3F87" w:rsidP="00314B9E">
            <w:pPr>
              <w:spacing w:line="360" w:lineRule="auto"/>
              <w:contextualSpacing/>
              <w:rPr>
                <w:rFonts w:asciiTheme="majorBidi" w:hAnsiTheme="majorBidi"/>
                <w:rtl/>
              </w:rPr>
            </w:pPr>
          </w:p>
        </w:tc>
        <w:tc>
          <w:tcPr>
            <w:tcW w:w="1134" w:type="dxa"/>
          </w:tcPr>
          <w:p w14:paraId="0B5975AF" w14:textId="77777777" w:rsidR="00CF3F87" w:rsidRPr="00314B9E" w:rsidRDefault="00CF3F87" w:rsidP="00314B9E">
            <w:pPr>
              <w:spacing w:line="360" w:lineRule="auto"/>
              <w:contextualSpacing/>
              <w:rPr>
                <w:rFonts w:asciiTheme="majorBidi" w:hAnsiTheme="majorBidi"/>
                <w:rtl/>
              </w:rPr>
            </w:pPr>
          </w:p>
        </w:tc>
        <w:tc>
          <w:tcPr>
            <w:tcW w:w="1134" w:type="dxa"/>
          </w:tcPr>
          <w:p w14:paraId="020466F0" w14:textId="77777777" w:rsidR="00CF3F87" w:rsidRPr="00314B9E" w:rsidRDefault="00CF3F87" w:rsidP="00314B9E">
            <w:pPr>
              <w:spacing w:line="360" w:lineRule="auto"/>
              <w:contextualSpacing/>
              <w:rPr>
                <w:rFonts w:asciiTheme="majorBidi" w:hAnsiTheme="majorBidi"/>
                <w:rtl/>
              </w:rPr>
            </w:pPr>
          </w:p>
        </w:tc>
        <w:tc>
          <w:tcPr>
            <w:tcW w:w="1134" w:type="dxa"/>
          </w:tcPr>
          <w:p w14:paraId="7DEDA6AD" w14:textId="77777777" w:rsidR="00CF3F87" w:rsidRPr="00314B9E" w:rsidRDefault="00CF3F87" w:rsidP="00314B9E">
            <w:pPr>
              <w:spacing w:line="360" w:lineRule="auto"/>
              <w:contextualSpacing/>
              <w:rPr>
                <w:rFonts w:asciiTheme="majorBidi" w:hAnsiTheme="majorBidi"/>
                <w:rtl/>
              </w:rPr>
            </w:pPr>
          </w:p>
        </w:tc>
        <w:tc>
          <w:tcPr>
            <w:tcW w:w="1134" w:type="dxa"/>
          </w:tcPr>
          <w:p w14:paraId="21204279" w14:textId="77777777" w:rsidR="00CF3F87" w:rsidRPr="00314B9E" w:rsidRDefault="00CF3F87" w:rsidP="00314B9E">
            <w:pPr>
              <w:spacing w:line="360" w:lineRule="auto"/>
              <w:contextualSpacing/>
              <w:rPr>
                <w:rFonts w:asciiTheme="majorBidi" w:hAnsiTheme="majorBidi"/>
                <w:rtl/>
              </w:rPr>
            </w:pPr>
          </w:p>
        </w:tc>
        <w:tc>
          <w:tcPr>
            <w:tcW w:w="1134" w:type="dxa"/>
          </w:tcPr>
          <w:p w14:paraId="6DA2DDAB" w14:textId="77777777" w:rsidR="00CF3F87" w:rsidRPr="00314B9E" w:rsidRDefault="00CF3F87" w:rsidP="00314B9E">
            <w:pPr>
              <w:spacing w:line="360" w:lineRule="auto"/>
              <w:contextualSpacing/>
              <w:rPr>
                <w:rFonts w:asciiTheme="majorBidi" w:hAnsiTheme="majorBidi"/>
                <w:rtl/>
              </w:rPr>
            </w:pPr>
          </w:p>
        </w:tc>
      </w:tr>
    </w:tbl>
    <w:p w14:paraId="64E1F540" w14:textId="77777777" w:rsidR="00CF3F87" w:rsidRPr="000A4B66" w:rsidRDefault="00CF3F87" w:rsidP="002D46C9">
      <w:pPr>
        <w:pStyle w:val="af1"/>
        <w:numPr>
          <w:ilvl w:val="3"/>
          <w:numId w:val="43"/>
        </w:numPr>
        <w:spacing w:after="200" w:line="360" w:lineRule="auto"/>
        <w:ind w:left="2295"/>
        <w:jc w:val="both"/>
        <w:outlineLvl w:val="0"/>
        <w:rPr>
          <w:rFonts w:asciiTheme="majorBidi" w:hAnsiTheme="majorBidi"/>
          <w:szCs w:val="24"/>
          <w:rtl/>
          <w:lang w:eastAsia="en-US"/>
        </w:rPr>
      </w:pPr>
      <w:r w:rsidRPr="003B31DA">
        <w:rPr>
          <w:rFonts w:asciiTheme="majorBidi" w:eastAsia="Calibri" w:hAnsiTheme="majorBidi"/>
          <w:szCs w:val="24"/>
          <w:rtl/>
        </w:rPr>
        <w:t>יובהר</w:t>
      </w:r>
      <w:r w:rsidR="00560728" w:rsidRPr="000A4B66">
        <w:rPr>
          <w:rFonts w:asciiTheme="majorBidi" w:hAnsiTheme="majorBidi"/>
          <w:szCs w:val="24"/>
          <w:rtl/>
          <w:lang w:eastAsia="en-US"/>
        </w:rPr>
        <w:t>,</w:t>
      </w:r>
      <w:r w:rsidRPr="000A4B66">
        <w:rPr>
          <w:rFonts w:asciiTheme="majorBidi" w:hAnsiTheme="majorBidi"/>
          <w:szCs w:val="24"/>
          <w:rtl/>
          <w:lang w:eastAsia="en-US"/>
        </w:rPr>
        <w:t xml:space="preserve">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w:t>
      </w:r>
      <w:r w:rsidR="00C50CF0" w:rsidRPr="000A4B66">
        <w:rPr>
          <w:rFonts w:asciiTheme="majorBidi" w:hAnsiTheme="majorBidi"/>
          <w:szCs w:val="24"/>
          <w:rtl/>
          <w:lang w:eastAsia="en-US"/>
        </w:rPr>
        <w:t xml:space="preserve"> הרלבנטי</w:t>
      </w:r>
      <w:r w:rsidRPr="000A4B66">
        <w:rPr>
          <w:rFonts w:asciiTheme="majorBidi" w:hAnsiTheme="majorBidi"/>
          <w:szCs w:val="24"/>
          <w:rtl/>
          <w:lang w:eastAsia="en-US"/>
        </w:rPr>
        <w:t>.</w:t>
      </w:r>
    </w:p>
    <w:p w14:paraId="4B8A874B" w14:textId="77777777" w:rsidR="00CF3F87" w:rsidRPr="000A4B66" w:rsidRDefault="00CF3F87" w:rsidP="002D46C9">
      <w:pPr>
        <w:pStyle w:val="af1"/>
        <w:numPr>
          <w:ilvl w:val="3"/>
          <w:numId w:val="43"/>
        </w:numPr>
        <w:spacing w:after="200" w:line="360" w:lineRule="auto"/>
        <w:ind w:left="2295"/>
        <w:jc w:val="both"/>
        <w:outlineLvl w:val="0"/>
        <w:rPr>
          <w:rFonts w:asciiTheme="majorBidi" w:hAnsiTheme="majorBidi"/>
          <w:szCs w:val="24"/>
          <w:lang w:eastAsia="en-US"/>
        </w:rPr>
      </w:pPr>
      <w:r w:rsidRPr="000A4B66">
        <w:rPr>
          <w:rFonts w:asciiTheme="majorBidi" w:hAnsiTheme="majorBidi"/>
          <w:szCs w:val="24"/>
          <w:rtl/>
          <w:lang w:eastAsia="en-US"/>
        </w:rPr>
        <w:t>במידת האפשר</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ולצורך הוכחת עמידת אנשי הצוות בתנאי הסף ובדרישות הנוספות</w:t>
      </w:r>
      <w:r w:rsidR="00C50CF0" w:rsidRPr="000A4B66">
        <w:rPr>
          <w:rFonts w:asciiTheme="majorBidi" w:hAnsiTheme="majorBidi"/>
          <w:szCs w:val="24"/>
          <w:rtl/>
          <w:lang w:eastAsia="en-US"/>
        </w:rPr>
        <w:t>,</w:t>
      </w:r>
      <w:r w:rsidRPr="000A4B66">
        <w:rPr>
          <w:rFonts w:asciiTheme="majorBidi" w:hAnsiTheme="majorBidi"/>
          <w:szCs w:val="24"/>
          <w:rtl/>
          <w:lang w:eastAsia="en-US"/>
        </w:rPr>
        <w:t xml:space="preserve"> יש לצרף דוגמאות לעבודות רלוונטיות שבוצעו על ידי חברי הצוות.</w:t>
      </w:r>
    </w:p>
    <w:p w14:paraId="1C75296E" w14:textId="77777777" w:rsidR="00983876" w:rsidRPr="002844C6" w:rsidRDefault="00CF3F87" w:rsidP="002D46C9">
      <w:pPr>
        <w:pStyle w:val="af1"/>
        <w:numPr>
          <w:ilvl w:val="3"/>
          <w:numId w:val="43"/>
        </w:numPr>
        <w:spacing w:after="200" w:line="360" w:lineRule="auto"/>
        <w:ind w:left="2295"/>
        <w:jc w:val="both"/>
        <w:outlineLvl w:val="0"/>
        <w:rPr>
          <w:rFonts w:asciiTheme="majorBidi" w:hAnsiTheme="majorBidi"/>
          <w:szCs w:val="24"/>
          <w:rtl/>
        </w:rPr>
      </w:pPr>
      <w:r w:rsidRPr="000A4B66">
        <w:rPr>
          <w:rFonts w:asciiTheme="majorBidi" w:hAnsiTheme="majorBidi"/>
          <w:szCs w:val="24"/>
          <w:rtl/>
          <w:lang w:eastAsia="en-US"/>
        </w:rPr>
        <w:t>ההחלטה האם המציע עומד בדרישת הניסיון וההשכלה</w:t>
      </w:r>
      <w:r w:rsidR="00E637F1" w:rsidRPr="000A4B66">
        <w:rPr>
          <w:rFonts w:asciiTheme="majorBidi" w:hAnsiTheme="majorBidi"/>
          <w:szCs w:val="24"/>
          <w:rtl/>
          <w:lang w:eastAsia="en-US"/>
        </w:rPr>
        <w:t>,</w:t>
      </w:r>
      <w:r w:rsidRPr="000A4B66">
        <w:rPr>
          <w:rFonts w:asciiTheme="majorBidi" w:hAnsiTheme="majorBidi"/>
          <w:szCs w:val="24"/>
          <w:rtl/>
          <w:lang w:eastAsia="en-US"/>
        </w:rPr>
        <w:t xml:space="preserve">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w:t>
      </w:r>
      <w:r w:rsidR="00E637F1" w:rsidRPr="002844C6">
        <w:rPr>
          <w:rFonts w:asciiTheme="majorBidi" w:hAnsiTheme="majorBidi"/>
          <w:szCs w:val="24"/>
          <w:rtl/>
        </w:rPr>
        <w:t>,</w:t>
      </w:r>
      <w:r w:rsidRPr="002844C6">
        <w:rPr>
          <w:rFonts w:asciiTheme="majorBidi" w:hAnsiTheme="majorBidi"/>
          <w:szCs w:val="24"/>
          <w:rtl/>
        </w:rPr>
        <w:t xml:space="preserve"> </w:t>
      </w:r>
      <w:r w:rsidR="00C50CF0" w:rsidRPr="002844C6">
        <w:rPr>
          <w:rFonts w:asciiTheme="majorBidi" w:hAnsiTheme="majorBidi"/>
          <w:szCs w:val="24"/>
          <w:rtl/>
        </w:rPr>
        <w:t>נתונה ל</w:t>
      </w:r>
      <w:r w:rsidRPr="002844C6">
        <w:rPr>
          <w:rFonts w:asciiTheme="majorBidi" w:hAnsiTheme="majorBidi"/>
          <w:szCs w:val="24"/>
          <w:rtl/>
        </w:rPr>
        <w:t>שיקול דעתה של ועדת המכרזים.</w:t>
      </w:r>
    </w:p>
    <w:p w14:paraId="55C32AFD" w14:textId="77777777" w:rsidR="00846CA9" w:rsidRPr="00314B9E" w:rsidRDefault="00256E96" w:rsidP="002D46C9">
      <w:pPr>
        <w:pStyle w:val="af1"/>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3B55176F" w14:textId="77777777" w:rsidR="00C50CF0" w:rsidRPr="003B31DA" w:rsidRDefault="00256E96" w:rsidP="002D46C9">
      <w:pPr>
        <w:pStyle w:val="af1"/>
        <w:numPr>
          <w:ilvl w:val="1"/>
          <w:numId w:val="44"/>
        </w:numPr>
        <w:spacing w:line="360" w:lineRule="auto"/>
        <w:ind w:left="736" w:hanging="567"/>
        <w:jc w:val="both"/>
        <w:rPr>
          <w:rFonts w:asciiTheme="majorBidi" w:hAnsiTheme="majorBidi"/>
          <w:szCs w:val="24"/>
          <w:rtl/>
        </w:rPr>
      </w:pPr>
      <w:r w:rsidRPr="003B31DA">
        <w:rPr>
          <w:rFonts w:asciiTheme="majorBidi" w:hAnsiTheme="majorBidi"/>
          <w:szCs w:val="24"/>
          <w:rtl/>
        </w:rPr>
        <w:lastRenderedPageBreak/>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המצ"ב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4A70C9E7" w14:textId="77777777" w:rsidR="00BC485A" w:rsidRPr="003B31DA" w:rsidRDefault="00C50CF0" w:rsidP="002D46C9">
      <w:pPr>
        <w:pStyle w:val="af1"/>
        <w:numPr>
          <w:ilvl w:val="1"/>
          <w:numId w:val="44"/>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63FE6ED2" w14:textId="77777777" w:rsidR="00983876" w:rsidRPr="00314B9E" w:rsidRDefault="00256E96" w:rsidP="002D46C9">
      <w:pPr>
        <w:pStyle w:val="af1"/>
        <w:numPr>
          <w:ilvl w:val="1"/>
          <w:numId w:val="44"/>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32EE4834" w14:textId="77777777" w:rsidR="00BC485A" w:rsidRPr="00314B9E" w:rsidRDefault="00BC485A" w:rsidP="00314B9E">
      <w:pPr>
        <w:spacing w:line="360" w:lineRule="auto"/>
        <w:jc w:val="both"/>
        <w:rPr>
          <w:rFonts w:asciiTheme="majorBidi" w:hAnsiTheme="majorBidi"/>
          <w:szCs w:val="24"/>
          <w:rtl/>
        </w:rPr>
      </w:pPr>
    </w:p>
    <w:p w14:paraId="7A54CB87" w14:textId="77777777" w:rsidR="00846CA9" w:rsidRPr="00314B9E" w:rsidRDefault="00E30E60" w:rsidP="002D46C9">
      <w:pPr>
        <w:pStyle w:val="af1"/>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2210F5AD" w14:textId="77777777" w:rsidR="00846CA9" w:rsidRPr="000A4B66" w:rsidRDefault="00E30E60" w:rsidP="000D7D41">
      <w:pPr>
        <w:pStyle w:val="af1"/>
        <w:numPr>
          <w:ilvl w:val="1"/>
          <w:numId w:val="45"/>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א</w:t>
      </w:r>
      <w:r w:rsidR="00C77F87">
        <w:rPr>
          <w:rFonts w:asciiTheme="majorBidi" w:hAnsiTheme="majorBidi" w:hint="cs"/>
          <w:szCs w:val="24"/>
          <w:rtl/>
        </w:rPr>
        <w:t xml:space="preserve"> מר</w:t>
      </w:r>
      <w:r w:rsidR="005E2D33" w:rsidRPr="000A4B66">
        <w:rPr>
          <w:rFonts w:asciiTheme="majorBidi" w:hAnsiTheme="majorBidi"/>
          <w:szCs w:val="24"/>
          <w:rtl/>
        </w:rPr>
        <w:t xml:space="preserve"> </w:t>
      </w:r>
      <w:r w:rsidR="00C656EA" w:rsidRPr="0002393E">
        <w:rPr>
          <w:rFonts w:asciiTheme="majorBidi" w:hAnsiTheme="majorBidi" w:hint="eastAsia"/>
          <w:szCs w:val="24"/>
          <w:rtl/>
        </w:rPr>
        <w:t>חן</w:t>
      </w:r>
      <w:r w:rsidR="00C656EA" w:rsidRPr="0002393E">
        <w:rPr>
          <w:rFonts w:asciiTheme="majorBidi" w:hAnsiTheme="majorBidi"/>
          <w:szCs w:val="24"/>
          <w:rtl/>
        </w:rPr>
        <w:t xml:space="preserve"> </w:t>
      </w:r>
      <w:r w:rsidR="00C656EA" w:rsidRPr="0002393E">
        <w:rPr>
          <w:rFonts w:asciiTheme="majorBidi" w:hAnsiTheme="majorBidi" w:hint="eastAsia"/>
          <w:szCs w:val="24"/>
          <w:rtl/>
        </w:rPr>
        <w:t>בר</w:t>
      </w:r>
      <w:r w:rsidR="00C656EA" w:rsidRPr="0002393E">
        <w:rPr>
          <w:rFonts w:asciiTheme="majorBidi" w:hAnsiTheme="majorBidi"/>
          <w:szCs w:val="24"/>
          <w:rtl/>
        </w:rPr>
        <w:t xml:space="preserve"> </w:t>
      </w:r>
      <w:r w:rsidR="00C656EA" w:rsidRPr="0002393E">
        <w:rPr>
          <w:rFonts w:asciiTheme="majorBidi" w:hAnsiTheme="majorBidi" w:hint="eastAsia"/>
          <w:szCs w:val="24"/>
          <w:rtl/>
        </w:rPr>
        <w:t>יוסף</w:t>
      </w:r>
      <w:r w:rsidR="000D7D41">
        <w:rPr>
          <w:rFonts w:asciiTheme="majorBidi" w:hAnsiTheme="majorBidi" w:hint="cs"/>
          <w:szCs w:val="24"/>
          <w:rtl/>
        </w:rPr>
        <w:t xml:space="preserve">, מנהל מינהל הדלק והגז, </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7FADBC98" w14:textId="77777777" w:rsidR="00846CA9" w:rsidRPr="00314B9E" w:rsidRDefault="004D6DE5" w:rsidP="002D46C9">
      <w:pPr>
        <w:pStyle w:val="af1"/>
        <w:numPr>
          <w:ilvl w:val="1"/>
          <w:numId w:val="45"/>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ביטוחים -</w:t>
      </w:r>
      <w:r>
        <w:rPr>
          <w:rFonts w:asciiTheme="majorBidi" w:hAnsiTheme="majorBidi" w:hint="cs"/>
          <w:szCs w:val="24"/>
          <w:rtl/>
          <w:lang w:eastAsia="en-US"/>
        </w:rPr>
        <w:t xml:space="preserve"> </w:t>
      </w:r>
      <w:r w:rsidR="00015110" w:rsidRPr="00314B9E">
        <w:rPr>
          <w:rFonts w:asciiTheme="majorBidi" w:hAnsiTheme="majorBidi"/>
          <w:szCs w:val="24"/>
          <w:rtl/>
          <w:lang w:eastAsia="en-US"/>
        </w:rPr>
        <w:t>הזוכה יהיה חייב לבטח עצמו בביטוחים מתאימים (לרבות ביטוח אחריות מקצועית, חבות מעבידים</w:t>
      </w:r>
      <w:r w:rsidR="00E637F1" w:rsidRPr="00314B9E">
        <w:rPr>
          <w:rFonts w:asciiTheme="majorBidi" w:hAnsiTheme="majorBidi"/>
          <w:szCs w:val="24"/>
          <w:rtl/>
          <w:lang w:eastAsia="en-US"/>
        </w:rPr>
        <w:t>,</w:t>
      </w:r>
      <w:r w:rsidR="00015110" w:rsidRPr="00314B9E">
        <w:rPr>
          <w:rFonts w:asciiTheme="majorBidi" w:hAnsiTheme="majorBidi"/>
          <w:szCs w:val="24"/>
          <w:rtl/>
          <w:lang w:eastAsia="en-US"/>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w:t>
      </w:r>
      <w:r w:rsidR="00197607" w:rsidRPr="00314B9E">
        <w:rPr>
          <w:rFonts w:asciiTheme="majorBidi" w:hAnsiTheme="majorBidi"/>
          <w:szCs w:val="24"/>
          <w:rtl/>
          <w:lang w:eastAsia="en-US"/>
        </w:rPr>
        <w:t xml:space="preserve"> נוסח פוליסת הביטוח הנדרשת מפורטת בהסכם המצ"ב.</w:t>
      </w:r>
      <w:r w:rsidR="00A8381F" w:rsidRPr="00314B9E">
        <w:rPr>
          <w:rFonts w:asciiTheme="majorBidi" w:hAnsiTheme="majorBidi"/>
          <w:szCs w:val="24"/>
          <w:rtl/>
          <w:lang w:eastAsia="en-US"/>
        </w:rPr>
        <w:t xml:space="preserve"> </w:t>
      </w:r>
    </w:p>
    <w:p w14:paraId="47290FC0" w14:textId="77777777" w:rsidR="004D6DE5" w:rsidRDefault="004D6DE5" w:rsidP="002D46C9">
      <w:pPr>
        <w:pStyle w:val="af1"/>
        <w:numPr>
          <w:ilvl w:val="1"/>
          <w:numId w:val="45"/>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0D4E0E65" w14:textId="77777777" w:rsidR="004D6DE5" w:rsidRPr="00314B9E" w:rsidRDefault="004D6DE5" w:rsidP="002D46C9">
      <w:pPr>
        <w:pStyle w:val="af1"/>
        <w:numPr>
          <w:ilvl w:val="2"/>
          <w:numId w:val="45"/>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068B03C6" w14:textId="77777777" w:rsidR="004D6DE5" w:rsidRPr="00314B9E" w:rsidRDefault="004D6DE5" w:rsidP="002D46C9">
      <w:pPr>
        <w:pStyle w:val="af1"/>
        <w:numPr>
          <w:ilvl w:val="2"/>
          <w:numId w:val="45"/>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1E1C768F" w14:textId="77777777" w:rsidR="004D6DE5" w:rsidRPr="00314B9E" w:rsidRDefault="004D6DE5" w:rsidP="002D46C9">
      <w:pPr>
        <w:pStyle w:val="af1"/>
        <w:numPr>
          <w:ilvl w:val="2"/>
          <w:numId w:val="45"/>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44FD0532" w14:textId="77777777" w:rsidR="00846CA9" w:rsidRPr="00314B9E" w:rsidRDefault="00E30E60" w:rsidP="002D46C9">
      <w:pPr>
        <w:pStyle w:val="af1"/>
        <w:numPr>
          <w:ilvl w:val="2"/>
          <w:numId w:val="45"/>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39BD2050" w14:textId="77777777" w:rsidR="00846CA9" w:rsidRPr="00A83A9A" w:rsidRDefault="004D6DE5" w:rsidP="002D46C9">
      <w:pPr>
        <w:pStyle w:val="af1"/>
        <w:numPr>
          <w:ilvl w:val="1"/>
          <w:numId w:val="45"/>
        </w:numPr>
        <w:spacing w:line="360" w:lineRule="auto"/>
        <w:ind w:hanging="551"/>
        <w:jc w:val="both"/>
        <w:rPr>
          <w:rFonts w:asciiTheme="majorBidi" w:hAnsiTheme="majorBidi"/>
          <w:szCs w:val="24"/>
        </w:rPr>
      </w:pPr>
      <w:r w:rsidRPr="004D6DE5">
        <w:rPr>
          <w:rFonts w:asciiTheme="majorBidi" w:hAnsiTheme="majorBidi" w:hint="cs"/>
          <w:b/>
          <w:bCs/>
          <w:szCs w:val="24"/>
          <w:rtl/>
        </w:rPr>
        <w:lastRenderedPageBreak/>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278D6C0A" w14:textId="77777777" w:rsidR="00846CA9" w:rsidRPr="00314B9E" w:rsidRDefault="004D6DE5" w:rsidP="002D46C9">
      <w:pPr>
        <w:pStyle w:val="af1"/>
        <w:numPr>
          <w:ilvl w:val="1"/>
          <w:numId w:val="45"/>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77768057" w14:textId="77777777" w:rsidR="00846CA9" w:rsidRPr="00314B9E" w:rsidRDefault="004D6DE5" w:rsidP="002D46C9">
      <w:pPr>
        <w:pStyle w:val="af1"/>
        <w:numPr>
          <w:ilvl w:val="1"/>
          <w:numId w:val="45"/>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1826791A" w14:textId="77777777" w:rsidR="005A6C31" w:rsidRPr="005A6C31" w:rsidRDefault="005A6C31">
      <w:pPr>
        <w:bidi w:val="0"/>
        <w:rPr>
          <w:rFonts w:asciiTheme="majorBidi" w:hAnsiTheme="majorBidi"/>
          <w:sz w:val="28"/>
          <w:szCs w:val="28"/>
          <w:rtl/>
          <w:lang w:eastAsia="he-IL"/>
        </w:rPr>
      </w:pPr>
    </w:p>
    <w:p w14:paraId="170098B7" w14:textId="77777777" w:rsidR="00846CA9" w:rsidRPr="004D6DE5" w:rsidRDefault="00E30E60" w:rsidP="002D46C9">
      <w:pPr>
        <w:pStyle w:val="af1"/>
        <w:numPr>
          <w:ilvl w:val="0"/>
          <w:numId w:val="15"/>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r w:rsidR="00146230" w:rsidRPr="004D6DE5">
        <w:rPr>
          <w:rFonts w:asciiTheme="majorBidi" w:hAnsiTheme="majorBidi"/>
          <w:b/>
          <w:bCs/>
          <w:sz w:val="28"/>
          <w:szCs w:val="28"/>
          <w:u w:val="single"/>
          <w:rtl/>
        </w:rPr>
        <w:t>:</w:t>
      </w:r>
    </w:p>
    <w:p w14:paraId="0CEF55C9" w14:textId="77777777" w:rsidR="00C9187E" w:rsidRPr="00F60719" w:rsidRDefault="001633B6" w:rsidP="006667C9">
      <w:pPr>
        <w:spacing w:line="360" w:lineRule="auto"/>
        <w:ind w:left="169"/>
        <w:contextualSpacing/>
        <w:jc w:val="both"/>
        <w:rPr>
          <w:rFonts w:asciiTheme="majorBidi" w:hAnsiTheme="majorBidi"/>
          <w:szCs w:val="24"/>
          <w:rtl/>
        </w:rPr>
      </w:pPr>
      <w:r w:rsidRPr="004D6DE5">
        <w:rPr>
          <w:rFonts w:asciiTheme="majorBidi" w:hAnsiTheme="majorBidi"/>
          <w:szCs w:val="24"/>
          <w:rtl/>
        </w:rPr>
        <w:t xml:space="preserve">כל </w:t>
      </w:r>
      <w:r w:rsidR="00E30E60" w:rsidRPr="004D6DE5">
        <w:rPr>
          <w:rFonts w:asciiTheme="majorBidi" w:hAnsiTheme="majorBidi"/>
          <w:szCs w:val="24"/>
          <w:rtl/>
        </w:rPr>
        <w:t xml:space="preserve">מציע יצרף להצעתו מתודולוגיה לאופן מתן השירותים המוצעת על ידו, </w:t>
      </w:r>
      <w:r w:rsidR="00C9187E" w:rsidRPr="00B44E82">
        <w:rPr>
          <w:rFonts w:asciiTheme="majorBidi" w:hAnsiTheme="majorBidi"/>
          <w:b/>
          <w:bCs/>
          <w:szCs w:val="24"/>
          <w:rtl/>
        </w:rPr>
        <w:t xml:space="preserve">במסמך בן </w:t>
      </w:r>
      <w:r w:rsidR="006667C9" w:rsidRPr="00B85817">
        <w:rPr>
          <w:rFonts w:asciiTheme="majorBidi" w:hAnsiTheme="majorBidi"/>
          <w:b/>
          <w:bCs/>
          <w:szCs w:val="24"/>
          <w:rtl/>
        </w:rPr>
        <w:t>3</w:t>
      </w:r>
      <w:r w:rsidR="00C9187E" w:rsidRPr="00B44E82">
        <w:rPr>
          <w:rFonts w:asciiTheme="majorBidi" w:hAnsiTheme="majorBidi"/>
          <w:b/>
          <w:bCs/>
          <w:szCs w:val="24"/>
          <w:rtl/>
        </w:rPr>
        <w:t xml:space="preserve"> עמודים </w:t>
      </w:r>
      <w:r w:rsidR="00C9187E" w:rsidRPr="004D6DE5">
        <w:rPr>
          <w:rFonts w:asciiTheme="majorBidi" w:hAnsiTheme="majorBidi"/>
          <w:b/>
          <w:bCs/>
          <w:szCs w:val="24"/>
          <w:rtl/>
        </w:rPr>
        <w:t xml:space="preserve">לכל </w:t>
      </w:r>
      <w:r w:rsidR="00C9187E" w:rsidRPr="00F60719">
        <w:rPr>
          <w:rFonts w:asciiTheme="majorBidi" w:hAnsiTheme="majorBidi"/>
          <w:b/>
          <w:bCs/>
          <w:szCs w:val="24"/>
          <w:rtl/>
        </w:rPr>
        <w:t>היותר</w:t>
      </w:r>
      <w:r w:rsidR="00C9187E" w:rsidRPr="00F60719">
        <w:rPr>
          <w:rFonts w:asciiTheme="majorBidi" w:hAnsiTheme="majorBidi"/>
          <w:szCs w:val="24"/>
          <w:rtl/>
        </w:rPr>
        <w:t xml:space="preserve">. </w:t>
      </w:r>
    </w:p>
    <w:p w14:paraId="54BAC76D" w14:textId="77777777" w:rsidR="00F12117" w:rsidRPr="00F60719" w:rsidRDefault="00F12117" w:rsidP="00ED7C14">
      <w:pPr>
        <w:tabs>
          <w:tab w:val="right" w:pos="138"/>
        </w:tabs>
        <w:autoSpaceDE w:val="0"/>
        <w:autoSpaceDN w:val="0"/>
        <w:adjustRightInd w:val="0"/>
        <w:spacing w:line="360" w:lineRule="auto"/>
        <w:ind w:left="169"/>
        <w:jc w:val="both"/>
        <w:rPr>
          <w:rFonts w:asciiTheme="majorBidi" w:hAnsiTheme="majorBidi"/>
          <w:szCs w:val="24"/>
          <w:rtl/>
        </w:rPr>
      </w:pPr>
      <w:r w:rsidRPr="00F60719">
        <w:rPr>
          <w:rFonts w:asciiTheme="majorBidi" w:hAnsiTheme="majorBidi" w:hint="eastAsia"/>
          <w:szCs w:val="24"/>
          <w:rtl/>
        </w:rPr>
        <w:t>מטרת</w:t>
      </w:r>
      <w:r w:rsidRPr="00F60719">
        <w:rPr>
          <w:rFonts w:asciiTheme="majorBidi" w:hAnsiTheme="majorBidi"/>
          <w:szCs w:val="24"/>
          <w:rtl/>
        </w:rPr>
        <w:t xml:space="preserve"> </w:t>
      </w:r>
      <w:r w:rsidRPr="00F60719">
        <w:rPr>
          <w:rFonts w:asciiTheme="majorBidi" w:hAnsiTheme="majorBidi" w:hint="eastAsia"/>
          <w:szCs w:val="24"/>
          <w:rtl/>
        </w:rPr>
        <w:t>המחקר</w:t>
      </w:r>
      <w:r w:rsidRPr="00F60719">
        <w:rPr>
          <w:rFonts w:asciiTheme="majorBidi" w:hAnsiTheme="majorBidi"/>
          <w:szCs w:val="24"/>
          <w:rtl/>
        </w:rPr>
        <w:t xml:space="preserve"> </w:t>
      </w:r>
      <w:r w:rsidRPr="00F60719">
        <w:rPr>
          <w:rFonts w:asciiTheme="majorBidi" w:hAnsiTheme="majorBidi" w:hint="eastAsia"/>
          <w:szCs w:val="24"/>
          <w:rtl/>
        </w:rPr>
        <w:t>המבוקש</w:t>
      </w:r>
      <w:r w:rsidRPr="00F60719">
        <w:rPr>
          <w:rFonts w:asciiTheme="majorBidi" w:hAnsiTheme="majorBidi"/>
          <w:szCs w:val="24"/>
          <w:rtl/>
        </w:rPr>
        <w:t xml:space="preserve"> </w:t>
      </w:r>
      <w:r w:rsidRPr="00F60719">
        <w:rPr>
          <w:rFonts w:asciiTheme="majorBidi" w:hAnsiTheme="majorBidi" w:hint="eastAsia"/>
          <w:szCs w:val="24"/>
          <w:rtl/>
        </w:rPr>
        <w:t>היא</w:t>
      </w:r>
      <w:r w:rsidRPr="00F60719">
        <w:rPr>
          <w:rFonts w:asciiTheme="majorBidi" w:hAnsiTheme="majorBidi"/>
          <w:szCs w:val="24"/>
          <w:rtl/>
        </w:rPr>
        <w:t xml:space="preserve"> לבחון את </w:t>
      </w:r>
      <w:r w:rsidRPr="00F60719">
        <w:rPr>
          <w:rFonts w:asciiTheme="majorBidi" w:hAnsiTheme="majorBidi" w:hint="eastAsia"/>
          <w:szCs w:val="24"/>
          <w:rtl/>
        </w:rPr>
        <w:t>פוטנציאל</w:t>
      </w:r>
      <w:r w:rsidRPr="00F60719">
        <w:rPr>
          <w:rFonts w:asciiTheme="majorBidi" w:hAnsiTheme="majorBidi"/>
          <w:szCs w:val="24"/>
          <w:rtl/>
        </w:rPr>
        <w:t xml:space="preserve"> נידוף </w:t>
      </w:r>
      <w:r w:rsidRPr="00F60719">
        <w:rPr>
          <w:rFonts w:asciiTheme="majorBidi" w:hAnsiTheme="majorBidi" w:hint="cs"/>
          <w:szCs w:val="24"/>
          <w:rtl/>
        </w:rPr>
        <w:t>תרכובות</w:t>
      </w:r>
      <w:r w:rsidRPr="00F60719">
        <w:rPr>
          <w:rFonts w:asciiTheme="majorBidi" w:hAnsiTheme="majorBidi"/>
          <w:szCs w:val="24"/>
          <w:rtl/>
        </w:rPr>
        <w:t xml:space="preserve"> דלק </w:t>
      </w:r>
      <w:r w:rsidRPr="00F60719">
        <w:rPr>
          <w:rFonts w:asciiTheme="majorBidi" w:hAnsiTheme="majorBidi" w:hint="cs"/>
          <w:szCs w:val="24"/>
          <w:rtl/>
        </w:rPr>
        <w:t>מהקרקע</w:t>
      </w:r>
      <w:r w:rsidRPr="00F60719">
        <w:rPr>
          <w:rFonts w:asciiTheme="majorBidi" w:hAnsiTheme="majorBidi"/>
          <w:szCs w:val="24"/>
          <w:rtl/>
        </w:rPr>
        <w:t xml:space="preserve"> אל פני</w:t>
      </w:r>
      <w:r w:rsidRPr="00F60719">
        <w:rPr>
          <w:rFonts w:asciiTheme="majorBidi" w:hAnsiTheme="majorBidi" w:hint="cs"/>
          <w:szCs w:val="24"/>
          <w:rtl/>
        </w:rPr>
        <w:t>-</w:t>
      </w:r>
      <w:r w:rsidRPr="00F60719">
        <w:rPr>
          <w:rFonts w:asciiTheme="majorBidi" w:hAnsiTheme="majorBidi"/>
          <w:szCs w:val="24"/>
          <w:rtl/>
        </w:rPr>
        <w:t xml:space="preserve">השטח כתלות </w:t>
      </w:r>
      <w:r w:rsidRPr="00F60719">
        <w:rPr>
          <w:rFonts w:asciiTheme="majorBidi" w:hAnsiTheme="majorBidi" w:hint="eastAsia"/>
          <w:szCs w:val="24"/>
          <w:rtl/>
        </w:rPr>
        <w:t>במאפייני</w:t>
      </w:r>
      <w:r w:rsidRPr="00F60719">
        <w:rPr>
          <w:rFonts w:asciiTheme="majorBidi" w:hAnsiTheme="majorBidi"/>
          <w:szCs w:val="24"/>
          <w:rtl/>
        </w:rPr>
        <w:t xml:space="preserve"> </w:t>
      </w:r>
      <w:r w:rsidRPr="00F60719">
        <w:rPr>
          <w:rFonts w:asciiTheme="majorBidi" w:hAnsiTheme="majorBidi" w:hint="eastAsia"/>
          <w:szCs w:val="24"/>
          <w:rtl/>
        </w:rPr>
        <w:t>קרקע</w:t>
      </w:r>
      <w:r w:rsidRPr="00F60719">
        <w:rPr>
          <w:rFonts w:asciiTheme="majorBidi" w:hAnsiTheme="majorBidi"/>
          <w:szCs w:val="24"/>
          <w:rtl/>
        </w:rPr>
        <w:t xml:space="preserve">, </w:t>
      </w:r>
      <w:r w:rsidRPr="00F60719">
        <w:rPr>
          <w:rFonts w:asciiTheme="majorBidi" w:hAnsiTheme="majorBidi" w:hint="eastAsia"/>
          <w:szCs w:val="24"/>
          <w:rtl/>
        </w:rPr>
        <w:t>אקלים</w:t>
      </w:r>
      <w:r w:rsidRPr="00F60719">
        <w:rPr>
          <w:rFonts w:asciiTheme="majorBidi" w:hAnsiTheme="majorBidi"/>
          <w:szCs w:val="24"/>
          <w:rtl/>
        </w:rPr>
        <w:t xml:space="preserve"> </w:t>
      </w:r>
      <w:r w:rsidRPr="00F60719">
        <w:rPr>
          <w:rFonts w:asciiTheme="majorBidi" w:hAnsiTheme="majorBidi" w:hint="cs"/>
          <w:szCs w:val="24"/>
          <w:rtl/>
        </w:rPr>
        <w:t>ו</w:t>
      </w:r>
      <w:r w:rsidRPr="00F60719">
        <w:rPr>
          <w:rFonts w:asciiTheme="majorBidi" w:hAnsiTheme="majorBidi"/>
          <w:szCs w:val="24"/>
          <w:rtl/>
        </w:rPr>
        <w:t>מבנה</w:t>
      </w:r>
      <w:r w:rsidRPr="00F60719">
        <w:rPr>
          <w:rFonts w:asciiTheme="majorBidi" w:hAnsiTheme="majorBidi" w:hint="cs"/>
          <w:szCs w:val="24"/>
          <w:rtl/>
        </w:rPr>
        <w:t xml:space="preserve"> האופייניים למדינת ישראל</w:t>
      </w:r>
      <w:r w:rsidRPr="00F60719">
        <w:rPr>
          <w:rFonts w:asciiTheme="majorBidi" w:hAnsiTheme="majorBidi"/>
          <w:szCs w:val="24"/>
          <w:rtl/>
        </w:rPr>
        <w:t>.</w:t>
      </w:r>
      <w:r w:rsidRPr="00F60719">
        <w:rPr>
          <w:rFonts w:asciiTheme="majorBidi" w:hAnsiTheme="majorBidi" w:hint="cs"/>
          <w:szCs w:val="24"/>
          <w:rtl/>
        </w:rPr>
        <w:t xml:space="preserve"> </w:t>
      </w:r>
      <w:r w:rsidRPr="00F60719">
        <w:rPr>
          <w:rFonts w:asciiTheme="majorBidi" w:hAnsiTheme="majorBidi" w:hint="eastAsia"/>
          <w:szCs w:val="24"/>
          <w:rtl/>
        </w:rPr>
        <w:t>את</w:t>
      </w:r>
      <w:r w:rsidRPr="00F60719">
        <w:rPr>
          <w:rFonts w:asciiTheme="majorBidi" w:hAnsiTheme="majorBidi"/>
          <w:szCs w:val="24"/>
          <w:rtl/>
        </w:rPr>
        <w:t xml:space="preserve"> </w:t>
      </w:r>
      <w:r w:rsidRPr="00F60719">
        <w:rPr>
          <w:rFonts w:asciiTheme="majorBidi" w:hAnsiTheme="majorBidi" w:hint="eastAsia"/>
          <w:szCs w:val="24"/>
          <w:rtl/>
        </w:rPr>
        <w:t>המחקר</w:t>
      </w:r>
      <w:r w:rsidRPr="00F60719">
        <w:rPr>
          <w:rFonts w:asciiTheme="majorBidi" w:hAnsiTheme="majorBidi"/>
          <w:szCs w:val="24"/>
          <w:rtl/>
        </w:rPr>
        <w:t xml:space="preserve"> </w:t>
      </w:r>
      <w:r w:rsidRPr="00F60719">
        <w:rPr>
          <w:rFonts w:asciiTheme="majorBidi" w:hAnsiTheme="majorBidi" w:hint="eastAsia"/>
          <w:szCs w:val="24"/>
          <w:rtl/>
        </w:rPr>
        <w:t>יש</w:t>
      </w:r>
      <w:r w:rsidRPr="00F60719">
        <w:rPr>
          <w:rFonts w:asciiTheme="majorBidi" w:hAnsiTheme="majorBidi"/>
          <w:szCs w:val="24"/>
          <w:rtl/>
        </w:rPr>
        <w:t xml:space="preserve"> לבצע </w:t>
      </w:r>
      <w:r w:rsidRPr="00F60719">
        <w:rPr>
          <w:rFonts w:asciiTheme="majorBidi" w:hAnsiTheme="majorBidi" w:hint="eastAsia"/>
          <w:szCs w:val="24"/>
          <w:rtl/>
        </w:rPr>
        <w:t>בשלושה</w:t>
      </w:r>
      <w:r w:rsidRPr="00F60719">
        <w:rPr>
          <w:rFonts w:asciiTheme="majorBidi" w:hAnsiTheme="majorBidi"/>
          <w:szCs w:val="24"/>
          <w:rtl/>
        </w:rPr>
        <w:t xml:space="preserve"> </w:t>
      </w:r>
      <w:r w:rsidRPr="00F60719">
        <w:rPr>
          <w:rFonts w:asciiTheme="majorBidi" w:hAnsiTheme="majorBidi" w:hint="eastAsia"/>
          <w:szCs w:val="24"/>
          <w:rtl/>
        </w:rPr>
        <w:t>אתרים</w:t>
      </w:r>
      <w:r w:rsidRPr="00F60719">
        <w:rPr>
          <w:rFonts w:asciiTheme="majorBidi" w:hAnsiTheme="majorBidi" w:hint="cs"/>
          <w:szCs w:val="24"/>
          <w:rtl/>
        </w:rPr>
        <w:t xml:space="preserve"> </w:t>
      </w:r>
      <w:r w:rsidRPr="00F60719">
        <w:rPr>
          <w:rFonts w:asciiTheme="majorBidi" w:hAnsiTheme="majorBidi"/>
          <w:szCs w:val="24"/>
          <w:rtl/>
        </w:rPr>
        <w:t xml:space="preserve">בהם הקרקע </w:t>
      </w:r>
      <w:r w:rsidRPr="00F60719">
        <w:rPr>
          <w:rFonts w:asciiTheme="majorBidi" w:hAnsiTheme="majorBidi" w:hint="cs"/>
          <w:szCs w:val="24"/>
          <w:rtl/>
        </w:rPr>
        <w:t>רוויה</w:t>
      </w:r>
      <w:r w:rsidRPr="00F60719">
        <w:rPr>
          <w:rFonts w:asciiTheme="majorBidi" w:hAnsiTheme="majorBidi"/>
          <w:szCs w:val="24"/>
          <w:rtl/>
        </w:rPr>
        <w:t xml:space="preserve"> בדלק, </w:t>
      </w:r>
      <w:r w:rsidR="002345E5">
        <w:rPr>
          <w:rFonts w:asciiTheme="majorBidi" w:hAnsiTheme="majorBidi" w:hint="cs"/>
          <w:szCs w:val="24"/>
          <w:rtl/>
        </w:rPr>
        <w:t>כ</w:t>
      </w:r>
      <w:r w:rsidRPr="00F60719">
        <w:rPr>
          <w:rFonts w:asciiTheme="majorBidi" w:hAnsiTheme="majorBidi"/>
          <w:szCs w:val="24"/>
          <w:rtl/>
        </w:rPr>
        <w:t xml:space="preserve">שכל אתר </w:t>
      </w:r>
      <w:r w:rsidRPr="00F60719">
        <w:rPr>
          <w:rFonts w:asciiTheme="majorBidi" w:hAnsiTheme="majorBidi" w:hint="cs"/>
          <w:szCs w:val="24"/>
          <w:rtl/>
        </w:rPr>
        <w:t>מאופיין</w:t>
      </w:r>
      <w:r w:rsidRPr="00F60719">
        <w:rPr>
          <w:rFonts w:asciiTheme="majorBidi" w:hAnsiTheme="majorBidi"/>
          <w:szCs w:val="24"/>
          <w:rtl/>
        </w:rPr>
        <w:t xml:space="preserve"> בסוג קרקע שונה. בכל אתר </w:t>
      </w:r>
      <w:r w:rsidRPr="00F60719">
        <w:rPr>
          <w:rFonts w:asciiTheme="majorBidi" w:hAnsiTheme="majorBidi" w:hint="eastAsia"/>
          <w:szCs w:val="24"/>
          <w:rtl/>
        </w:rPr>
        <w:t>יש</w:t>
      </w:r>
      <w:r w:rsidRPr="00F60719">
        <w:rPr>
          <w:rFonts w:asciiTheme="majorBidi" w:hAnsiTheme="majorBidi"/>
          <w:szCs w:val="24"/>
          <w:rtl/>
        </w:rPr>
        <w:t xml:space="preserve"> </w:t>
      </w:r>
      <w:r w:rsidRPr="00F60719">
        <w:rPr>
          <w:rFonts w:asciiTheme="majorBidi" w:hAnsiTheme="majorBidi" w:hint="eastAsia"/>
          <w:szCs w:val="24"/>
          <w:rtl/>
        </w:rPr>
        <w:t>לבצע</w:t>
      </w:r>
      <w:r w:rsidRPr="00F60719">
        <w:rPr>
          <w:rFonts w:asciiTheme="majorBidi" w:hAnsiTheme="majorBidi"/>
          <w:szCs w:val="24"/>
          <w:rtl/>
        </w:rPr>
        <w:t xml:space="preserve"> </w:t>
      </w:r>
      <w:r w:rsidRPr="00F60719">
        <w:rPr>
          <w:rFonts w:asciiTheme="majorBidi" w:hAnsiTheme="majorBidi" w:hint="cs"/>
          <w:szCs w:val="24"/>
          <w:rtl/>
        </w:rPr>
        <w:t>ניסויים, אשר בודקים את רמות פחממני הדלק המתנדפים מהקרקע אל פני השטח בתנאים שונים של</w:t>
      </w:r>
      <w:r w:rsidRPr="00F60719">
        <w:rPr>
          <w:rFonts w:asciiTheme="majorBidi" w:hAnsiTheme="majorBidi"/>
          <w:szCs w:val="24"/>
          <w:rtl/>
        </w:rPr>
        <w:t xml:space="preserve"> כסות קרקע (שטח בנוי, שטח פתוח) </w:t>
      </w:r>
      <w:r w:rsidRPr="00F60719">
        <w:rPr>
          <w:rFonts w:asciiTheme="majorBidi" w:hAnsiTheme="majorBidi" w:hint="cs"/>
          <w:szCs w:val="24"/>
          <w:rtl/>
        </w:rPr>
        <w:t>ו</w:t>
      </w:r>
      <w:r w:rsidRPr="00F60719">
        <w:rPr>
          <w:rFonts w:asciiTheme="majorBidi" w:hAnsiTheme="majorBidi"/>
          <w:szCs w:val="24"/>
          <w:rtl/>
        </w:rPr>
        <w:t xml:space="preserve">מבנה (כגון, </w:t>
      </w:r>
      <w:r w:rsidRPr="00F60719">
        <w:rPr>
          <w:rFonts w:asciiTheme="majorBidi" w:hAnsiTheme="majorBidi" w:hint="cs"/>
          <w:szCs w:val="24"/>
          <w:rtl/>
        </w:rPr>
        <w:t>הימצאות</w:t>
      </w:r>
      <w:r w:rsidRPr="00F60719">
        <w:rPr>
          <w:rFonts w:asciiTheme="majorBidi" w:hAnsiTheme="majorBidi"/>
          <w:szCs w:val="24"/>
          <w:rtl/>
        </w:rPr>
        <w:t xml:space="preserve"> מרתף, </w:t>
      </w:r>
      <w:r w:rsidRPr="00F60719">
        <w:rPr>
          <w:rFonts w:asciiTheme="majorBidi" w:hAnsiTheme="majorBidi" w:hint="cs"/>
          <w:szCs w:val="24"/>
          <w:rtl/>
        </w:rPr>
        <w:t>רצפת מבנה</w:t>
      </w:r>
      <w:r w:rsidRPr="00F60719">
        <w:rPr>
          <w:rFonts w:asciiTheme="majorBidi" w:hAnsiTheme="majorBidi"/>
          <w:szCs w:val="24"/>
          <w:rtl/>
        </w:rPr>
        <w:t xml:space="preserve"> במגע ישיר עם הקרקע</w:t>
      </w:r>
      <w:r w:rsidRPr="00F60719">
        <w:rPr>
          <w:rFonts w:asciiTheme="majorBidi" w:hAnsiTheme="majorBidi" w:hint="cs"/>
          <w:szCs w:val="24"/>
          <w:rtl/>
        </w:rPr>
        <w:t xml:space="preserve"> או מוגבהת מעל פני הקרקע</w:t>
      </w:r>
      <w:r w:rsidRPr="00F60719">
        <w:rPr>
          <w:rFonts w:asciiTheme="majorBidi" w:hAnsiTheme="majorBidi"/>
          <w:szCs w:val="24"/>
          <w:rtl/>
        </w:rPr>
        <w:t xml:space="preserve"> וכי</w:t>
      </w:r>
      <w:r w:rsidRPr="00F60719">
        <w:rPr>
          <w:rFonts w:asciiTheme="majorBidi" w:hAnsiTheme="majorBidi" w:hint="eastAsia"/>
          <w:szCs w:val="24"/>
          <w:rtl/>
        </w:rPr>
        <w:t>ו</w:t>
      </w:r>
      <w:r w:rsidRPr="00F60719">
        <w:rPr>
          <w:rFonts w:asciiTheme="majorBidi" w:hAnsiTheme="majorBidi"/>
          <w:szCs w:val="24"/>
          <w:rtl/>
        </w:rPr>
        <w:t xml:space="preserve">"ב). בכדי לבחון את השפעת </w:t>
      </w:r>
      <w:r w:rsidRPr="00F60719">
        <w:rPr>
          <w:rFonts w:asciiTheme="majorBidi" w:hAnsiTheme="majorBidi" w:hint="eastAsia"/>
          <w:szCs w:val="24"/>
          <w:rtl/>
        </w:rPr>
        <w:t>תנאי</w:t>
      </w:r>
      <w:r w:rsidRPr="00F60719">
        <w:rPr>
          <w:rFonts w:asciiTheme="majorBidi" w:hAnsiTheme="majorBidi"/>
          <w:szCs w:val="24"/>
          <w:rtl/>
        </w:rPr>
        <w:t xml:space="preserve"> האקלים </w:t>
      </w:r>
      <w:r w:rsidRPr="00F60719">
        <w:rPr>
          <w:rFonts w:asciiTheme="majorBidi" w:hAnsiTheme="majorBidi" w:hint="cs"/>
          <w:szCs w:val="24"/>
          <w:rtl/>
        </w:rPr>
        <w:t>(</w:t>
      </w:r>
      <w:r w:rsidRPr="00F60719">
        <w:rPr>
          <w:rFonts w:asciiTheme="majorBidi" w:hAnsiTheme="majorBidi"/>
          <w:szCs w:val="24"/>
          <w:rtl/>
        </w:rPr>
        <w:t>טמפרטורה</w:t>
      </w:r>
      <w:r w:rsidRPr="00F60719">
        <w:rPr>
          <w:rFonts w:asciiTheme="majorBidi" w:hAnsiTheme="majorBidi" w:hint="cs"/>
          <w:szCs w:val="24"/>
          <w:rtl/>
        </w:rPr>
        <w:t>, לחות, משקעים)</w:t>
      </w:r>
      <w:r w:rsidRPr="00F60719">
        <w:rPr>
          <w:rFonts w:asciiTheme="majorBidi" w:hAnsiTheme="majorBidi"/>
          <w:szCs w:val="24"/>
          <w:rtl/>
        </w:rPr>
        <w:t xml:space="preserve"> על נידוף </w:t>
      </w:r>
      <w:r w:rsidRPr="00F60719">
        <w:rPr>
          <w:rFonts w:asciiTheme="majorBidi" w:hAnsiTheme="majorBidi" w:hint="eastAsia"/>
          <w:szCs w:val="24"/>
          <w:rtl/>
        </w:rPr>
        <w:t>מזהמי</w:t>
      </w:r>
      <w:r w:rsidRPr="00F60719">
        <w:rPr>
          <w:rFonts w:asciiTheme="majorBidi" w:hAnsiTheme="majorBidi"/>
          <w:szCs w:val="24"/>
          <w:rtl/>
        </w:rPr>
        <w:t xml:space="preserve"> הדלק, את </w:t>
      </w:r>
      <w:r w:rsidRPr="00F60719">
        <w:rPr>
          <w:rFonts w:asciiTheme="majorBidi" w:hAnsiTheme="majorBidi" w:hint="eastAsia"/>
          <w:szCs w:val="24"/>
          <w:rtl/>
        </w:rPr>
        <w:t>הניטור</w:t>
      </w:r>
      <w:r w:rsidRPr="00F60719">
        <w:rPr>
          <w:rFonts w:asciiTheme="majorBidi" w:hAnsiTheme="majorBidi"/>
          <w:szCs w:val="24"/>
          <w:rtl/>
        </w:rPr>
        <w:t xml:space="preserve"> </w:t>
      </w:r>
      <w:r w:rsidRPr="00F60719">
        <w:rPr>
          <w:rFonts w:asciiTheme="majorBidi" w:hAnsiTheme="majorBidi" w:hint="cs"/>
          <w:szCs w:val="24"/>
          <w:rtl/>
        </w:rPr>
        <w:t>יש לבצע</w:t>
      </w:r>
      <w:r w:rsidRPr="00F60719">
        <w:rPr>
          <w:rFonts w:asciiTheme="majorBidi" w:hAnsiTheme="majorBidi"/>
          <w:szCs w:val="24"/>
          <w:rtl/>
        </w:rPr>
        <w:t xml:space="preserve"> </w:t>
      </w:r>
      <w:r w:rsidRPr="00F60719">
        <w:rPr>
          <w:rFonts w:asciiTheme="majorBidi" w:hAnsiTheme="majorBidi" w:hint="cs"/>
          <w:szCs w:val="24"/>
          <w:rtl/>
        </w:rPr>
        <w:t xml:space="preserve">לאורך זמן </w:t>
      </w:r>
      <w:r w:rsidRPr="002345E5">
        <w:rPr>
          <w:rFonts w:asciiTheme="majorBidi" w:hAnsiTheme="majorBidi" w:hint="eastAsia"/>
          <w:szCs w:val="24"/>
          <w:rtl/>
        </w:rPr>
        <w:t>ובטווח</w:t>
      </w:r>
      <w:r w:rsidRPr="002345E5">
        <w:rPr>
          <w:rFonts w:asciiTheme="majorBidi" w:hAnsiTheme="majorBidi"/>
          <w:szCs w:val="24"/>
          <w:rtl/>
        </w:rPr>
        <w:t xml:space="preserve"> </w:t>
      </w:r>
      <w:r w:rsidRPr="002345E5">
        <w:rPr>
          <w:rFonts w:asciiTheme="majorBidi" w:hAnsiTheme="majorBidi" w:hint="eastAsia"/>
          <w:szCs w:val="24"/>
          <w:rtl/>
        </w:rPr>
        <w:t>התנאים</w:t>
      </w:r>
      <w:r w:rsidRPr="00F60719">
        <w:rPr>
          <w:rFonts w:asciiTheme="majorBidi" w:hAnsiTheme="majorBidi" w:hint="cs"/>
          <w:szCs w:val="24"/>
          <w:rtl/>
        </w:rPr>
        <w:t xml:space="preserve"> הדרושים (ראה פירוט בנספח א'1)</w:t>
      </w:r>
      <w:r w:rsidRPr="00F60719">
        <w:rPr>
          <w:rFonts w:asciiTheme="majorBidi" w:hAnsiTheme="majorBidi"/>
          <w:szCs w:val="24"/>
          <w:rtl/>
        </w:rPr>
        <w:t>.</w:t>
      </w:r>
    </w:p>
    <w:p w14:paraId="1C817E69" w14:textId="77777777" w:rsidR="00F12117" w:rsidRPr="00F60719" w:rsidRDefault="00F12117" w:rsidP="006667C9">
      <w:pPr>
        <w:spacing w:line="360" w:lineRule="auto"/>
        <w:ind w:left="169"/>
        <w:contextualSpacing/>
        <w:jc w:val="both"/>
        <w:rPr>
          <w:rFonts w:asciiTheme="majorBidi" w:hAnsiTheme="majorBidi"/>
          <w:szCs w:val="24"/>
          <w:rtl/>
        </w:rPr>
      </w:pPr>
    </w:p>
    <w:p w14:paraId="2EDB4582" w14:textId="77777777" w:rsidR="00C9187E" w:rsidRPr="00F60719" w:rsidRDefault="00E30E60" w:rsidP="000A4B66">
      <w:pPr>
        <w:spacing w:line="360" w:lineRule="auto"/>
        <w:ind w:firstLine="169"/>
        <w:contextualSpacing/>
        <w:jc w:val="both"/>
        <w:rPr>
          <w:rFonts w:asciiTheme="majorBidi" w:hAnsiTheme="majorBidi"/>
          <w:szCs w:val="24"/>
          <w:rtl/>
        </w:rPr>
      </w:pPr>
      <w:r w:rsidRPr="00F60719">
        <w:rPr>
          <w:rFonts w:asciiTheme="majorBidi" w:hAnsiTheme="majorBidi"/>
          <w:szCs w:val="24"/>
          <w:u w:val="single"/>
          <w:rtl/>
        </w:rPr>
        <w:t>המתודולוגיה ת</w:t>
      </w:r>
      <w:r w:rsidR="00FE3028" w:rsidRPr="00F60719">
        <w:rPr>
          <w:rFonts w:asciiTheme="majorBidi" w:hAnsiTheme="majorBidi"/>
          <w:szCs w:val="24"/>
          <w:u w:val="single"/>
          <w:rtl/>
        </w:rPr>
        <w:t>כלול</w:t>
      </w:r>
      <w:r w:rsidRPr="00F60719">
        <w:rPr>
          <w:rFonts w:asciiTheme="majorBidi" w:hAnsiTheme="majorBidi"/>
          <w:szCs w:val="24"/>
          <w:u w:val="single"/>
          <w:rtl/>
        </w:rPr>
        <w:t xml:space="preserve">, בין היתר, </w:t>
      </w:r>
      <w:r w:rsidR="00C9187E" w:rsidRPr="00F60719">
        <w:rPr>
          <w:rFonts w:asciiTheme="majorBidi" w:hAnsiTheme="majorBidi"/>
          <w:szCs w:val="24"/>
          <w:u w:val="single"/>
          <w:rtl/>
        </w:rPr>
        <w:t>את התייחסות המציע אל הנושאים הבאים</w:t>
      </w:r>
      <w:r w:rsidR="00C9187E" w:rsidRPr="00F60719">
        <w:rPr>
          <w:rFonts w:asciiTheme="majorBidi" w:hAnsiTheme="majorBidi"/>
          <w:szCs w:val="24"/>
          <w:rtl/>
        </w:rPr>
        <w:t>:</w:t>
      </w:r>
    </w:p>
    <w:p w14:paraId="2D064B05" w14:textId="77777777" w:rsidR="00F02ADD" w:rsidRPr="00F60719" w:rsidRDefault="00F02ADD" w:rsidP="002D46C9">
      <w:pPr>
        <w:pStyle w:val="af1"/>
        <w:numPr>
          <w:ilvl w:val="0"/>
          <w:numId w:val="45"/>
        </w:numPr>
        <w:spacing w:line="360" w:lineRule="auto"/>
        <w:jc w:val="both"/>
        <w:rPr>
          <w:rFonts w:asciiTheme="majorBidi" w:hAnsiTheme="majorBidi"/>
          <w:vanish/>
          <w:szCs w:val="24"/>
          <w:rtl/>
        </w:rPr>
      </w:pPr>
    </w:p>
    <w:p w14:paraId="6578BA88" w14:textId="77777777" w:rsidR="006667C9" w:rsidRPr="00F60719" w:rsidRDefault="006667C9" w:rsidP="00503E37">
      <w:pPr>
        <w:pStyle w:val="af1"/>
        <w:numPr>
          <w:ilvl w:val="1"/>
          <w:numId w:val="45"/>
        </w:numPr>
        <w:spacing w:line="360" w:lineRule="auto"/>
        <w:ind w:hanging="551"/>
        <w:jc w:val="both"/>
        <w:rPr>
          <w:rFonts w:asciiTheme="majorBidi" w:hAnsiTheme="majorBidi"/>
          <w:szCs w:val="24"/>
          <w:rtl/>
        </w:rPr>
      </w:pPr>
      <w:r w:rsidRPr="00F60719">
        <w:rPr>
          <w:rFonts w:asciiTheme="majorBidi" w:hAnsiTheme="majorBidi"/>
          <w:szCs w:val="24"/>
          <w:rtl/>
        </w:rPr>
        <w:t xml:space="preserve">פירוט </w:t>
      </w:r>
      <w:r w:rsidR="00503E37" w:rsidRPr="00F60719">
        <w:rPr>
          <w:rFonts w:asciiTheme="majorBidi" w:hAnsiTheme="majorBidi" w:hint="cs"/>
          <w:szCs w:val="24"/>
          <w:rtl/>
        </w:rPr>
        <w:t xml:space="preserve">הניסויים </w:t>
      </w:r>
      <w:r w:rsidRPr="00F60719">
        <w:rPr>
          <w:rFonts w:asciiTheme="majorBidi" w:hAnsiTheme="majorBidi"/>
          <w:szCs w:val="24"/>
          <w:rtl/>
        </w:rPr>
        <w:t>והשיטות שינקטו לבחינת פוטנציאל נידוף מזהמי דלק מקרקעות אל פני השטח כתלות במאפייני הקרקע, התכסית</w:t>
      </w:r>
      <w:r w:rsidR="0083391D" w:rsidRPr="00F60719">
        <w:rPr>
          <w:rFonts w:asciiTheme="majorBidi" w:hAnsiTheme="majorBidi" w:hint="cs"/>
          <w:szCs w:val="24"/>
          <w:rtl/>
        </w:rPr>
        <w:t>,</w:t>
      </w:r>
      <w:r w:rsidRPr="00F60719">
        <w:rPr>
          <w:rFonts w:asciiTheme="majorBidi" w:hAnsiTheme="majorBidi"/>
          <w:szCs w:val="24"/>
          <w:rtl/>
        </w:rPr>
        <w:t xml:space="preserve"> המבנה והאקלים.</w:t>
      </w:r>
    </w:p>
    <w:p w14:paraId="6398EAB1" w14:textId="77777777" w:rsidR="006667C9" w:rsidRPr="00F60719" w:rsidRDefault="006667C9" w:rsidP="002D46C9">
      <w:pPr>
        <w:pStyle w:val="af1"/>
        <w:numPr>
          <w:ilvl w:val="1"/>
          <w:numId w:val="45"/>
        </w:numPr>
        <w:spacing w:line="360" w:lineRule="auto"/>
        <w:ind w:hanging="551"/>
        <w:jc w:val="both"/>
        <w:rPr>
          <w:rFonts w:asciiTheme="majorBidi" w:hAnsiTheme="majorBidi"/>
          <w:szCs w:val="24"/>
          <w:rtl/>
        </w:rPr>
      </w:pPr>
      <w:r w:rsidRPr="00F60719">
        <w:rPr>
          <w:rFonts w:asciiTheme="majorBidi" w:hAnsiTheme="majorBidi"/>
          <w:szCs w:val="24"/>
          <w:rtl/>
        </w:rPr>
        <w:t>פירוט השיטות שינקטו לדיגום הקרקעות, גז הקרקע, מי התהום והאוויר החוץ והפנים-מבני.</w:t>
      </w:r>
    </w:p>
    <w:p w14:paraId="7C7068BB" w14:textId="77777777" w:rsidR="006667C9" w:rsidRPr="00F60719" w:rsidRDefault="006667C9" w:rsidP="00503E37">
      <w:pPr>
        <w:pStyle w:val="af1"/>
        <w:numPr>
          <w:ilvl w:val="1"/>
          <w:numId w:val="45"/>
        </w:numPr>
        <w:spacing w:line="360" w:lineRule="auto"/>
        <w:ind w:hanging="551"/>
        <w:jc w:val="both"/>
        <w:rPr>
          <w:rFonts w:asciiTheme="majorBidi" w:hAnsiTheme="majorBidi"/>
          <w:szCs w:val="24"/>
          <w:rtl/>
        </w:rPr>
      </w:pPr>
      <w:r w:rsidRPr="00F60719">
        <w:rPr>
          <w:rFonts w:asciiTheme="majorBidi" w:hAnsiTheme="majorBidi"/>
          <w:szCs w:val="24"/>
          <w:rtl/>
        </w:rPr>
        <w:t xml:space="preserve">פירוט </w:t>
      </w:r>
      <w:r w:rsidR="00503E37" w:rsidRPr="00F60719">
        <w:rPr>
          <w:rFonts w:asciiTheme="majorBidi" w:hAnsiTheme="majorBidi" w:hint="cs"/>
          <w:szCs w:val="24"/>
          <w:rtl/>
        </w:rPr>
        <w:t>המאפיינים</w:t>
      </w:r>
      <w:r w:rsidRPr="00F60719">
        <w:rPr>
          <w:rFonts w:asciiTheme="majorBidi" w:hAnsiTheme="majorBidi"/>
          <w:szCs w:val="24"/>
          <w:rtl/>
        </w:rPr>
        <w:t xml:space="preserve"> שימדדו בכל פאזה (קרקע, גז קרקע, מי תהום ואוויר), האנליזות הכימיות שינקטו לקבלתם והמיכשור האנליטי שישמש לשם כך.</w:t>
      </w:r>
    </w:p>
    <w:p w14:paraId="7F6EC55E" w14:textId="77777777" w:rsidR="006667C9" w:rsidRPr="00F60719" w:rsidRDefault="006667C9" w:rsidP="002D46C9">
      <w:pPr>
        <w:pStyle w:val="af1"/>
        <w:numPr>
          <w:ilvl w:val="1"/>
          <w:numId w:val="45"/>
        </w:numPr>
        <w:spacing w:line="360" w:lineRule="auto"/>
        <w:ind w:hanging="551"/>
        <w:jc w:val="both"/>
        <w:rPr>
          <w:rFonts w:asciiTheme="majorBidi" w:hAnsiTheme="majorBidi"/>
          <w:szCs w:val="24"/>
          <w:rtl/>
        </w:rPr>
      </w:pPr>
      <w:r w:rsidRPr="00F60719">
        <w:rPr>
          <w:rFonts w:asciiTheme="majorBidi" w:hAnsiTheme="majorBidi"/>
          <w:szCs w:val="24"/>
          <w:rtl/>
        </w:rPr>
        <w:t xml:space="preserve">פירוט אמצעי בקרת האיכות שינקטו לצורך הבטחת רמה גבוהה של מהיימנות ואמינות ממצאי המחקר (כגון, מספר נקודות הדיגום בכל פאזה (בקרקע ובאוויר), </w:t>
      </w:r>
      <w:r w:rsidR="0083391D" w:rsidRPr="00F60719">
        <w:rPr>
          <w:rFonts w:asciiTheme="majorBidi" w:hAnsiTheme="majorBidi" w:hint="cs"/>
          <w:szCs w:val="24"/>
          <w:rtl/>
        </w:rPr>
        <w:t xml:space="preserve">כמות/נפח כל דגימה מכל פאזה, משך זמן דגימה, תדירות, </w:t>
      </w:r>
      <w:r w:rsidRPr="00F60719">
        <w:rPr>
          <w:rFonts w:asciiTheme="majorBidi" w:hAnsiTheme="majorBidi"/>
          <w:szCs w:val="24"/>
          <w:rtl/>
        </w:rPr>
        <w:t>מספר חזרות לכל אנליזה וכיו"ב).</w:t>
      </w:r>
    </w:p>
    <w:p w14:paraId="579695AB" w14:textId="77777777" w:rsidR="00485690" w:rsidRPr="00F60719" w:rsidRDefault="006667C9" w:rsidP="00F12117">
      <w:pPr>
        <w:pStyle w:val="af1"/>
        <w:numPr>
          <w:ilvl w:val="1"/>
          <w:numId w:val="45"/>
        </w:numPr>
        <w:spacing w:line="360" w:lineRule="auto"/>
        <w:ind w:hanging="551"/>
        <w:jc w:val="both"/>
        <w:rPr>
          <w:rFonts w:asciiTheme="majorBidi" w:hAnsiTheme="majorBidi"/>
          <w:szCs w:val="24"/>
        </w:rPr>
      </w:pPr>
      <w:r w:rsidRPr="00F60719">
        <w:rPr>
          <w:rFonts w:asciiTheme="majorBidi" w:hAnsiTheme="majorBidi"/>
          <w:szCs w:val="24"/>
          <w:rtl/>
        </w:rPr>
        <w:t>פירוט אתרים בהם יתאפשר על ידי המציע לבצע את המחקר נשוא מכרז זה. האתרים צריכים לכלול קרקעות מזוהמות בדלק, לכסות מגוון מייצג של קרקעות ישראל, ו</w:t>
      </w:r>
      <w:r w:rsidR="00485690" w:rsidRPr="00F60719">
        <w:rPr>
          <w:rFonts w:asciiTheme="majorBidi" w:hAnsiTheme="majorBidi" w:hint="cs"/>
          <w:szCs w:val="24"/>
          <w:rtl/>
        </w:rPr>
        <w:t>ב</w:t>
      </w:r>
      <w:r w:rsidRPr="00F60719">
        <w:rPr>
          <w:rFonts w:asciiTheme="majorBidi" w:hAnsiTheme="majorBidi"/>
          <w:szCs w:val="24"/>
          <w:rtl/>
        </w:rPr>
        <w:t xml:space="preserve">מידת האפשר להכיל </w:t>
      </w:r>
      <w:r w:rsidRPr="00F60719">
        <w:rPr>
          <w:rFonts w:asciiTheme="majorBidi" w:hAnsiTheme="majorBidi"/>
          <w:szCs w:val="24"/>
          <w:rtl/>
        </w:rPr>
        <w:lastRenderedPageBreak/>
        <w:t xml:space="preserve">מבנים. </w:t>
      </w:r>
      <w:r w:rsidR="00485690" w:rsidRPr="00F60719">
        <w:rPr>
          <w:rFonts w:asciiTheme="majorBidi" w:hAnsiTheme="majorBidi" w:hint="cs"/>
          <w:szCs w:val="24"/>
          <w:rtl/>
        </w:rPr>
        <w:t xml:space="preserve">כמו כן, </w:t>
      </w:r>
      <w:r w:rsidR="00503E37" w:rsidRPr="00F60719">
        <w:rPr>
          <w:rFonts w:asciiTheme="majorBidi" w:hAnsiTheme="majorBidi" w:hint="cs"/>
          <w:szCs w:val="24"/>
          <w:rtl/>
        </w:rPr>
        <w:t>יש להציע</w:t>
      </w:r>
      <w:r w:rsidR="00485690" w:rsidRPr="00F60719">
        <w:rPr>
          <w:rFonts w:asciiTheme="majorBidi" w:hAnsiTheme="majorBidi" w:hint="cs"/>
          <w:szCs w:val="24"/>
          <w:rtl/>
        </w:rPr>
        <w:t xml:space="preserve"> ניסויים חלופיים (כגון</w:t>
      </w:r>
      <w:r w:rsidR="00503E37" w:rsidRPr="00F60719">
        <w:rPr>
          <w:rFonts w:asciiTheme="majorBidi" w:hAnsiTheme="majorBidi" w:hint="cs"/>
          <w:szCs w:val="24"/>
          <w:rtl/>
        </w:rPr>
        <w:t>,</w:t>
      </w:r>
      <w:r w:rsidR="00485690" w:rsidRPr="00F60719">
        <w:rPr>
          <w:rFonts w:asciiTheme="majorBidi" w:hAnsiTheme="majorBidi" w:hint="cs"/>
          <w:szCs w:val="24"/>
          <w:rtl/>
        </w:rPr>
        <w:t xml:space="preserve"> ניסוי ליזימטרים</w:t>
      </w:r>
      <w:r w:rsidR="00503E37" w:rsidRPr="00F60719">
        <w:rPr>
          <w:rFonts w:asciiTheme="majorBidi" w:hAnsiTheme="majorBidi" w:hint="cs"/>
          <w:szCs w:val="24"/>
          <w:rtl/>
        </w:rPr>
        <w:t xml:space="preserve"> או תא-שטף גזים</w:t>
      </w:r>
      <w:r w:rsidR="00485690" w:rsidRPr="00F60719">
        <w:rPr>
          <w:rFonts w:asciiTheme="majorBidi" w:hAnsiTheme="majorBidi" w:hint="cs"/>
          <w:szCs w:val="24"/>
          <w:rtl/>
        </w:rPr>
        <w:t xml:space="preserve">) למקרה </w:t>
      </w:r>
      <w:r w:rsidR="00503E37" w:rsidRPr="00F60719">
        <w:rPr>
          <w:rFonts w:asciiTheme="majorBidi" w:hAnsiTheme="majorBidi" w:hint="cs"/>
          <w:szCs w:val="24"/>
          <w:rtl/>
        </w:rPr>
        <w:t>שיעלה הצורך בהם להשגת מטרות המחקר</w:t>
      </w:r>
      <w:r w:rsidR="00485690" w:rsidRPr="00F60719">
        <w:rPr>
          <w:rFonts w:asciiTheme="majorBidi" w:hAnsiTheme="majorBidi" w:hint="cs"/>
          <w:szCs w:val="24"/>
          <w:rtl/>
        </w:rPr>
        <w:t>.</w:t>
      </w:r>
    </w:p>
    <w:p w14:paraId="46F897F6" w14:textId="77777777" w:rsidR="00846CA9" w:rsidRPr="00F60719" w:rsidRDefault="00E30E60" w:rsidP="00485690">
      <w:pPr>
        <w:pStyle w:val="af1"/>
        <w:numPr>
          <w:ilvl w:val="1"/>
          <w:numId w:val="45"/>
        </w:numPr>
        <w:spacing w:line="360" w:lineRule="auto"/>
        <w:ind w:hanging="551"/>
        <w:jc w:val="both"/>
        <w:rPr>
          <w:rFonts w:asciiTheme="majorBidi" w:hAnsiTheme="majorBidi"/>
          <w:szCs w:val="24"/>
        </w:rPr>
      </w:pPr>
      <w:r w:rsidRPr="00F60719">
        <w:rPr>
          <w:rFonts w:asciiTheme="majorBidi" w:hAnsiTheme="majorBidi"/>
          <w:szCs w:val="24"/>
          <w:rtl/>
        </w:rPr>
        <w:t xml:space="preserve">שיטות העבודה </w:t>
      </w:r>
      <w:r w:rsidR="00485690" w:rsidRPr="00F60719">
        <w:rPr>
          <w:rFonts w:asciiTheme="majorBidi" w:hAnsiTheme="majorBidi" w:hint="cs"/>
          <w:szCs w:val="24"/>
          <w:rtl/>
        </w:rPr>
        <w:t>שיינקטו על-ידי חברי הצוות</w:t>
      </w:r>
      <w:r w:rsidRPr="00F60719">
        <w:rPr>
          <w:rFonts w:asciiTheme="majorBidi" w:hAnsiTheme="majorBidi"/>
          <w:szCs w:val="24"/>
          <w:rtl/>
        </w:rPr>
        <w:t xml:space="preserve"> מטעמו </w:t>
      </w:r>
      <w:r w:rsidR="00485690" w:rsidRPr="00F60719">
        <w:rPr>
          <w:rFonts w:asciiTheme="majorBidi" w:hAnsiTheme="majorBidi" w:hint="cs"/>
          <w:szCs w:val="24"/>
          <w:rtl/>
        </w:rPr>
        <w:t xml:space="preserve">אל </w:t>
      </w:r>
      <w:r w:rsidRPr="00F60719">
        <w:rPr>
          <w:rFonts w:asciiTheme="majorBidi" w:hAnsiTheme="majorBidi"/>
          <w:szCs w:val="24"/>
          <w:rtl/>
        </w:rPr>
        <w:t xml:space="preserve">מול הגורמים </w:t>
      </w:r>
      <w:r w:rsidR="00C9187E" w:rsidRPr="00F60719">
        <w:rPr>
          <w:rFonts w:asciiTheme="majorBidi" w:hAnsiTheme="majorBidi"/>
          <w:szCs w:val="24"/>
          <w:rtl/>
        </w:rPr>
        <w:t>השונים הרלוונטים למתן השירותים;</w:t>
      </w:r>
    </w:p>
    <w:p w14:paraId="49EAA636" w14:textId="77777777" w:rsidR="00846CA9" w:rsidRPr="00F60719" w:rsidRDefault="00E30E60" w:rsidP="002D46C9">
      <w:pPr>
        <w:pStyle w:val="af1"/>
        <w:numPr>
          <w:ilvl w:val="1"/>
          <w:numId w:val="45"/>
        </w:numPr>
        <w:spacing w:line="360" w:lineRule="auto"/>
        <w:ind w:hanging="551"/>
        <w:jc w:val="both"/>
        <w:rPr>
          <w:rFonts w:asciiTheme="majorBidi" w:hAnsiTheme="majorBidi"/>
          <w:szCs w:val="24"/>
        </w:rPr>
      </w:pPr>
      <w:r w:rsidRPr="00F60719">
        <w:rPr>
          <w:rFonts w:asciiTheme="majorBidi" w:hAnsiTheme="majorBidi"/>
          <w:szCs w:val="24"/>
          <w:rtl/>
        </w:rPr>
        <w:t>חלוקת התפקידים בין</w:t>
      </w:r>
      <w:r w:rsidR="00C9187E" w:rsidRPr="00F60719">
        <w:rPr>
          <w:rFonts w:asciiTheme="majorBidi" w:hAnsiTheme="majorBidi"/>
          <w:szCs w:val="24"/>
          <w:rtl/>
        </w:rPr>
        <w:t xml:space="preserve"> </w:t>
      </w:r>
      <w:r w:rsidR="005E2D33" w:rsidRPr="00F60719">
        <w:rPr>
          <w:rFonts w:asciiTheme="majorBidi" w:hAnsiTheme="majorBidi"/>
          <w:szCs w:val="24"/>
          <w:rtl/>
        </w:rPr>
        <w:t xml:space="preserve">נותני השירותים </w:t>
      </w:r>
      <w:r w:rsidR="00C9187E" w:rsidRPr="00F60719">
        <w:rPr>
          <w:rFonts w:asciiTheme="majorBidi" w:hAnsiTheme="majorBidi"/>
          <w:szCs w:val="24"/>
          <w:rtl/>
        </w:rPr>
        <w:t>השונים הכלולים בהצעתו;</w:t>
      </w:r>
    </w:p>
    <w:p w14:paraId="49F74A65" w14:textId="77777777" w:rsidR="00846CA9" w:rsidRPr="00F60719" w:rsidRDefault="00E30E60" w:rsidP="002D46C9">
      <w:pPr>
        <w:pStyle w:val="af1"/>
        <w:numPr>
          <w:ilvl w:val="1"/>
          <w:numId w:val="45"/>
        </w:numPr>
        <w:spacing w:line="360" w:lineRule="auto"/>
        <w:ind w:hanging="551"/>
        <w:jc w:val="both"/>
        <w:rPr>
          <w:rFonts w:asciiTheme="majorBidi" w:hAnsiTheme="majorBidi"/>
          <w:szCs w:val="24"/>
        </w:rPr>
      </w:pPr>
      <w:r w:rsidRPr="00F60719">
        <w:rPr>
          <w:rFonts w:asciiTheme="majorBidi" w:hAnsiTheme="majorBidi"/>
          <w:szCs w:val="24"/>
          <w:rtl/>
        </w:rPr>
        <w:t>לוחות הזמנים לביצו</w:t>
      </w:r>
      <w:r w:rsidR="00C9187E" w:rsidRPr="00F60719">
        <w:rPr>
          <w:rFonts w:asciiTheme="majorBidi" w:hAnsiTheme="majorBidi"/>
          <w:szCs w:val="24"/>
          <w:rtl/>
        </w:rPr>
        <w:t>ע מיטבי של המשימות נשוא מכרז זה;</w:t>
      </w:r>
      <w:r w:rsidRPr="00F60719">
        <w:rPr>
          <w:rFonts w:asciiTheme="majorBidi" w:hAnsiTheme="majorBidi"/>
          <w:szCs w:val="24"/>
          <w:rtl/>
        </w:rPr>
        <w:t xml:space="preserve"> </w:t>
      </w:r>
    </w:p>
    <w:p w14:paraId="2EEDEA4C" w14:textId="77777777" w:rsidR="00846CA9" w:rsidRPr="00F60719" w:rsidRDefault="00C9187E" w:rsidP="002D46C9">
      <w:pPr>
        <w:pStyle w:val="af1"/>
        <w:numPr>
          <w:ilvl w:val="1"/>
          <w:numId w:val="45"/>
        </w:numPr>
        <w:spacing w:line="360" w:lineRule="auto"/>
        <w:ind w:hanging="551"/>
        <w:jc w:val="both"/>
        <w:rPr>
          <w:rFonts w:asciiTheme="majorBidi" w:hAnsiTheme="majorBidi"/>
          <w:szCs w:val="24"/>
        </w:rPr>
      </w:pPr>
      <w:r w:rsidRPr="00F60719">
        <w:rPr>
          <w:rFonts w:asciiTheme="majorBidi" w:hAnsiTheme="majorBidi"/>
          <w:szCs w:val="24"/>
          <w:rtl/>
        </w:rPr>
        <w:t>מקורות המידע עליהם יסתמך;</w:t>
      </w:r>
    </w:p>
    <w:p w14:paraId="784224C5" w14:textId="77777777" w:rsidR="00846CA9" w:rsidRPr="00F60719" w:rsidRDefault="00E30E60" w:rsidP="002D46C9">
      <w:pPr>
        <w:pStyle w:val="af1"/>
        <w:numPr>
          <w:ilvl w:val="1"/>
          <w:numId w:val="45"/>
        </w:numPr>
        <w:spacing w:line="360" w:lineRule="auto"/>
        <w:ind w:hanging="551"/>
        <w:jc w:val="both"/>
        <w:rPr>
          <w:rFonts w:asciiTheme="majorBidi" w:hAnsiTheme="majorBidi"/>
          <w:szCs w:val="24"/>
        </w:rPr>
      </w:pPr>
      <w:r w:rsidRPr="00F60719">
        <w:rPr>
          <w:rFonts w:asciiTheme="majorBidi" w:hAnsiTheme="majorBidi"/>
          <w:szCs w:val="24"/>
          <w:rtl/>
        </w:rPr>
        <w:t>דגשים מהותיים לאופן ביצוע השירותי</w:t>
      </w:r>
      <w:r w:rsidR="00C9187E" w:rsidRPr="00F60719">
        <w:rPr>
          <w:rFonts w:asciiTheme="majorBidi" w:hAnsiTheme="majorBidi"/>
          <w:szCs w:val="24"/>
          <w:rtl/>
        </w:rPr>
        <w:t>ם בצורה המיטבית לדעתו של המציע;</w:t>
      </w:r>
    </w:p>
    <w:p w14:paraId="1C899E7E" w14:textId="77777777" w:rsidR="00846CA9" w:rsidRPr="00F60719" w:rsidRDefault="00E30E60" w:rsidP="002D46C9">
      <w:pPr>
        <w:pStyle w:val="af1"/>
        <w:numPr>
          <w:ilvl w:val="1"/>
          <w:numId w:val="45"/>
        </w:numPr>
        <w:spacing w:line="360" w:lineRule="auto"/>
        <w:ind w:hanging="551"/>
        <w:jc w:val="both"/>
        <w:rPr>
          <w:rFonts w:asciiTheme="majorBidi" w:hAnsiTheme="majorBidi"/>
          <w:szCs w:val="24"/>
          <w:rtl/>
        </w:rPr>
      </w:pPr>
      <w:r w:rsidRPr="00F60719">
        <w:rPr>
          <w:rFonts w:asciiTheme="majorBidi" w:hAnsiTheme="majorBidi"/>
          <w:szCs w:val="24"/>
          <w:rtl/>
        </w:rPr>
        <w:t>כל פרט אחר המהותי לביצוע העבודה על פי ניסיונו של המציע.</w:t>
      </w:r>
    </w:p>
    <w:p w14:paraId="6692043D" w14:textId="77777777" w:rsidR="00C9187E" w:rsidRPr="00314B9E" w:rsidRDefault="00C9187E" w:rsidP="00314B9E">
      <w:pPr>
        <w:pStyle w:val="af1"/>
        <w:spacing w:line="360" w:lineRule="auto"/>
        <w:contextualSpacing w:val="0"/>
        <w:jc w:val="both"/>
        <w:rPr>
          <w:rFonts w:asciiTheme="majorBidi" w:hAnsiTheme="majorBidi"/>
          <w:szCs w:val="24"/>
          <w:rtl/>
        </w:rPr>
      </w:pPr>
    </w:p>
    <w:p w14:paraId="0AB98868" w14:textId="77777777" w:rsidR="00846CA9" w:rsidRPr="00314B9E" w:rsidRDefault="00E30E60" w:rsidP="002D46C9">
      <w:pPr>
        <w:pStyle w:val="af1"/>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0AB2B502" w14:textId="77777777" w:rsidR="00846CA9" w:rsidRPr="000A4B66" w:rsidRDefault="00E30E60" w:rsidP="002D46C9">
      <w:pPr>
        <w:pStyle w:val="af1"/>
        <w:numPr>
          <w:ilvl w:val="1"/>
          <w:numId w:val="46"/>
        </w:numPr>
        <w:spacing w:line="360" w:lineRule="auto"/>
        <w:ind w:left="736" w:hanging="567"/>
        <w:jc w:val="both"/>
        <w:rPr>
          <w:rFonts w:asciiTheme="majorBidi" w:hAnsiTheme="majorBidi"/>
          <w:szCs w:val="24"/>
          <w:rtl/>
        </w:rPr>
      </w:pPr>
      <w:r w:rsidRPr="000A4B66">
        <w:rPr>
          <w:rFonts w:asciiTheme="majorBidi" w:hAnsiTheme="majorBidi"/>
          <w:szCs w:val="24"/>
          <w:rtl/>
        </w:rPr>
        <w:t xml:space="preserve">עם </w:t>
      </w:r>
      <w:r w:rsidR="00557E52" w:rsidRPr="000A4B66">
        <w:rPr>
          <w:rFonts w:asciiTheme="majorBidi" w:hAnsiTheme="majorBidi"/>
          <w:szCs w:val="24"/>
          <w:rtl/>
        </w:rPr>
        <w:t>היועץ</w:t>
      </w:r>
      <w:r w:rsidRPr="000A4B66">
        <w:rPr>
          <w:rFonts w:asciiTheme="majorBidi" w:hAnsiTheme="majorBidi"/>
          <w:szCs w:val="24"/>
          <w:rtl/>
        </w:rPr>
        <w:t xml:space="preserve"> ייחתם הסכם לביצוע </w:t>
      </w:r>
      <w:r w:rsidR="007703EF" w:rsidRPr="000A4B66">
        <w:rPr>
          <w:rFonts w:asciiTheme="majorBidi" w:hAnsiTheme="majorBidi"/>
          <w:szCs w:val="24"/>
          <w:rtl/>
        </w:rPr>
        <w:t>השירותים המפורטים</w:t>
      </w:r>
      <w:r w:rsidRPr="000A4B66">
        <w:rPr>
          <w:rFonts w:asciiTheme="majorBidi" w:hAnsiTheme="majorBidi"/>
          <w:szCs w:val="24"/>
          <w:rtl/>
        </w:rPr>
        <w:t xml:space="preserve"> במפרט המצ"ב להלן </w:t>
      </w:r>
      <w:r w:rsidRPr="000A4B66">
        <w:rPr>
          <w:rFonts w:asciiTheme="majorBidi" w:hAnsiTheme="majorBidi"/>
          <w:b/>
          <w:bCs/>
          <w:szCs w:val="24"/>
          <w:rtl/>
        </w:rPr>
        <w:t>כנספח ב'</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w:t>
      </w:r>
      <w:r w:rsidR="002E4EA9" w:rsidRPr="000A4B66">
        <w:rPr>
          <w:rFonts w:asciiTheme="majorBidi" w:hAnsiTheme="majorBidi"/>
          <w:szCs w:val="24"/>
          <w:rtl/>
        </w:rPr>
        <w:t xml:space="preserve"> </w:t>
      </w:r>
    </w:p>
    <w:p w14:paraId="04D6BC30" w14:textId="77777777" w:rsidR="00846CA9" w:rsidRPr="00314B9E" w:rsidRDefault="00E30E60" w:rsidP="002345E5">
      <w:pPr>
        <w:pStyle w:val="af1"/>
        <w:numPr>
          <w:ilvl w:val="1"/>
          <w:numId w:val="46"/>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ההסכם תהיה למשך </w:t>
      </w:r>
      <w:r w:rsidR="00130D5D">
        <w:rPr>
          <w:rFonts w:hint="cs"/>
          <w:rtl/>
        </w:rPr>
        <w:t xml:space="preserve">שנה </w:t>
      </w:r>
      <w:r w:rsidR="009C4883">
        <w:rPr>
          <w:rFonts w:hint="cs"/>
          <w:rtl/>
        </w:rPr>
        <w:t xml:space="preserve"> </w:t>
      </w:r>
      <w:r w:rsidRPr="00314B9E">
        <w:rPr>
          <w:rFonts w:asciiTheme="majorBidi" w:hAnsiTheme="majorBidi"/>
          <w:szCs w:val="24"/>
          <w:rtl/>
        </w:rPr>
        <w:t xml:space="preserve">, כאשר למשרד נתונה אופציה חד צדדית ובלעדית, להאריך את תקופת ההתקשרות </w:t>
      </w:r>
      <w:r w:rsidR="00130D5D">
        <w:rPr>
          <w:rFonts w:asciiTheme="majorBidi" w:hAnsiTheme="majorBidi" w:hint="cs"/>
          <w:szCs w:val="24"/>
          <w:rtl/>
        </w:rPr>
        <w:t xml:space="preserve">עד ל- </w:t>
      </w:r>
      <w:r w:rsidR="009C4883" w:rsidRPr="002345E5">
        <w:rPr>
          <w:rtl/>
        </w:rPr>
        <w:t>4</w:t>
      </w:r>
      <w:r w:rsidR="009C4883">
        <w:rPr>
          <w:rFonts w:hint="cs"/>
          <w:rtl/>
        </w:rPr>
        <w:t xml:space="preserve"> שנים </w:t>
      </w:r>
      <w:r w:rsidRPr="00314B9E">
        <w:rPr>
          <w:rFonts w:asciiTheme="majorBidi" w:hAnsiTheme="majorBidi"/>
          <w:szCs w:val="24"/>
          <w:rtl/>
        </w:rPr>
        <w:t xml:space="preserve"> </w:t>
      </w:r>
      <w:r w:rsidR="00130D5D">
        <w:rPr>
          <w:rFonts w:asciiTheme="majorBidi" w:hAnsiTheme="majorBidi" w:hint="cs"/>
          <w:szCs w:val="24"/>
          <w:rtl/>
        </w:rPr>
        <w:t>ב</w:t>
      </w:r>
      <w:r w:rsidRPr="00314B9E">
        <w:rPr>
          <w:rFonts w:asciiTheme="majorBidi" w:hAnsiTheme="majorBidi"/>
          <w:szCs w:val="24"/>
          <w:rtl/>
        </w:rPr>
        <w:t xml:space="preserve">סך הכל </w:t>
      </w:r>
      <w:r w:rsidR="00130D5D">
        <w:rPr>
          <w:rFonts w:asciiTheme="majorBidi" w:hAnsiTheme="majorBidi" w:hint="cs"/>
          <w:szCs w:val="24"/>
          <w:rtl/>
        </w:rPr>
        <w:t xml:space="preserve"> לכל תקופת ההתקשרות </w:t>
      </w:r>
      <w:r w:rsidRPr="00314B9E">
        <w:rPr>
          <w:rFonts w:asciiTheme="majorBidi" w:hAnsiTheme="majorBidi"/>
          <w:szCs w:val="24"/>
          <w:rtl/>
        </w:rPr>
        <w:t xml:space="preserve">וזאת </w:t>
      </w:r>
      <w:r w:rsidR="00AE6754" w:rsidRPr="00314B9E">
        <w:rPr>
          <w:rFonts w:asciiTheme="majorBidi" w:hAnsiTheme="majorBidi"/>
          <w:szCs w:val="24"/>
          <w:rtl/>
        </w:rPr>
        <w:t>ע</w:t>
      </w:r>
      <w:r w:rsidRPr="00314B9E">
        <w:rPr>
          <w:rFonts w:asciiTheme="majorBidi" w:hAnsiTheme="majorBidi"/>
          <w:szCs w:val="24"/>
          <w:rtl/>
        </w:rPr>
        <w:t>ל</w:t>
      </w:r>
      <w:r w:rsidR="00AE6754" w:rsidRPr="00314B9E">
        <w:rPr>
          <w:rFonts w:asciiTheme="majorBidi" w:hAnsiTheme="majorBidi"/>
          <w:szCs w:val="24"/>
          <w:rtl/>
        </w:rPr>
        <w:t xml:space="preserve"> פי הודעה </w:t>
      </w:r>
      <w:r w:rsidRPr="00314B9E">
        <w:rPr>
          <w:rFonts w:asciiTheme="majorBidi" w:hAnsiTheme="majorBidi"/>
          <w:szCs w:val="24"/>
          <w:rtl/>
        </w:rPr>
        <w:t>מראש ובכתב של ה</w:t>
      </w:r>
      <w:r w:rsidR="00AE6754" w:rsidRPr="00314B9E">
        <w:rPr>
          <w:rFonts w:asciiTheme="majorBidi" w:hAnsiTheme="majorBidi"/>
          <w:szCs w:val="24"/>
          <w:rtl/>
        </w:rPr>
        <w:t>משרד.</w:t>
      </w:r>
    </w:p>
    <w:p w14:paraId="3CFE223A" w14:textId="77777777" w:rsidR="00846CA9" w:rsidRPr="00314B9E" w:rsidRDefault="00AE6754" w:rsidP="002D46C9">
      <w:pPr>
        <w:pStyle w:val="af1"/>
        <w:numPr>
          <w:ilvl w:val="1"/>
          <w:numId w:val="46"/>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w:t>
      </w:r>
      <w:r w:rsidR="00E30E60" w:rsidRPr="00314B9E">
        <w:rPr>
          <w:rFonts w:asciiTheme="majorBidi" w:hAnsiTheme="majorBidi"/>
          <w:szCs w:val="24"/>
          <w:rtl/>
        </w:rPr>
        <w:t xml:space="preserve">, המשרד יהא רשאי להפסיק את ההסכם, </w:t>
      </w:r>
      <w:r w:rsidR="007411EB" w:rsidRPr="00314B9E">
        <w:rPr>
          <w:rFonts w:asciiTheme="majorBidi" w:hAnsiTheme="majorBidi"/>
          <w:szCs w:val="24"/>
          <w:rtl/>
        </w:rPr>
        <w:t>לפי</w:t>
      </w:r>
      <w:r w:rsidR="00E30E60" w:rsidRPr="00314B9E">
        <w:rPr>
          <w:rFonts w:asciiTheme="majorBidi" w:hAnsiTheme="majorBidi"/>
          <w:szCs w:val="24"/>
          <w:rtl/>
        </w:rPr>
        <w:t xml:space="preserve"> שיקול דעתו הבלעדי, ע</w:t>
      </w:r>
      <w:r w:rsidR="007411EB" w:rsidRPr="00314B9E">
        <w:rPr>
          <w:rFonts w:asciiTheme="majorBidi" w:hAnsiTheme="majorBidi"/>
          <w:szCs w:val="24"/>
          <w:rtl/>
        </w:rPr>
        <w:t>ל ידי</w:t>
      </w:r>
      <w:r w:rsidR="00E30E60" w:rsidRPr="00314B9E">
        <w:rPr>
          <w:rFonts w:asciiTheme="majorBidi" w:hAnsiTheme="majorBidi"/>
          <w:szCs w:val="24"/>
          <w:rtl/>
        </w:rPr>
        <w:t xml:space="preserve"> מתן הודעה בכתב 30 ימים מראש.</w:t>
      </w:r>
    </w:p>
    <w:p w14:paraId="7C73EC06" w14:textId="77777777" w:rsidR="00846CA9" w:rsidRPr="00314B9E" w:rsidRDefault="00E30E60" w:rsidP="002D46C9">
      <w:pPr>
        <w:pStyle w:val="af1"/>
        <w:numPr>
          <w:ilvl w:val="1"/>
          <w:numId w:val="46"/>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0632A409" w14:textId="77777777" w:rsidR="00E30E60" w:rsidRPr="00314B9E" w:rsidRDefault="00E30E60" w:rsidP="00314B9E">
      <w:pPr>
        <w:pStyle w:val="af1"/>
        <w:spacing w:line="360" w:lineRule="auto"/>
        <w:ind w:left="318"/>
        <w:jc w:val="both"/>
        <w:rPr>
          <w:rFonts w:asciiTheme="majorBidi" w:hAnsiTheme="majorBidi"/>
          <w:b/>
          <w:bCs/>
          <w:szCs w:val="24"/>
          <w:u w:val="single"/>
        </w:rPr>
      </w:pPr>
    </w:p>
    <w:p w14:paraId="5FCB9880" w14:textId="77777777" w:rsidR="00846CA9" w:rsidRPr="00314B9E" w:rsidRDefault="00E30E60" w:rsidP="002D46C9">
      <w:pPr>
        <w:pStyle w:val="af1"/>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20A65F49" w14:textId="77777777" w:rsidR="00846CA9" w:rsidRPr="00A83A9A" w:rsidRDefault="00E30E60" w:rsidP="002D46C9">
      <w:pPr>
        <w:pStyle w:val="af1"/>
        <w:numPr>
          <w:ilvl w:val="1"/>
          <w:numId w:val="47"/>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 xml:space="preserve">כנספח </w:t>
      </w:r>
      <w:r w:rsidR="00106947" w:rsidRPr="00A83A9A">
        <w:rPr>
          <w:rFonts w:asciiTheme="majorBidi" w:hAnsiTheme="majorBidi"/>
          <w:b/>
          <w:bCs/>
          <w:szCs w:val="24"/>
          <w:rtl/>
        </w:rPr>
        <w:t>י'</w:t>
      </w:r>
      <w:r w:rsidR="00106947" w:rsidRPr="00A83A9A">
        <w:rPr>
          <w:rFonts w:asciiTheme="majorBidi" w:hAnsiTheme="majorBidi"/>
          <w:szCs w:val="24"/>
          <w:rtl/>
        </w:rPr>
        <w:t xml:space="preserve"> </w:t>
      </w:r>
      <w:r w:rsidR="003A10F9" w:rsidRPr="00A83A9A">
        <w:rPr>
          <w:rFonts w:asciiTheme="majorBidi" w:hAnsiTheme="majorBidi"/>
          <w:szCs w:val="24"/>
          <w:rtl/>
        </w:rPr>
        <w:t>(יוג</w:t>
      </w:r>
      <w:r w:rsidR="00860235" w:rsidRPr="00A83A9A">
        <w:rPr>
          <w:rFonts w:asciiTheme="majorBidi" w:hAnsiTheme="majorBidi"/>
          <w:szCs w:val="24"/>
          <w:rtl/>
        </w:rPr>
        <w:t xml:space="preserve">ש במעטפה נפרדת בתוך מעטפת ההצעה </w:t>
      </w:r>
      <w:r w:rsidR="003A10F9" w:rsidRPr="00A83A9A">
        <w:rPr>
          <w:rFonts w:asciiTheme="majorBidi" w:hAnsiTheme="majorBidi"/>
          <w:szCs w:val="24"/>
          <w:rtl/>
        </w:rPr>
        <w:t>עליה ירשם: הצעת מחיר)</w:t>
      </w:r>
      <w:r w:rsidR="00DF507D" w:rsidRPr="00A83A9A">
        <w:rPr>
          <w:rFonts w:asciiTheme="majorBidi" w:hAnsiTheme="majorBidi"/>
          <w:szCs w:val="24"/>
          <w:rtl/>
        </w:rPr>
        <w:t>.</w:t>
      </w:r>
    </w:p>
    <w:p w14:paraId="29A245DE" w14:textId="77777777" w:rsidR="00846CA9" w:rsidRPr="00314B9E" w:rsidRDefault="00E30E60" w:rsidP="002D46C9">
      <w:pPr>
        <w:pStyle w:val="af1"/>
        <w:numPr>
          <w:ilvl w:val="1"/>
          <w:numId w:val="47"/>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הצעת המחיר תכלול את כל ההוצאות שיהיו למציע בקשר עם </w:t>
      </w:r>
      <w:r w:rsidR="00495F48" w:rsidRPr="00314B9E">
        <w:rPr>
          <w:rFonts w:asciiTheme="majorBidi" w:hAnsiTheme="majorBidi"/>
          <w:szCs w:val="24"/>
          <w:rtl/>
        </w:rPr>
        <w:t>מתן השירותים</w:t>
      </w:r>
      <w:r w:rsidRPr="00314B9E">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515F2107" w14:textId="77777777" w:rsidR="00846CA9" w:rsidRPr="00314B9E" w:rsidRDefault="00E30E60" w:rsidP="002D46C9">
      <w:pPr>
        <w:pStyle w:val="af1"/>
        <w:numPr>
          <w:ilvl w:val="1"/>
          <w:numId w:val="47"/>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ל</w:t>
      </w:r>
      <w:r w:rsidR="008045B0" w:rsidRPr="00314B9E">
        <w:rPr>
          <w:rFonts w:asciiTheme="majorBidi" w:hAnsiTheme="majorBidi"/>
          <w:szCs w:val="24"/>
          <w:rtl/>
        </w:rPr>
        <w:t xml:space="preserve">תנאי התמורה </w:t>
      </w:r>
      <w:r w:rsidRPr="00314B9E">
        <w:rPr>
          <w:rFonts w:asciiTheme="majorBidi" w:hAnsiTheme="majorBidi"/>
          <w:szCs w:val="24"/>
          <w:rtl/>
        </w:rPr>
        <w:t xml:space="preserve">נא </w:t>
      </w:r>
      <w:r w:rsidRPr="00A83A9A">
        <w:rPr>
          <w:rFonts w:asciiTheme="majorBidi" w:hAnsiTheme="majorBidi"/>
          <w:szCs w:val="24"/>
          <w:rtl/>
        </w:rPr>
        <w:t xml:space="preserve">ראו סעיף </w:t>
      </w:r>
      <w:r w:rsidR="008045B0" w:rsidRPr="00A83A9A">
        <w:rPr>
          <w:rFonts w:asciiTheme="majorBidi" w:hAnsiTheme="majorBidi"/>
          <w:szCs w:val="24"/>
          <w:rtl/>
        </w:rPr>
        <w:t>4</w:t>
      </w:r>
      <w:r w:rsidRPr="00A83A9A">
        <w:rPr>
          <w:rFonts w:asciiTheme="majorBidi" w:hAnsiTheme="majorBidi"/>
          <w:szCs w:val="24"/>
          <w:rtl/>
        </w:rPr>
        <w:t xml:space="preserve"> </w:t>
      </w:r>
      <w:r w:rsidRPr="00A83A9A">
        <w:rPr>
          <w:rFonts w:asciiTheme="majorBidi" w:hAnsiTheme="majorBidi"/>
          <w:b/>
          <w:bCs/>
          <w:szCs w:val="24"/>
          <w:rtl/>
        </w:rPr>
        <w:t>בנספח א'</w:t>
      </w:r>
      <w:r w:rsidR="00A83A9A"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4982D90B" w14:textId="77777777" w:rsidR="00846CA9" w:rsidRPr="00314B9E" w:rsidRDefault="00EA4C86" w:rsidP="002D46C9">
      <w:pPr>
        <w:pStyle w:val="af1"/>
        <w:numPr>
          <w:ilvl w:val="1"/>
          <w:numId w:val="47"/>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3BCD4A1F" w14:textId="77777777" w:rsidR="005C1842" w:rsidRDefault="00E30E60" w:rsidP="002D46C9">
      <w:pPr>
        <w:pStyle w:val="af1"/>
        <w:numPr>
          <w:ilvl w:val="2"/>
          <w:numId w:val="47"/>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sidR="008210DC">
        <w:rPr>
          <w:rFonts w:asciiTheme="majorBidi" w:hAnsiTheme="majorBidi" w:hint="cs"/>
          <w:szCs w:val="24"/>
          <w:rtl/>
        </w:rPr>
        <w:t>בתוספת</w:t>
      </w:r>
      <w:r w:rsidRPr="00314B9E">
        <w:rPr>
          <w:rFonts w:asciiTheme="majorBidi" w:hAnsiTheme="majorBidi"/>
          <w:szCs w:val="24"/>
          <w:rtl/>
        </w:rPr>
        <w:t xml:space="preserve"> </w:t>
      </w:r>
      <w:r w:rsidR="008C39E0" w:rsidRPr="00314B9E">
        <w:rPr>
          <w:rFonts w:asciiTheme="majorBidi" w:hAnsiTheme="majorBidi"/>
          <w:szCs w:val="24"/>
          <w:rtl/>
        </w:rPr>
        <w:t xml:space="preserve">שלושה </w:t>
      </w:r>
      <w:r w:rsidR="00495F48" w:rsidRPr="00314B9E">
        <w:rPr>
          <w:rFonts w:asciiTheme="majorBidi" w:hAnsiTheme="majorBidi"/>
          <w:szCs w:val="24"/>
          <w:rtl/>
        </w:rPr>
        <w:t>עותקים</w:t>
      </w:r>
      <w:r w:rsidR="00C9187E" w:rsidRPr="00314B9E">
        <w:rPr>
          <w:rFonts w:asciiTheme="majorBidi" w:hAnsiTheme="majorBidi"/>
          <w:szCs w:val="24"/>
          <w:rtl/>
        </w:rPr>
        <w:t xml:space="preserve"> </w:t>
      </w:r>
      <w:r w:rsidR="00F378B7" w:rsidRPr="00314B9E">
        <w:rPr>
          <w:rFonts w:asciiTheme="majorBidi" w:hAnsiTheme="majorBidi"/>
          <w:szCs w:val="24"/>
          <w:rtl/>
        </w:rPr>
        <w:t xml:space="preserve">קשיחים. </w:t>
      </w:r>
      <w:r w:rsidRPr="00314B9E">
        <w:rPr>
          <w:rFonts w:asciiTheme="majorBidi" w:hAnsiTheme="majorBidi"/>
          <w:szCs w:val="24"/>
          <w:rtl/>
        </w:rPr>
        <w:t>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המסמכים ה</w:t>
      </w:r>
      <w:r w:rsidR="00022494" w:rsidRPr="00314B9E">
        <w:rPr>
          <w:rFonts w:asciiTheme="majorBidi" w:hAnsiTheme="majorBidi"/>
          <w:szCs w:val="24"/>
          <w:rtl/>
        </w:rPr>
        <w:t>נדרשים</w:t>
      </w:r>
      <w:r w:rsidRPr="00314B9E">
        <w:rPr>
          <w:rFonts w:asciiTheme="majorBidi" w:hAnsiTheme="majorBidi"/>
          <w:szCs w:val="24"/>
          <w:rtl/>
        </w:rPr>
        <w:t xml:space="preserve"> בתנאי הסף, בתכולת ההצעה ובמפ</w:t>
      </w:r>
      <w:r w:rsidR="00EA4C86" w:rsidRPr="00314B9E">
        <w:rPr>
          <w:rFonts w:asciiTheme="majorBidi" w:hAnsiTheme="majorBidi"/>
          <w:szCs w:val="24"/>
          <w:rtl/>
        </w:rPr>
        <w:t>ר</w:t>
      </w:r>
      <w:r w:rsidRPr="00314B9E">
        <w:rPr>
          <w:rFonts w:asciiTheme="majorBidi" w:hAnsiTheme="majorBidi"/>
          <w:szCs w:val="24"/>
          <w:rtl/>
        </w:rPr>
        <w:t xml:space="preserve">ט, </w:t>
      </w:r>
      <w:r w:rsidR="008C39E0" w:rsidRPr="00314B9E">
        <w:rPr>
          <w:rFonts w:asciiTheme="majorBidi" w:hAnsiTheme="majorBidi"/>
          <w:szCs w:val="24"/>
          <w:rtl/>
        </w:rPr>
        <w:t xml:space="preserve">כולל </w:t>
      </w:r>
      <w:r w:rsidRPr="00314B9E">
        <w:rPr>
          <w:rFonts w:asciiTheme="majorBidi" w:hAnsiTheme="majorBidi"/>
          <w:szCs w:val="24"/>
          <w:rtl/>
        </w:rPr>
        <w:t xml:space="preserve">כל האסמכתאות האחרות להוכחת עמידתו בתנאי הסף. </w:t>
      </w:r>
    </w:p>
    <w:p w14:paraId="4DA159E8" w14:textId="77777777" w:rsidR="00846CA9" w:rsidRPr="00314B9E" w:rsidRDefault="00E30E60" w:rsidP="002D46C9">
      <w:pPr>
        <w:pStyle w:val="af1"/>
        <w:numPr>
          <w:ilvl w:val="2"/>
          <w:numId w:val="47"/>
        </w:numPr>
        <w:spacing w:line="360" w:lineRule="auto"/>
        <w:ind w:left="1445"/>
        <w:jc w:val="both"/>
        <w:rPr>
          <w:rFonts w:asciiTheme="majorBidi" w:hAnsiTheme="majorBidi"/>
          <w:szCs w:val="24"/>
        </w:rPr>
      </w:pPr>
      <w:r w:rsidRPr="00314B9E">
        <w:rPr>
          <w:rFonts w:asciiTheme="majorBidi" w:hAnsiTheme="majorBidi"/>
          <w:szCs w:val="24"/>
          <w:rtl/>
        </w:rPr>
        <w:t xml:space="preserve">את </w:t>
      </w:r>
      <w:r w:rsidR="00DF507D" w:rsidRPr="00314B9E">
        <w:rPr>
          <w:rFonts w:asciiTheme="majorBidi" w:hAnsiTheme="majorBidi"/>
          <w:szCs w:val="24"/>
          <w:rtl/>
        </w:rPr>
        <w:t>ההצעה על כל נספחיה</w:t>
      </w:r>
      <w:r w:rsidRPr="00314B9E">
        <w:rPr>
          <w:rFonts w:asciiTheme="majorBidi" w:hAnsiTheme="majorBidi"/>
          <w:szCs w:val="24"/>
          <w:rtl/>
        </w:rPr>
        <w:t xml:space="preserve"> יש להכניס לתוך מעטפה ס</w:t>
      </w:r>
      <w:r w:rsidR="00EA4C86" w:rsidRPr="00314B9E">
        <w:rPr>
          <w:rFonts w:asciiTheme="majorBidi" w:hAnsiTheme="majorBidi"/>
          <w:szCs w:val="24"/>
          <w:rtl/>
        </w:rPr>
        <w:t>גורה,</w:t>
      </w:r>
      <w:r w:rsidR="00EA4C86" w:rsidRPr="00314B9E">
        <w:rPr>
          <w:rFonts w:asciiTheme="majorBidi" w:hAnsiTheme="majorBidi"/>
          <w:b/>
          <w:bCs/>
          <w:szCs w:val="24"/>
          <w:u w:val="single"/>
          <w:rtl/>
        </w:rPr>
        <w:t xml:space="preserve"> שעליה יצוין מספר המכרז</w:t>
      </w:r>
      <w:r w:rsidR="008C39E0" w:rsidRPr="00314B9E">
        <w:rPr>
          <w:rFonts w:asciiTheme="majorBidi" w:hAnsiTheme="majorBidi"/>
          <w:b/>
          <w:bCs/>
          <w:szCs w:val="24"/>
          <w:u w:val="single"/>
          <w:rtl/>
        </w:rPr>
        <w:t xml:space="preserve"> בלבד</w:t>
      </w:r>
      <w:r w:rsidR="00EA4C86" w:rsidRPr="00314B9E">
        <w:rPr>
          <w:rFonts w:asciiTheme="majorBidi" w:hAnsiTheme="majorBidi"/>
          <w:b/>
          <w:bCs/>
          <w:szCs w:val="24"/>
          <w:u w:val="single"/>
          <w:rtl/>
        </w:rPr>
        <w:t>. אין לציין את שם המציע על גבי המעטפה.</w:t>
      </w:r>
      <w:r w:rsidR="008C39E0" w:rsidRPr="00314B9E">
        <w:rPr>
          <w:rFonts w:asciiTheme="majorBidi" w:hAnsiTheme="majorBidi"/>
          <w:b/>
          <w:bCs/>
          <w:szCs w:val="24"/>
          <w:rtl/>
        </w:rPr>
        <w:t xml:space="preserve"> </w:t>
      </w:r>
      <w:r w:rsidR="008C39E0" w:rsidRPr="00314B9E">
        <w:rPr>
          <w:rFonts w:asciiTheme="majorBidi" w:hAnsiTheme="majorBidi"/>
          <w:szCs w:val="24"/>
          <w:rtl/>
        </w:rPr>
        <w:t xml:space="preserve">בתוך המעטפה תהיינה שתי מעטפות </w:t>
      </w:r>
      <w:r w:rsidR="008C39E0" w:rsidRPr="00314B9E">
        <w:rPr>
          <w:rFonts w:asciiTheme="majorBidi" w:hAnsiTheme="majorBidi"/>
          <w:szCs w:val="24"/>
          <w:rtl/>
        </w:rPr>
        <w:lastRenderedPageBreak/>
        <w:t xml:space="preserve">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314B9E">
        <w:rPr>
          <w:rFonts w:asciiTheme="majorBidi" w:hAnsiTheme="majorBidi"/>
          <w:szCs w:val="24"/>
        </w:rPr>
        <w:t>CD</w:t>
      </w:r>
      <w:r w:rsidR="008C39E0" w:rsidRPr="00314B9E">
        <w:rPr>
          <w:rFonts w:asciiTheme="majorBidi" w:hAnsiTheme="majorBidi"/>
          <w:szCs w:val="24"/>
          <w:rtl/>
        </w:rPr>
        <w:t>) - על מעטפה זו ירשם "</w:t>
      </w:r>
      <w:r w:rsidR="008C39E0" w:rsidRPr="00314B9E">
        <w:rPr>
          <w:rFonts w:asciiTheme="majorBidi" w:hAnsiTheme="majorBidi"/>
          <w:b/>
          <w:bCs/>
          <w:szCs w:val="24"/>
          <w:rtl/>
        </w:rPr>
        <w:t>פירוט ההצעה ללא מחיר</w:t>
      </w:r>
      <w:r w:rsidR="008C39E0" w:rsidRPr="00314B9E">
        <w:rPr>
          <w:rFonts w:asciiTheme="majorBidi" w:hAnsiTheme="majorBidi"/>
          <w:szCs w:val="24"/>
          <w:rtl/>
        </w:rPr>
        <w:t>". במעטפה שנייה סגורה ונפרדת יש לשים את  טופס הצעת המחיר - על מעטפה זו יירשם "</w:t>
      </w:r>
      <w:r w:rsidR="008C39E0" w:rsidRPr="00314B9E">
        <w:rPr>
          <w:rFonts w:asciiTheme="majorBidi" w:hAnsiTheme="majorBidi"/>
          <w:b/>
          <w:bCs/>
          <w:szCs w:val="24"/>
          <w:rtl/>
        </w:rPr>
        <w:t>הצעת מחיר</w:t>
      </w:r>
      <w:r w:rsidR="008C39E0" w:rsidRPr="00314B9E">
        <w:rPr>
          <w:rFonts w:asciiTheme="majorBidi" w:hAnsiTheme="majorBidi"/>
          <w:szCs w:val="24"/>
          <w:rtl/>
        </w:rPr>
        <w:t xml:space="preserve">". </w:t>
      </w:r>
    </w:p>
    <w:p w14:paraId="42030088" w14:textId="77777777" w:rsidR="00846CA9" w:rsidRPr="005C1842" w:rsidRDefault="00E30E60" w:rsidP="00253D36">
      <w:pPr>
        <w:pStyle w:val="af1"/>
        <w:numPr>
          <w:ilvl w:val="2"/>
          <w:numId w:val="47"/>
        </w:numPr>
        <w:spacing w:line="360" w:lineRule="auto"/>
        <w:ind w:left="1445"/>
        <w:jc w:val="both"/>
        <w:rPr>
          <w:rFonts w:asciiTheme="majorBidi" w:hAnsiTheme="majorBidi"/>
          <w:szCs w:val="24"/>
        </w:rPr>
      </w:pPr>
      <w:r w:rsidRPr="00314B9E">
        <w:rPr>
          <w:rFonts w:asciiTheme="majorBidi" w:hAnsiTheme="majorBidi"/>
          <w:szCs w:val="24"/>
          <w:rtl/>
        </w:rPr>
        <w:t xml:space="preserve">את המעטפה יש להכניס לתיבת המכרזים, הנמצאת במשרד </w:t>
      </w:r>
      <w:r w:rsidR="00182BCE" w:rsidRPr="00314B9E">
        <w:rPr>
          <w:rFonts w:asciiTheme="majorBidi" w:hAnsiTheme="majorBidi"/>
          <w:szCs w:val="24"/>
          <w:rtl/>
        </w:rPr>
        <w:t>התשתיות הלאומיות, האנרגיה והמים</w:t>
      </w:r>
      <w:r w:rsidRPr="00314B9E">
        <w:rPr>
          <w:rFonts w:asciiTheme="majorBidi" w:hAnsiTheme="majorBidi"/>
          <w:szCs w:val="24"/>
          <w:rtl/>
        </w:rPr>
        <w:t xml:space="preserve">, </w:t>
      </w:r>
      <w:r w:rsidRPr="005C1842">
        <w:rPr>
          <w:rFonts w:asciiTheme="majorBidi" w:hAnsiTheme="majorBidi"/>
          <w:szCs w:val="24"/>
          <w:rtl/>
        </w:rPr>
        <w:t>רח' יפו 216, ירושלים, בקומה 7 (במסדרון</w:t>
      </w:r>
      <w:r w:rsidR="00396396" w:rsidRPr="005C1842">
        <w:rPr>
          <w:rFonts w:asciiTheme="majorBidi" w:hAnsiTheme="majorBidi"/>
          <w:szCs w:val="24"/>
          <w:rtl/>
        </w:rPr>
        <w:t xml:space="preserve">, ליד עמדת </w:t>
      </w:r>
      <w:r w:rsidR="00F378B7" w:rsidRPr="005C1842">
        <w:rPr>
          <w:rFonts w:asciiTheme="majorBidi" w:hAnsiTheme="majorBidi"/>
          <w:szCs w:val="24"/>
          <w:rtl/>
        </w:rPr>
        <w:t>המאבטח</w:t>
      </w:r>
      <w:r w:rsidRPr="005C1842">
        <w:rPr>
          <w:rFonts w:asciiTheme="majorBidi" w:hAnsiTheme="majorBidi"/>
          <w:szCs w:val="24"/>
          <w:rtl/>
        </w:rPr>
        <w:t xml:space="preserve">), </w:t>
      </w:r>
      <w:r w:rsidRPr="005C1842">
        <w:rPr>
          <w:rFonts w:asciiTheme="majorBidi" w:hAnsiTheme="majorBidi"/>
          <w:b/>
          <w:bCs/>
          <w:szCs w:val="24"/>
          <w:u w:val="single"/>
          <w:rtl/>
        </w:rPr>
        <w:t xml:space="preserve">לא </w:t>
      </w:r>
      <w:r w:rsidRPr="00B44E82">
        <w:rPr>
          <w:rFonts w:asciiTheme="majorBidi" w:hAnsiTheme="majorBidi"/>
          <w:b/>
          <w:bCs/>
          <w:szCs w:val="24"/>
          <w:u w:val="single"/>
          <w:rtl/>
        </w:rPr>
        <w:t xml:space="preserve">יאוחר </w:t>
      </w:r>
      <w:r w:rsidRPr="00570C2B">
        <w:rPr>
          <w:rFonts w:asciiTheme="majorBidi" w:hAnsiTheme="majorBidi"/>
          <w:b/>
          <w:bCs/>
          <w:szCs w:val="24"/>
          <w:u w:val="single"/>
          <w:rtl/>
        </w:rPr>
        <w:t>מיום</w:t>
      </w:r>
      <w:r w:rsidR="005C1842" w:rsidRPr="00570C2B">
        <w:rPr>
          <w:b/>
          <w:bCs/>
          <w:u w:val="single"/>
          <w:rtl/>
        </w:rPr>
        <w:t xml:space="preserve"> </w:t>
      </w:r>
      <w:r w:rsidR="00253D36" w:rsidRPr="00570C2B">
        <w:rPr>
          <w:rFonts w:hint="cs"/>
          <w:b/>
          <w:bCs/>
          <w:u w:val="single"/>
          <w:rtl/>
        </w:rPr>
        <w:t>18.5.2017</w:t>
      </w:r>
      <w:r w:rsidRPr="00570C2B">
        <w:rPr>
          <w:rFonts w:asciiTheme="majorBidi" w:hAnsiTheme="majorBidi"/>
          <w:b/>
          <w:bCs/>
          <w:szCs w:val="24"/>
          <w:u w:val="single"/>
          <w:rtl/>
        </w:rPr>
        <w:t xml:space="preserve"> בשעה 1</w:t>
      </w:r>
      <w:r w:rsidR="00FE3028" w:rsidRPr="00570C2B">
        <w:rPr>
          <w:rFonts w:asciiTheme="majorBidi" w:hAnsiTheme="majorBidi"/>
          <w:b/>
          <w:bCs/>
          <w:szCs w:val="24"/>
          <w:u w:val="single"/>
          <w:rtl/>
        </w:rPr>
        <w:t>4</w:t>
      </w:r>
      <w:r w:rsidRPr="00570C2B">
        <w:rPr>
          <w:rFonts w:asciiTheme="majorBidi" w:hAnsiTheme="majorBidi"/>
          <w:b/>
          <w:bCs/>
          <w:szCs w:val="24"/>
          <w:u w:val="single"/>
          <w:rtl/>
        </w:rPr>
        <w:t>:00</w:t>
      </w:r>
      <w:r w:rsidR="00860235" w:rsidRPr="00570C2B">
        <w:rPr>
          <w:rFonts w:asciiTheme="majorBidi" w:hAnsiTheme="majorBidi"/>
          <w:b/>
          <w:bCs/>
          <w:szCs w:val="24"/>
          <w:u w:val="single"/>
          <w:rtl/>
        </w:rPr>
        <w:t>.</w:t>
      </w:r>
    </w:p>
    <w:p w14:paraId="083846CA" w14:textId="77777777" w:rsidR="00846CA9" w:rsidRPr="00314B9E" w:rsidRDefault="00E30E60" w:rsidP="002D46C9">
      <w:pPr>
        <w:pStyle w:val="af1"/>
        <w:numPr>
          <w:ilvl w:val="2"/>
          <w:numId w:val="47"/>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2005DA4" w14:textId="77777777" w:rsidR="00354F7E" w:rsidRPr="00314B9E" w:rsidRDefault="00354F7E" w:rsidP="00314B9E">
      <w:pPr>
        <w:pStyle w:val="af1"/>
        <w:autoSpaceDE w:val="0"/>
        <w:autoSpaceDN w:val="0"/>
        <w:adjustRightInd w:val="0"/>
        <w:spacing w:line="360" w:lineRule="auto"/>
        <w:ind w:left="1080"/>
        <w:jc w:val="both"/>
        <w:rPr>
          <w:rFonts w:asciiTheme="majorBidi" w:hAnsiTheme="majorBidi"/>
          <w:szCs w:val="24"/>
          <w:lang w:eastAsia="en-US"/>
        </w:rPr>
      </w:pPr>
      <w:bookmarkStart w:id="0" w:name="_GoBack"/>
      <w:bookmarkEnd w:id="0"/>
    </w:p>
    <w:p w14:paraId="13154781" w14:textId="77777777" w:rsidR="00846CA9" w:rsidRPr="00314B9E" w:rsidRDefault="00FD719A" w:rsidP="002D46C9">
      <w:pPr>
        <w:pStyle w:val="af1"/>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3264DB22"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623774D3"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0489BBD1" w14:textId="77777777" w:rsidR="00846CA9" w:rsidRPr="00314B9E" w:rsidRDefault="00FD719A" w:rsidP="002D46C9">
      <w:pPr>
        <w:pStyle w:val="af1"/>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32F6E963"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4564581A" w14:textId="77777777" w:rsidR="00846CA9" w:rsidRPr="00314B9E" w:rsidRDefault="00FD719A" w:rsidP="009C4883">
      <w:pPr>
        <w:pStyle w:val="af1"/>
        <w:numPr>
          <w:ilvl w:val="1"/>
          <w:numId w:val="15"/>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sidR="009C4883" w:rsidRPr="00B44E82">
        <w:rPr>
          <w:rFonts w:asciiTheme="majorBidi" w:hAnsiTheme="majorBidi"/>
          <w:b/>
          <w:bCs/>
          <w:szCs w:val="24"/>
          <w:u w:val="single"/>
          <w:rtl/>
        </w:rPr>
        <w:t>40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3594AED2" w14:textId="77777777" w:rsidR="00DD373D" w:rsidRPr="00DD373D" w:rsidRDefault="00FD719A" w:rsidP="00DD373D">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tblpPr w:leftFromText="180" w:rightFromText="180" w:vertAnchor="text" w:horzAnchor="margin" w:tblpY="194"/>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6378"/>
        <w:gridCol w:w="1419"/>
      </w:tblGrid>
      <w:tr w:rsidR="00DD373D" w:rsidRPr="00314B9E" w14:paraId="2D1D3F9A" w14:textId="77777777" w:rsidTr="0002393E">
        <w:trPr>
          <w:trHeight w:val="484"/>
        </w:trPr>
        <w:tc>
          <w:tcPr>
            <w:tcW w:w="425" w:type="dxa"/>
          </w:tcPr>
          <w:p w14:paraId="24036BCF" w14:textId="77777777" w:rsidR="00DD373D" w:rsidRPr="00F60719" w:rsidRDefault="00DD373D" w:rsidP="004E77E4">
            <w:pPr>
              <w:spacing w:before="120" w:after="120" w:line="360" w:lineRule="auto"/>
              <w:jc w:val="center"/>
              <w:rPr>
                <w:rFonts w:asciiTheme="majorBidi" w:hAnsiTheme="majorBidi"/>
                <w:b/>
                <w:bCs/>
                <w:sz w:val="28"/>
                <w:szCs w:val="28"/>
                <w:rtl/>
              </w:rPr>
            </w:pPr>
          </w:p>
        </w:tc>
        <w:tc>
          <w:tcPr>
            <w:tcW w:w="6378" w:type="dxa"/>
            <w:shd w:val="clear" w:color="auto" w:fill="auto"/>
            <w:noWrap/>
            <w:vAlign w:val="center"/>
            <w:hideMark/>
          </w:tcPr>
          <w:p w14:paraId="324B9C8C" w14:textId="77777777" w:rsidR="00DD373D" w:rsidRPr="00F60719" w:rsidRDefault="00DD373D" w:rsidP="004E77E4">
            <w:pPr>
              <w:spacing w:before="120" w:after="120" w:line="360" w:lineRule="auto"/>
              <w:jc w:val="center"/>
              <w:rPr>
                <w:rFonts w:asciiTheme="majorBidi" w:hAnsiTheme="majorBidi"/>
                <w:b/>
                <w:bCs/>
                <w:sz w:val="28"/>
                <w:szCs w:val="28"/>
              </w:rPr>
            </w:pPr>
            <w:r w:rsidRPr="00F60719">
              <w:rPr>
                <w:rFonts w:asciiTheme="majorBidi" w:hAnsiTheme="majorBidi"/>
                <w:b/>
                <w:bCs/>
                <w:sz w:val="28"/>
                <w:szCs w:val="28"/>
                <w:rtl/>
              </w:rPr>
              <w:t>תיאור הקריטריון</w:t>
            </w:r>
          </w:p>
        </w:tc>
        <w:tc>
          <w:tcPr>
            <w:tcW w:w="1419" w:type="dxa"/>
            <w:tcBorders>
              <w:bottom w:val="single" w:sz="4" w:space="0" w:color="auto"/>
            </w:tcBorders>
            <w:shd w:val="clear" w:color="auto" w:fill="auto"/>
            <w:vAlign w:val="center"/>
            <w:hideMark/>
          </w:tcPr>
          <w:p w14:paraId="19C1711E" w14:textId="77777777" w:rsidR="00DD373D" w:rsidRPr="00F60719" w:rsidRDefault="00DD373D" w:rsidP="004E77E4">
            <w:pPr>
              <w:spacing w:before="120" w:after="120" w:line="360" w:lineRule="auto"/>
              <w:jc w:val="center"/>
              <w:rPr>
                <w:rFonts w:asciiTheme="majorBidi" w:hAnsiTheme="majorBidi"/>
                <w:b/>
                <w:bCs/>
                <w:sz w:val="28"/>
                <w:szCs w:val="28"/>
              </w:rPr>
            </w:pPr>
            <w:r w:rsidRPr="00F60719">
              <w:rPr>
                <w:rFonts w:asciiTheme="majorBidi" w:hAnsiTheme="majorBidi"/>
                <w:b/>
                <w:bCs/>
                <w:sz w:val="28"/>
                <w:szCs w:val="28"/>
                <w:rtl/>
              </w:rPr>
              <w:t>ניקוד מירבי</w:t>
            </w:r>
          </w:p>
        </w:tc>
      </w:tr>
      <w:tr w:rsidR="0083391D" w:rsidRPr="00314B9E" w14:paraId="686CE999" w14:textId="77777777" w:rsidTr="0083391D">
        <w:trPr>
          <w:trHeight w:val="866"/>
        </w:trPr>
        <w:tc>
          <w:tcPr>
            <w:tcW w:w="425" w:type="dxa"/>
          </w:tcPr>
          <w:p w14:paraId="561DB728" w14:textId="77777777" w:rsidR="0083391D" w:rsidRPr="00F60719" w:rsidRDefault="0083391D" w:rsidP="002D46C9">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tcPr>
          <w:p w14:paraId="4D086CEC" w14:textId="77777777" w:rsidR="0083391D" w:rsidRPr="00F60719" w:rsidRDefault="0083391D" w:rsidP="0002393E">
            <w:pPr>
              <w:spacing w:line="360" w:lineRule="auto"/>
              <w:jc w:val="both"/>
              <w:rPr>
                <w:szCs w:val="24"/>
                <w:rtl/>
              </w:rPr>
            </w:pPr>
            <w:r w:rsidRPr="00F60719">
              <w:rPr>
                <w:rFonts w:ascii="Arial" w:hAnsi="Arial" w:hint="cs"/>
                <w:szCs w:val="24"/>
                <w:rtl/>
              </w:rPr>
              <w:t xml:space="preserve">השכלת </w:t>
            </w:r>
            <w:r w:rsidRPr="00F60719">
              <w:rPr>
                <w:rFonts w:ascii="Arial" w:hAnsi="Arial" w:hint="eastAsia"/>
                <w:b/>
                <w:bCs/>
                <w:szCs w:val="24"/>
                <w:rtl/>
              </w:rPr>
              <w:t>מנהל</w:t>
            </w:r>
            <w:r w:rsidRPr="00F60719">
              <w:rPr>
                <w:rFonts w:ascii="Arial" w:hAnsi="Arial"/>
                <w:b/>
                <w:bCs/>
                <w:szCs w:val="24"/>
              </w:rPr>
              <w:t xml:space="preserve"> </w:t>
            </w:r>
            <w:r w:rsidRPr="00F60719">
              <w:rPr>
                <w:rFonts w:ascii="Arial" w:hAnsi="Arial" w:hint="eastAsia"/>
                <w:b/>
                <w:bCs/>
                <w:szCs w:val="24"/>
                <w:rtl/>
              </w:rPr>
              <w:t>הצוות</w:t>
            </w:r>
            <w:r w:rsidRPr="00F60719">
              <w:rPr>
                <w:rFonts w:ascii="Arial" w:hAnsi="Arial" w:hint="cs"/>
                <w:b/>
                <w:bCs/>
                <w:szCs w:val="24"/>
                <w:rtl/>
              </w:rPr>
              <w:t xml:space="preserve"> </w:t>
            </w:r>
            <w:r w:rsidRPr="00F60719">
              <w:rPr>
                <w:rFonts w:ascii="Arial" w:hAnsi="Arial" w:hint="eastAsia"/>
                <w:szCs w:val="24"/>
                <w:rtl/>
              </w:rPr>
              <w:t>וניסיונו</w:t>
            </w:r>
            <w:r w:rsidRPr="00F60719">
              <w:rPr>
                <w:rFonts w:ascii="Arial" w:hAnsi="Arial"/>
                <w:szCs w:val="24"/>
              </w:rPr>
              <w:t xml:space="preserve"> </w:t>
            </w:r>
            <w:r w:rsidRPr="00F60719">
              <w:rPr>
                <w:rFonts w:hint="eastAsia"/>
                <w:szCs w:val="24"/>
                <w:rtl/>
              </w:rPr>
              <w:t>בחקירת</w:t>
            </w:r>
            <w:r w:rsidRPr="00F60719">
              <w:rPr>
                <w:szCs w:val="24"/>
                <w:rtl/>
              </w:rPr>
              <w:t xml:space="preserve"> </w:t>
            </w:r>
            <w:r w:rsidRPr="00F60719">
              <w:rPr>
                <w:rFonts w:hint="eastAsia"/>
                <w:szCs w:val="24"/>
                <w:rtl/>
              </w:rPr>
              <w:t>קרקעות</w:t>
            </w:r>
            <w:r w:rsidRPr="00F60719">
              <w:rPr>
                <w:szCs w:val="24"/>
                <w:rtl/>
              </w:rPr>
              <w:t xml:space="preserve"> </w:t>
            </w:r>
            <w:r w:rsidRPr="00F60719">
              <w:rPr>
                <w:rFonts w:hint="eastAsia"/>
                <w:szCs w:val="24"/>
                <w:rtl/>
              </w:rPr>
              <w:t>מזוהמות</w:t>
            </w:r>
            <w:r w:rsidRPr="00F60719">
              <w:rPr>
                <w:szCs w:val="24"/>
                <w:rtl/>
              </w:rPr>
              <w:t xml:space="preserve"> </w:t>
            </w:r>
            <w:r w:rsidRPr="00F60719">
              <w:rPr>
                <w:rFonts w:hint="eastAsia"/>
                <w:szCs w:val="24"/>
                <w:rtl/>
              </w:rPr>
              <w:t>בדלקים</w:t>
            </w:r>
            <w:r w:rsidRPr="00F60719">
              <w:rPr>
                <w:szCs w:val="24"/>
                <w:rtl/>
              </w:rPr>
              <w:t xml:space="preserve">, </w:t>
            </w:r>
            <w:r w:rsidRPr="00F60719">
              <w:rPr>
                <w:rFonts w:hint="eastAsia"/>
                <w:szCs w:val="24"/>
                <w:rtl/>
              </w:rPr>
              <w:t>לרבות</w:t>
            </w:r>
            <w:r w:rsidRPr="00F60719">
              <w:rPr>
                <w:szCs w:val="24"/>
                <w:rtl/>
              </w:rPr>
              <w:t xml:space="preserve"> </w:t>
            </w:r>
            <w:r w:rsidR="00503E37" w:rsidRPr="00F60719">
              <w:rPr>
                <w:rFonts w:hint="cs"/>
                <w:szCs w:val="24"/>
                <w:rtl/>
              </w:rPr>
              <w:t>ניטור פחממני דלק באוויר ו</w:t>
            </w:r>
            <w:r w:rsidRPr="00F60719">
              <w:rPr>
                <w:rFonts w:hint="eastAsia"/>
                <w:szCs w:val="24"/>
                <w:rtl/>
              </w:rPr>
              <w:t>חדירת</w:t>
            </w:r>
            <w:r w:rsidR="00503E37" w:rsidRPr="00F60719">
              <w:rPr>
                <w:rFonts w:hint="cs"/>
                <w:szCs w:val="24"/>
                <w:rtl/>
              </w:rPr>
              <w:t>ם</w:t>
            </w:r>
            <w:r w:rsidRPr="00F60719">
              <w:rPr>
                <w:szCs w:val="24"/>
                <w:rtl/>
              </w:rPr>
              <w:t xml:space="preserve"> </w:t>
            </w:r>
            <w:r w:rsidRPr="00F60719">
              <w:rPr>
                <w:rFonts w:hint="eastAsia"/>
                <w:szCs w:val="24"/>
                <w:rtl/>
              </w:rPr>
              <w:t>למבנים</w:t>
            </w:r>
            <w:r w:rsidRPr="00F60719">
              <w:rPr>
                <w:rFonts w:hint="cs"/>
                <w:szCs w:val="24"/>
                <w:rtl/>
              </w:rPr>
              <w:t>.</w:t>
            </w:r>
          </w:p>
          <w:p w14:paraId="57476915" w14:textId="77777777" w:rsidR="0083391D" w:rsidRPr="00F60719" w:rsidRDefault="0083391D" w:rsidP="002345E5">
            <w:pPr>
              <w:spacing w:line="360" w:lineRule="auto"/>
              <w:jc w:val="both"/>
              <w:rPr>
                <w:rFonts w:asciiTheme="majorBidi" w:hAnsiTheme="majorBidi"/>
                <w:szCs w:val="24"/>
                <w:rtl/>
              </w:rPr>
            </w:pPr>
            <w:r w:rsidRPr="00F60719">
              <w:rPr>
                <w:rFonts w:ascii="Arial" w:hAnsi="Arial" w:hint="eastAsia"/>
                <w:szCs w:val="24"/>
                <w:rtl/>
              </w:rPr>
              <w:t>הציון</w:t>
            </w:r>
            <w:r w:rsidRPr="00F60719">
              <w:rPr>
                <w:rFonts w:ascii="Arial" w:hAnsi="Arial"/>
                <w:szCs w:val="24"/>
                <w:rtl/>
              </w:rPr>
              <w:t xml:space="preserve"> </w:t>
            </w:r>
            <w:r w:rsidRPr="00F60719">
              <w:rPr>
                <w:rFonts w:ascii="Arial" w:hAnsi="Arial" w:hint="eastAsia"/>
                <w:szCs w:val="24"/>
                <w:rtl/>
              </w:rPr>
              <w:t>יינתן</w:t>
            </w:r>
            <w:r w:rsidRPr="00F60719">
              <w:rPr>
                <w:rFonts w:ascii="Arial" w:hAnsi="Arial"/>
                <w:szCs w:val="24"/>
                <w:rtl/>
              </w:rPr>
              <w:t xml:space="preserve"> </w:t>
            </w:r>
            <w:r w:rsidRPr="00F60719">
              <w:rPr>
                <w:rFonts w:ascii="Arial" w:hAnsi="Arial" w:hint="eastAsia"/>
                <w:szCs w:val="24"/>
                <w:rtl/>
              </w:rPr>
              <w:t>לפי</w:t>
            </w:r>
            <w:r w:rsidRPr="00F60719">
              <w:rPr>
                <w:rFonts w:ascii="Arial" w:hAnsi="Arial"/>
                <w:szCs w:val="24"/>
                <w:rtl/>
              </w:rPr>
              <w:t xml:space="preserve"> </w:t>
            </w:r>
            <w:r w:rsidRPr="00F60719">
              <w:rPr>
                <w:rFonts w:ascii="Arial" w:hAnsi="Arial" w:hint="cs"/>
                <w:szCs w:val="24"/>
                <w:rtl/>
              </w:rPr>
              <w:t>רמת ההשכלה והיקף הניסיון, ובכלל זה</w:t>
            </w:r>
            <w:r w:rsidR="00ED7C14">
              <w:rPr>
                <w:rFonts w:ascii="Arial" w:hAnsi="Arial" w:hint="cs"/>
                <w:szCs w:val="24"/>
                <w:rtl/>
              </w:rPr>
              <w:t xml:space="preserve"> </w:t>
            </w:r>
            <w:r w:rsidRPr="00F60719">
              <w:rPr>
                <w:rFonts w:ascii="Arial" w:hAnsi="Arial" w:hint="eastAsia"/>
                <w:szCs w:val="24"/>
                <w:rtl/>
              </w:rPr>
              <w:t>היקף</w:t>
            </w:r>
            <w:r w:rsidRPr="00F60719">
              <w:rPr>
                <w:rFonts w:ascii="Arial" w:hAnsi="Arial"/>
                <w:szCs w:val="24"/>
                <w:rtl/>
              </w:rPr>
              <w:t xml:space="preserve"> </w:t>
            </w:r>
            <w:r w:rsidRPr="00F60719">
              <w:rPr>
                <w:rFonts w:ascii="Arial" w:hAnsi="Arial" w:hint="eastAsia"/>
                <w:szCs w:val="24"/>
                <w:rtl/>
              </w:rPr>
              <w:t>מורכבות</w:t>
            </w:r>
            <w:r w:rsidRPr="00F60719">
              <w:rPr>
                <w:rFonts w:ascii="Arial" w:hAnsi="Arial"/>
                <w:szCs w:val="24"/>
                <w:rtl/>
              </w:rPr>
              <w:t xml:space="preserve"> </w:t>
            </w:r>
            <w:r w:rsidR="00ED7C14">
              <w:rPr>
                <w:rFonts w:ascii="Arial" w:hAnsi="Arial" w:hint="cs"/>
                <w:szCs w:val="24"/>
                <w:rtl/>
              </w:rPr>
              <w:t>ו</w:t>
            </w:r>
            <w:r w:rsidR="00ED7C14" w:rsidRPr="00F60719">
              <w:rPr>
                <w:rFonts w:ascii="Arial" w:hAnsi="Arial" w:hint="eastAsia"/>
                <w:szCs w:val="24"/>
                <w:rtl/>
              </w:rPr>
              <w:t xml:space="preserve">מאפייני </w:t>
            </w:r>
            <w:r w:rsidRPr="00F60719">
              <w:rPr>
                <w:rFonts w:ascii="Arial" w:hAnsi="Arial" w:hint="eastAsia"/>
                <w:szCs w:val="24"/>
                <w:rtl/>
              </w:rPr>
              <w:t>הפרויקטים</w:t>
            </w:r>
            <w:r w:rsidRPr="00F60719">
              <w:rPr>
                <w:rFonts w:ascii="Arial" w:hAnsi="Arial" w:hint="cs"/>
                <w:szCs w:val="24"/>
                <w:rtl/>
              </w:rPr>
              <w:t xml:space="preserve"> בכלל, ופרוייקטים העוסקים בחדירת אדי דלק בפרט.</w:t>
            </w:r>
            <w:r w:rsidRPr="00F60719">
              <w:rPr>
                <w:rFonts w:ascii="Arial" w:hAnsi="Arial"/>
                <w:szCs w:val="24"/>
                <w:rtl/>
              </w:rPr>
              <w:t xml:space="preserve"> </w:t>
            </w:r>
          </w:p>
        </w:tc>
        <w:tc>
          <w:tcPr>
            <w:tcW w:w="1419" w:type="dxa"/>
            <w:shd w:val="clear" w:color="auto" w:fill="auto"/>
            <w:noWrap/>
            <w:vAlign w:val="center"/>
            <w:hideMark/>
          </w:tcPr>
          <w:p w14:paraId="6997322D" w14:textId="77777777" w:rsidR="0083391D" w:rsidRPr="00F60719" w:rsidRDefault="00503E37" w:rsidP="0083391D">
            <w:pPr>
              <w:spacing w:before="120" w:after="120" w:line="360" w:lineRule="auto"/>
              <w:jc w:val="center"/>
              <w:rPr>
                <w:rFonts w:asciiTheme="majorBidi" w:hAnsiTheme="majorBidi"/>
                <w:sz w:val="28"/>
                <w:szCs w:val="28"/>
              </w:rPr>
            </w:pPr>
            <w:r w:rsidRPr="00F60719">
              <w:rPr>
                <w:rFonts w:ascii="Arial" w:hAnsi="Arial" w:hint="cs"/>
                <w:b/>
                <w:bCs/>
                <w:sz w:val="28"/>
                <w:szCs w:val="28"/>
                <w:rtl/>
              </w:rPr>
              <w:t>15</w:t>
            </w:r>
            <w:r w:rsidR="0083391D" w:rsidRPr="00F60719">
              <w:rPr>
                <w:rFonts w:ascii="Arial" w:hAnsi="Arial"/>
                <w:sz w:val="28"/>
                <w:szCs w:val="28"/>
                <w:rtl/>
              </w:rPr>
              <w:t>%</w:t>
            </w:r>
          </w:p>
        </w:tc>
      </w:tr>
      <w:tr w:rsidR="0083391D" w:rsidRPr="00314B9E" w14:paraId="5764744E" w14:textId="77777777" w:rsidTr="0083391D">
        <w:trPr>
          <w:trHeight w:val="1221"/>
        </w:trPr>
        <w:tc>
          <w:tcPr>
            <w:tcW w:w="425" w:type="dxa"/>
            <w:vAlign w:val="center"/>
          </w:tcPr>
          <w:p w14:paraId="354A7916" w14:textId="77777777" w:rsidR="0083391D" w:rsidRPr="00F60719" w:rsidRDefault="0083391D" w:rsidP="002D46C9">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tcPr>
          <w:p w14:paraId="0514070E" w14:textId="77777777" w:rsidR="0083391D" w:rsidRPr="00F60719" w:rsidRDefault="0083391D" w:rsidP="0002393E">
            <w:pPr>
              <w:spacing w:line="360" w:lineRule="auto"/>
              <w:jc w:val="both"/>
              <w:rPr>
                <w:szCs w:val="24"/>
              </w:rPr>
            </w:pPr>
            <w:r w:rsidRPr="00F60719">
              <w:rPr>
                <w:rFonts w:hint="cs"/>
                <w:szCs w:val="24"/>
                <w:rtl/>
              </w:rPr>
              <w:t>השכלת</w:t>
            </w:r>
            <w:r w:rsidRPr="00F60719">
              <w:rPr>
                <w:szCs w:val="24"/>
                <w:rtl/>
              </w:rPr>
              <w:t xml:space="preserve"> </w:t>
            </w:r>
            <w:r w:rsidRPr="00F60719">
              <w:rPr>
                <w:rFonts w:hint="eastAsia"/>
                <w:b/>
                <w:bCs/>
                <w:szCs w:val="24"/>
                <w:rtl/>
              </w:rPr>
              <w:t>כלל</w:t>
            </w:r>
            <w:r w:rsidRPr="00F60719">
              <w:rPr>
                <w:b/>
                <w:bCs/>
                <w:szCs w:val="24"/>
                <w:rtl/>
              </w:rPr>
              <w:t xml:space="preserve"> </w:t>
            </w:r>
            <w:r w:rsidRPr="00F60719">
              <w:rPr>
                <w:rFonts w:hint="eastAsia"/>
                <w:b/>
                <w:bCs/>
                <w:szCs w:val="24"/>
                <w:rtl/>
              </w:rPr>
              <w:t>אנשי</w:t>
            </w:r>
            <w:r w:rsidRPr="00F60719">
              <w:rPr>
                <w:b/>
                <w:bCs/>
                <w:szCs w:val="24"/>
                <w:rtl/>
              </w:rPr>
              <w:t xml:space="preserve"> </w:t>
            </w:r>
            <w:r w:rsidRPr="00F60719">
              <w:rPr>
                <w:rFonts w:hint="eastAsia"/>
                <w:b/>
                <w:bCs/>
                <w:szCs w:val="24"/>
                <w:rtl/>
              </w:rPr>
              <w:t>הצוות</w:t>
            </w:r>
            <w:r w:rsidRPr="00F60719">
              <w:rPr>
                <w:szCs w:val="24"/>
                <w:rtl/>
              </w:rPr>
              <w:t xml:space="preserve"> </w:t>
            </w:r>
            <w:r w:rsidRPr="00F60719">
              <w:rPr>
                <w:rFonts w:hint="cs"/>
                <w:szCs w:val="24"/>
                <w:rtl/>
              </w:rPr>
              <w:t xml:space="preserve">וניסיונם </w:t>
            </w:r>
            <w:r w:rsidRPr="00F60719">
              <w:rPr>
                <w:rFonts w:hint="eastAsia"/>
                <w:szCs w:val="24"/>
                <w:rtl/>
              </w:rPr>
              <w:t>בביצוע</w:t>
            </w:r>
            <w:r w:rsidRPr="00F60719">
              <w:rPr>
                <w:szCs w:val="24"/>
                <w:rtl/>
              </w:rPr>
              <w:t xml:space="preserve"> פרוייקטים, הכוללים סקרי קרקע, גז קרקע, </w:t>
            </w:r>
            <w:r w:rsidRPr="00F60719">
              <w:rPr>
                <w:rFonts w:hint="eastAsia"/>
                <w:szCs w:val="24"/>
                <w:rtl/>
              </w:rPr>
              <w:t>דיגומי</w:t>
            </w:r>
            <w:r w:rsidRPr="00F60719">
              <w:rPr>
                <w:szCs w:val="24"/>
                <w:rtl/>
              </w:rPr>
              <w:t xml:space="preserve"> </w:t>
            </w:r>
            <w:r w:rsidRPr="00F60719">
              <w:rPr>
                <w:rFonts w:hint="eastAsia"/>
                <w:szCs w:val="24"/>
                <w:rtl/>
              </w:rPr>
              <w:t>מי</w:t>
            </w:r>
            <w:r w:rsidRPr="00F60719">
              <w:rPr>
                <w:szCs w:val="24"/>
                <w:rtl/>
              </w:rPr>
              <w:t xml:space="preserve"> </w:t>
            </w:r>
            <w:r w:rsidRPr="00F60719">
              <w:rPr>
                <w:rFonts w:hint="eastAsia"/>
                <w:szCs w:val="24"/>
                <w:rtl/>
              </w:rPr>
              <w:t>תהום</w:t>
            </w:r>
            <w:r w:rsidRPr="00F60719">
              <w:rPr>
                <w:szCs w:val="24"/>
                <w:rtl/>
              </w:rPr>
              <w:t xml:space="preserve"> </w:t>
            </w:r>
            <w:r w:rsidRPr="00F60719">
              <w:rPr>
                <w:rFonts w:hint="eastAsia"/>
                <w:szCs w:val="24"/>
                <w:rtl/>
              </w:rPr>
              <w:t>וניטור</w:t>
            </w:r>
            <w:r w:rsidR="00503E37" w:rsidRPr="00F60719">
              <w:rPr>
                <w:rFonts w:hint="cs"/>
                <w:szCs w:val="24"/>
                <w:rtl/>
              </w:rPr>
              <w:t xml:space="preserve"> פחממני דלק</w:t>
            </w:r>
            <w:r w:rsidRPr="00F60719">
              <w:rPr>
                <w:szCs w:val="24"/>
                <w:rtl/>
              </w:rPr>
              <w:t xml:space="preserve"> </w:t>
            </w:r>
            <w:r w:rsidR="00503E37" w:rsidRPr="00F60719">
              <w:rPr>
                <w:rFonts w:hint="cs"/>
                <w:szCs w:val="24"/>
                <w:rtl/>
              </w:rPr>
              <w:t>באוויר חוץ ופנים-מבני.</w:t>
            </w:r>
          </w:p>
          <w:p w14:paraId="6C5F5131" w14:textId="77777777" w:rsidR="0083391D" w:rsidRPr="00F60719" w:rsidRDefault="0083391D" w:rsidP="00ED7C14">
            <w:pPr>
              <w:spacing w:line="360" w:lineRule="auto"/>
              <w:jc w:val="both"/>
              <w:rPr>
                <w:rFonts w:asciiTheme="majorBidi" w:hAnsiTheme="majorBidi"/>
                <w:szCs w:val="24"/>
                <w:rtl/>
              </w:rPr>
            </w:pPr>
            <w:r w:rsidRPr="00F60719">
              <w:rPr>
                <w:rFonts w:ascii="Arial" w:hAnsi="Arial" w:hint="eastAsia"/>
                <w:szCs w:val="24"/>
                <w:rtl/>
              </w:rPr>
              <w:t>הציון</w:t>
            </w:r>
            <w:r w:rsidRPr="00F60719">
              <w:rPr>
                <w:rFonts w:ascii="Arial" w:hAnsi="Arial"/>
                <w:szCs w:val="24"/>
                <w:rtl/>
              </w:rPr>
              <w:t xml:space="preserve"> </w:t>
            </w:r>
            <w:r w:rsidRPr="00F60719">
              <w:rPr>
                <w:rFonts w:ascii="Arial" w:hAnsi="Arial" w:hint="eastAsia"/>
                <w:szCs w:val="24"/>
                <w:rtl/>
              </w:rPr>
              <w:t>יינתן</w:t>
            </w:r>
            <w:r w:rsidRPr="00F60719">
              <w:rPr>
                <w:rFonts w:ascii="Arial" w:hAnsi="Arial"/>
                <w:szCs w:val="24"/>
                <w:rtl/>
              </w:rPr>
              <w:t xml:space="preserve"> </w:t>
            </w:r>
            <w:r w:rsidRPr="00F60719">
              <w:rPr>
                <w:rFonts w:ascii="Arial" w:hAnsi="Arial" w:hint="eastAsia"/>
                <w:szCs w:val="24"/>
                <w:rtl/>
              </w:rPr>
              <w:t>לפי</w:t>
            </w:r>
            <w:r w:rsidRPr="00F60719">
              <w:rPr>
                <w:rFonts w:ascii="Arial" w:hAnsi="Arial"/>
                <w:szCs w:val="24"/>
                <w:rtl/>
              </w:rPr>
              <w:t xml:space="preserve"> </w:t>
            </w:r>
            <w:r w:rsidRPr="00F60719">
              <w:rPr>
                <w:rFonts w:ascii="Arial" w:hAnsi="Arial" w:hint="eastAsia"/>
                <w:szCs w:val="24"/>
                <w:rtl/>
              </w:rPr>
              <w:t>מאפייני</w:t>
            </w:r>
            <w:r w:rsidRPr="00F60719">
              <w:rPr>
                <w:rFonts w:ascii="Arial" w:hAnsi="Arial"/>
                <w:szCs w:val="24"/>
                <w:rtl/>
              </w:rPr>
              <w:t xml:space="preserve">, </w:t>
            </w:r>
            <w:r w:rsidRPr="00F60719">
              <w:rPr>
                <w:rFonts w:ascii="Arial" w:hAnsi="Arial" w:hint="eastAsia"/>
                <w:szCs w:val="24"/>
                <w:rtl/>
              </w:rPr>
              <w:t>היקף</w:t>
            </w:r>
            <w:r w:rsidRPr="00F60719">
              <w:rPr>
                <w:rFonts w:ascii="Arial" w:hAnsi="Arial"/>
                <w:szCs w:val="24"/>
                <w:rtl/>
              </w:rPr>
              <w:t xml:space="preserve"> </w:t>
            </w:r>
            <w:r w:rsidRPr="00F60719">
              <w:rPr>
                <w:rFonts w:ascii="Arial" w:hAnsi="Arial" w:hint="eastAsia"/>
                <w:szCs w:val="24"/>
                <w:rtl/>
              </w:rPr>
              <w:t>ומורכבות</w:t>
            </w:r>
            <w:r w:rsidRPr="00F60719">
              <w:rPr>
                <w:rFonts w:ascii="Arial" w:hAnsi="Arial"/>
                <w:szCs w:val="24"/>
                <w:rtl/>
              </w:rPr>
              <w:t xml:space="preserve"> </w:t>
            </w:r>
            <w:r w:rsidRPr="00F60719">
              <w:rPr>
                <w:rFonts w:ascii="Arial" w:hAnsi="Arial" w:hint="eastAsia"/>
                <w:szCs w:val="24"/>
                <w:rtl/>
              </w:rPr>
              <w:t>הפרויקטים</w:t>
            </w:r>
            <w:r w:rsidRPr="00F60719">
              <w:rPr>
                <w:rFonts w:ascii="Arial" w:hAnsi="Arial" w:hint="cs"/>
                <w:szCs w:val="24"/>
                <w:rtl/>
              </w:rPr>
              <w:t>.</w:t>
            </w:r>
            <w:r w:rsidRPr="00F60719">
              <w:rPr>
                <w:rFonts w:ascii="Arial" w:hAnsi="Arial"/>
                <w:szCs w:val="24"/>
                <w:rtl/>
              </w:rPr>
              <w:t xml:space="preserve"> </w:t>
            </w:r>
          </w:p>
        </w:tc>
        <w:tc>
          <w:tcPr>
            <w:tcW w:w="1419" w:type="dxa"/>
            <w:shd w:val="clear" w:color="auto" w:fill="auto"/>
            <w:noWrap/>
            <w:vAlign w:val="center"/>
            <w:hideMark/>
          </w:tcPr>
          <w:p w14:paraId="1FBAABFB" w14:textId="77777777" w:rsidR="0083391D" w:rsidRPr="00F60719" w:rsidRDefault="0083391D" w:rsidP="00485690">
            <w:pPr>
              <w:spacing w:before="120" w:after="120" w:line="360" w:lineRule="auto"/>
              <w:jc w:val="center"/>
              <w:rPr>
                <w:rFonts w:asciiTheme="majorBidi" w:hAnsiTheme="majorBidi"/>
                <w:sz w:val="28"/>
                <w:szCs w:val="28"/>
                <w:rtl/>
              </w:rPr>
            </w:pPr>
            <w:r w:rsidRPr="00F60719">
              <w:rPr>
                <w:rFonts w:ascii="Arial" w:hAnsi="Arial" w:hint="cs"/>
                <w:b/>
                <w:bCs/>
                <w:sz w:val="28"/>
                <w:szCs w:val="28"/>
                <w:rtl/>
              </w:rPr>
              <w:t>2</w:t>
            </w:r>
            <w:r w:rsidR="00485690" w:rsidRPr="00F60719">
              <w:rPr>
                <w:rFonts w:ascii="Arial" w:hAnsi="Arial" w:hint="cs"/>
                <w:b/>
                <w:bCs/>
                <w:sz w:val="28"/>
                <w:szCs w:val="28"/>
                <w:rtl/>
              </w:rPr>
              <w:t>0</w:t>
            </w:r>
            <w:r w:rsidRPr="00F60719">
              <w:rPr>
                <w:rFonts w:ascii="Arial" w:hAnsi="Arial"/>
                <w:sz w:val="28"/>
                <w:szCs w:val="28"/>
                <w:rtl/>
              </w:rPr>
              <w:t>%</w:t>
            </w:r>
          </w:p>
        </w:tc>
      </w:tr>
      <w:tr w:rsidR="0083391D" w:rsidRPr="00314B9E" w14:paraId="5DFF6467" w14:textId="77777777" w:rsidTr="0083391D">
        <w:trPr>
          <w:trHeight w:val="1221"/>
        </w:trPr>
        <w:tc>
          <w:tcPr>
            <w:tcW w:w="425" w:type="dxa"/>
            <w:vAlign w:val="center"/>
          </w:tcPr>
          <w:p w14:paraId="43CEB00C" w14:textId="77777777" w:rsidR="0083391D" w:rsidRPr="00F60719" w:rsidRDefault="0083391D" w:rsidP="002D46C9">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tcPr>
          <w:p w14:paraId="6B44A2C9" w14:textId="77777777" w:rsidR="0083391D" w:rsidRPr="00F60719" w:rsidRDefault="0083391D" w:rsidP="0002393E">
            <w:pPr>
              <w:spacing w:line="360" w:lineRule="auto"/>
              <w:jc w:val="both"/>
              <w:rPr>
                <w:szCs w:val="24"/>
                <w:rtl/>
              </w:rPr>
            </w:pPr>
            <w:r w:rsidRPr="00F60719">
              <w:rPr>
                <w:rFonts w:ascii="Arial" w:hAnsi="Arial" w:hint="cs"/>
                <w:szCs w:val="24"/>
                <w:rtl/>
              </w:rPr>
              <w:t>ניסיון</w:t>
            </w:r>
            <w:r w:rsidRPr="00F60719">
              <w:rPr>
                <w:rFonts w:hint="cs"/>
                <w:szCs w:val="24"/>
                <w:rtl/>
              </w:rPr>
              <w:t xml:space="preserve"> </w:t>
            </w:r>
            <w:r w:rsidRPr="00F60719">
              <w:rPr>
                <w:rFonts w:hint="cs"/>
                <w:b/>
                <w:bCs/>
                <w:szCs w:val="24"/>
                <w:rtl/>
              </w:rPr>
              <w:t>כלל אנשי הצוות</w:t>
            </w:r>
            <w:r w:rsidRPr="00F60719">
              <w:rPr>
                <w:rFonts w:hint="cs"/>
                <w:szCs w:val="24"/>
                <w:rtl/>
              </w:rPr>
              <w:t xml:space="preserve"> בביצוע פרוייקטים</w:t>
            </w:r>
            <w:r w:rsidRPr="00F60719" w:rsidDel="0059098B">
              <w:rPr>
                <w:rFonts w:hint="cs"/>
                <w:szCs w:val="24"/>
                <w:rtl/>
              </w:rPr>
              <w:t xml:space="preserve"> </w:t>
            </w:r>
            <w:r w:rsidRPr="00F60719">
              <w:rPr>
                <w:rFonts w:hint="cs"/>
                <w:szCs w:val="24"/>
                <w:rtl/>
              </w:rPr>
              <w:t xml:space="preserve">בנושא חדירת מזהמים למבנים, לרבות </w:t>
            </w:r>
            <w:r w:rsidR="00503E37" w:rsidRPr="00F60719">
              <w:rPr>
                <w:rFonts w:hint="cs"/>
                <w:szCs w:val="24"/>
                <w:rtl/>
              </w:rPr>
              <w:t xml:space="preserve">ניטור פחממני דלק באוויר, </w:t>
            </w:r>
            <w:r w:rsidRPr="00F60719">
              <w:rPr>
                <w:rFonts w:hint="eastAsia"/>
                <w:szCs w:val="24"/>
                <w:rtl/>
              </w:rPr>
              <w:t>ניסיון</w:t>
            </w:r>
            <w:r w:rsidRPr="00F60719">
              <w:rPr>
                <w:szCs w:val="24"/>
                <w:rtl/>
              </w:rPr>
              <w:t xml:space="preserve"> </w:t>
            </w:r>
            <w:r w:rsidRPr="00F60719">
              <w:rPr>
                <w:rFonts w:hint="eastAsia"/>
                <w:szCs w:val="24"/>
                <w:rtl/>
              </w:rPr>
              <w:t>בהרצת</w:t>
            </w:r>
            <w:r w:rsidRPr="00F60719">
              <w:rPr>
                <w:szCs w:val="24"/>
                <w:rtl/>
              </w:rPr>
              <w:t xml:space="preserve"> </w:t>
            </w:r>
            <w:r w:rsidRPr="00F60719">
              <w:rPr>
                <w:rFonts w:hint="eastAsia"/>
                <w:szCs w:val="24"/>
                <w:rtl/>
              </w:rPr>
              <w:t>מודלים</w:t>
            </w:r>
            <w:r w:rsidRPr="00F60719">
              <w:rPr>
                <w:szCs w:val="24"/>
                <w:rtl/>
              </w:rPr>
              <w:t xml:space="preserve"> </w:t>
            </w:r>
            <w:r w:rsidRPr="00F60719">
              <w:rPr>
                <w:rFonts w:hint="eastAsia"/>
                <w:szCs w:val="24"/>
                <w:rtl/>
              </w:rPr>
              <w:t>של</w:t>
            </w:r>
            <w:r w:rsidRPr="00F60719">
              <w:rPr>
                <w:szCs w:val="24"/>
                <w:rtl/>
              </w:rPr>
              <w:t xml:space="preserve"> </w:t>
            </w:r>
            <w:r w:rsidRPr="00F60719">
              <w:rPr>
                <w:rFonts w:hint="eastAsia"/>
                <w:szCs w:val="24"/>
                <w:rtl/>
              </w:rPr>
              <w:t>חדירת</w:t>
            </w:r>
            <w:r w:rsidRPr="00F60719">
              <w:rPr>
                <w:szCs w:val="24"/>
                <w:rtl/>
              </w:rPr>
              <w:t xml:space="preserve"> </w:t>
            </w:r>
            <w:r w:rsidRPr="00F60719">
              <w:rPr>
                <w:rFonts w:hint="eastAsia"/>
                <w:szCs w:val="24"/>
                <w:rtl/>
              </w:rPr>
              <w:t>מזהמים</w:t>
            </w:r>
            <w:r w:rsidRPr="00F60719">
              <w:rPr>
                <w:szCs w:val="24"/>
                <w:rtl/>
              </w:rPr>
              <w:t xml:space="preserve"> </w:t>
            </w:r>
            <w:r w:rsidRPr="00F60719">
              <w:rPr>
                <w:rFonts w:hint="eastAsia"/>
                <w:szCs w:val="24"/>
                <w:rtl/>
              </w:rPr>
              <w:t>אורגנים</w:t>
            </w:r>
            <w:r w:rsidRPr="00F60719">
              <w:rPr>
                <w:szCs w:val="24"/>
                <w:rtl/>
              </w:rPr>
              <w:t xml:space="preserve"> </w:t>
            </w:r>
            <w:r w:rsidRPr="00F60719">
              <w:rPr>
                <w:rFonts w:hint="eastAsia"/>
                <w:szCs w:val="24"/>
                <w:rtl/>
              </w:rPr>
              <w:t>נדיפים</w:t>
            </w:r>
            <w:r w:rsidRPr="00F60719">
              <w:rPr>
                <w:szCs w:val="24"/>
                <w:rtl/>
              </w:rPr>
              <w:t xml:space="preserve"> </w:t>
            </w:r>
            <w:r w:rsidRPr="00F60719">
              <w:rPr>
                <w:rFonts w:hint="eastAsia"/>
                <w:szCs w:val="24"/>
                <w:rtl/>
              </w:rPr>
              <w:t>אל</w:t>
            </w:r>
            <w:r w:rsidRPr="00F60719">
              <w:rPr>
                <w:szCs w:val="24"/>
                <w:rtl/>
              </w:rPr>
              <w:t xml:space="preserve"> </w:t>
            </w:r>
            <w:r w:rsidRPr="00F60719">
              <w:rPr>
                <w:rFonts w:hint="eastAsia"/>
                <w:szCs w:val="24"/>
                <w:rtl/>
              </w:rPr>
              <w:t>מבנים</w:t>
            </w:r>
            <w:r w:rsidRPr="00F60719">
              <w:rPr>
                <w:rFonts w:hint="cs"/>
                <w:szCs w:val="24"/>
                <w:rtl/>
              </w:rPr>
              <w:t xml:space="preserve"> והמלצות לתיכנון וביצוע איטום ומיגון מבנים.</w:t>
            </w:r>
          </w:p>
          <w:p w14:paraId="4325DE79" w14:textId="77777777" w:rsidR="0083391D" w:rsidRPr="00F60719" w:rsidRDefault="0083391D" w:rsidP="00ED7C14">
            <w:pPr>
              <w:spacing w:line="360" w:lineRule="auto"/>
              <w:jc w:val="both"/>
              <w:rPr>
                <w:rFonts w:asciiTheme="majorBidi" w:hAnsiTheme="majorBidi"/>
                <w:szCs w:val="24"/>
                <w:rtl/>
              </w:rPr>
            </w:pPr>
            <w:r w:rsidRPr="00F60719">
              <w:rPr>
                <w:rFonts w:ascii="Arial" w:hAnsi="Arial" w:hint="eastAsia"/>
                <w:szCs w:val="24"/>
                <w:rtl/>
              </w:rPr>
              <w:t>הציון</w:t>
            </w:r>
            <w:r w:rsidRPr="00F60719">
              <w:rPr>
                <w:rFonts w:ascii="Arial" w:hAnsi="Arial"/>
                <w:szCs w:val="24"/>
                <w:rtl/>
              </w:rPr>
              <w:t xml:space="preserve"> </w:t>
            </w:r>
            <w:r w:rsidRPr="00F60719">
              <w:rPr>
                <w:rFonts w:ascii="Arial" w:hAnsi="Arial" w:hint="eastAsia"/>
                <w:szCs w:val="24"/>
                <w:rtl/>
              </w:rPr>
              <w:t>יינתן</w:t>
            </w:r>
            <w:r w:rsidRPr="00F60719">
              <w:rPr>
                <w:rFonts w:ascii="Arial" w:hAnsi="Arial"/>
                <w:szCs w:val="24"/>
                <w:rtl/>
              </w:rPr>
              <w:t xml:space="preserve"> </w:t>
            </w:r>
            <w:r w:rsidRPr="00F60719">
              <w:rPr>
                <w:rFonts w:ascii="Arial" w:hAnsi="Arial" w:hint="eastAsia"/>
                <w:szCs w:val="24"/>
                <w:rtl/>
              </w:rPr>
              <w:t>לפי</w:t>
            </w:r>
            <w:r w:rsidRPr="00F60719">
              <w:rPr>
                <w:rFonts w:ascii="Arial" w:hAnsi="Arial"/>
                <w:szCs w:val="24"/>
                <w:rtl/>
              </w:rPr>
              <w:t xml:space="preserve"> </w:t>
            </w:r>
            <w:r w:rsidRPr="00F60719">
              <w:rPr>
                <w:rFonts w:ascii="Arial" w:hAnsi="Arial" w:hint="cs"/>
                <w:szCs w:val="24"/>
                <w:rtl/>
              </w:rPr>
              <w:t xml:space="preserve">מאפייני, </w:t>
            </w:r>
            <w:r w:rsidRPr="00F60719">
              <w:rPr>
                <w:rFonts w:ascii="Arial" w:hAnsi="Arial" w:hint="eastAsia"/>
                <w:szCs w:val="24"/>
                <w:rtl/>
              </w:rPr>
              <w:t>היקף</w:t>
            </w:r>
            <w:r w:rsidRPr="00F60719">
              <w:rPr>
                <w:rFonts w:ascii="Arial" w:hAnsi="Arial"/>
                <w:szCs w:val="24"/>
                <w:rtl/>
              </w:rPr>
              <w:t xml:space="preserve"> </w:t>
            </w:r>
            <w:r w:rsidRPr="00F60719">
              <w:rPr>
                <w:rFonts w:ascii="Arial" w:hAnsi="Arial" w:hint="eastAsia"/>
                <w:szCs w:val="24"/>
                <w:rtl/>
              </w:rPr>
              <w:t>ומורכבות</w:t>
            </w:r>
            <w:r w:rsidRPr="00F60719">
              <w:rPr>
                <w:rFonts w:ascii="Arial" w:hAnsi="Arial"/>
                <w:szCs w:val="24"/>
                <w:rtl/>
              </w:rPr>
              <w:t xml:space="preserve"> </w:t>
            </w:r>
            <w:r w:rsidRPr="00F60719">
              <w:rPr>
                <w:rFonts w:ascii="Arial" w:hAnsi="Arial" w:hint="eastAsia"/>
                <w:szCs w:val="24"/>
                <w:rtl/>
              </w:rPr>
              <w:t>הפרויקטי</w:t>
            </w:r>
            <w:r w:rsidRPr="00F60719">
              <w:rPr>
                <w:rFonts w:ascii="Arial" w:hAnsi="Arial" w:hint="cs"/>
                <w:szCs w:val="24"/>
                <w:rtl/>
              </w:rPr>
              <w:t>ם.</w:t>
            </w:r>
          </w:p>
        </w:tc>
        <w:tc>
          <w:tcPr>
            <w:tcW w:w="1419" w:type="dxa"/>
            <w:shd w:val="clear" w:color="auto" w:fill="auto"/>
            <w:noWrap/>
            <w:vAlign w:val="center"/>
            <w:hideMark/>
          </w:tcPr>
          <w:p w14:paraId="1ED49FB3" w14:textId="77777777" w:rsidR="0083391D" w:rsidRPr="00F60719" w:rsidRDefault="00314C5B" w:rsidP="0083391D">
            <w:pPr>
              <w:spacing w:before="120" w:after="120" w:line="360" w:lineRule="auto"/>
              <w:jc w:val="center"/>
              <w:rPr>
                <w:rFonts w:asciiTheme="majorBidi" w:hAnsiTheme="majorBidi"/>
                <w:b/>
                <w:bCs/>
                <w:sz w:val="28"/>
                <w:szCs w:val="28"/>
                <w:rtl/>
              </w:rPr>
            </w:pPr>
            <w:r w:rsidRPr="00F60719">
              <w:rPr>
                <w:rFonts w:asciiTheme="majorBidi" w:hAnsiTheme="majorBidi" w:hint="cs"/>
                <w:b/>
                <w:bCs/>
                <w:sz w:val="28"/>
                <w:szCs w:val="28"/>
                <w:rtl/>
              </w:rPr>
              <w:t>15</w:t>
            </w:r>
            <w:r w:rsidR="0083391D" w:rsidRPr="00F60719">
              <w:rPr>
                <w:rFonts w:asciiTheme="majorBidi" w:hAnsiTheme="majorBidi"/>
                <w:b/>
                <w:bCs/>
                <w:sz w:val="28"/>
                <w:szCs w:val="28"/>
                <w:rtl/>
              </w:rPr>
              <w:t>%</w:t>
            </w:r>
          </w:p>
        </w:tc>
      </w:tr>
      <w:tr w:rsidR="00485690" w:rsidRPr="00314B9E" w14:paraId="68803D7B" w14:textId="77777777" w:rsidTr="0083391D">
        <w:trPr>
          <w:trHeight w:val="1221"/>
        </w:trPr>
        <w:tc>
          <w:tcPr>
            <w:tcW w:w="425" w:type="dxa"/>
            <w:vAlign w:val="center"/>
          </w:tcPr>
          <w:p w14:paraId="29BB9D1C" w14:textId="77777777" w:rsidR="00485690" w:rsidRPr="00F60719" w:rsidRDefault="00485690" w:rsidP="002D46C9">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tcPr>
          <w:p w14:paraId="1D86FEE9" w14:textId="77777777" w:rsidR="00485690" w:rsidRPr="00F60719" w:rsidRDefault="00485690" w:rsidP="0002393E">
            <w:pPr>
              <w:spacing w:line="360" w:lineRule="auto"/>
              <w:jc w:val="both"/>
              <w:rPr>
                <w:rFonts w:ascii="Arial" w:hAnsi="Arial"/>
                <w:szCs w:val="24"/>
                <w:rtl/>
              </w:rPr>
            </w:pPr>
            <w:r w:rsidRPr="00F60719">
              <w:rPr>
                <w:rFonts w:hint="cs"/>
                <w:szCs w:val="24"/>
                <w:rtl/>
              </w:rPr>
              <w:t>ניסיון בביצוע</w:t>
            </w:r>
            <w:r w:rsidRPr="00F60719">
              <w:rPr>
                <w:szCs w:val="24"/>
                <w:rtl/>
              </w:rPr>
              <w:t xml:space="preserve"> </w:t>
            </w:r>
            <w:r w:rsidRPr="00F60719">
              <w:rPr>
                <w:rFonts w:hint="cs"/>
                <w:szCs w:val="24"/>
                <w:rtl/>
              </w:rPr>
              <w:t>סקר</w:t>
            </w:r>
            <w:r w:rsidRPr="00F60719">
              <w:rPr>
                <w:szCs w:val="24"/>
                <w:rtl/>
              </w:rPr>
              <w:t xml:space="preserve"> </w:t>
            </w:r>
            <w:r w:rsidRPr="00F60719">
              <w:rPr>
                <w:rFonts w:hint="cs"/>
                <w:szCs w:val="24"/>
                <w:rtl/>
              </w:rPr>
              <w:t>סיכונים</w:t>
            </w:r>
            <w:r w:rsidRPr="00F60719">
              <w:rPr>
                <w:szCs w:val="24"/>
                <w:rtl/>
              </w:rPr>
              <w:t xml:space="preserve"> </w:t>
            </w:r>
            <w:r w:rsidRPr="00F60719">
              <w:rPr>
                <w:rFonts w:hint="cs"/>
                <w:szCs w:val="24"/>
                <w:rtl/>
              </w:rPr>
              <w:t>למגורים</w:t>
            </w:r>
            <w:r w:rsidRPr="00F60719">
              <w:rPr>
                <w:szCs w:val="24"/>
                <w:rtl/>
              </w:rPr>
              <w:t xml:space="preserve"> </w:t>
            </w:r>
            <w:r w:rsidRPr="00F60719">
              <w:rPr>
                <w:rFonts w:hint="cs"/>
                <w:szCs w:val="24"/>
                <w:rtl/>
              </w:rPr>
              <w:t>בסביבת</w:t>
            </w:r>
            <w:r w:rsidRPr="00F60719">
              <w:rPr>
                <w:szCs w:val="24"/>
                <w:rtl/>
              </w:rPr>
              <w:t xml:space="preserve"> </w:t>
            </w:r>
            <w:r w:rsidRPr="00F60719">
              <w:rPr>
                <w:rFonts w:hint="cs"/>
                <w:szCs w:val="24"/>
                <w:rtl/>
              </w:rPr>
              <w:t>קרקע</w:t>
            </w:r>
            <w:r w:rsidRPr="00F60719">
              <w:rPr>
                <w:szCs w:val="24"/>
                <w:rtl/>
              </w:rPr>
              <w:t xml:space="preserve"> </w:t>
            </w:r>
            <w:r w:rsidRPr="00F60719">
              <w:rPr>
                <w:rFonts w:hint="cs"/>
                <w:szCs w:val="24"/>
                <w:rtl/>
              </w:rPr>
              <w:t>מזוהמת</w:t>
            </w:r>
            <w:r w:rsidR="00314C5B" w:rsidRPr="00F60719">
              <w:rPr>
                <w:rFonts w:hint="cs"/>
                <w:szCs w:val="24"/>
                <w:rtl/>
              </w:rPr>
              <w:t xml:space="preserve"> בדלק, הכולל התייחסות לחדירת מזהמים אורגנים נדיפים</w:t>
            </w:r>
            <w:r w:rsidRPr="00F60719">
              <w:rPr>
                <w:rFonts w:hint="cs"/>
                <w:szCs w:val="24"/>
                <w:rtl/>
              </w:rPr>
              <w:t>.</w:t>
            </w:r>
          </w:p>
        </w:tc>
        <w:tc>
          <w:tcPr>
            <w:tcW w:w="1419" w:type="dxa"/>
            <w:shd w:val="clear" w:color="auto" w:fill="auto"/>
            <w:noWrap/>
            <w:vAlign w:val="center"/>
          </w:tcPr>
          <w:p w14:paraId="5EEDEBE9" w14:textId="77777777" w:rsidR="00485690" w:rsidRPr="00F60719" w:rsidRDefault="00485690" w:rsidP="0083391D">
            <w:pPr>
              <w:spacing w:before="120" w:after="120" w:line="360" w:lineRule="auto"/>
              <w:jc w:val="center"/>
              <w:rPr>
                <w:rFonts w:asciiTheme="majorBidi" w:hAnsiTheme="majorBidi"/>
                <w:b/>
                <w:bCs/>
                <w:sz w:val="28"/>
                <w:szCs w:val="28"/>
                <w:rtl/>
              </w:rPr>
            </w:pPr>
            <w:r w:rsidRPr="00F60719">
              <w:rPr>
                <w:rFonts w:asciiTheme="majorBidi" w:hAnsiTheme="majorBidi" w:hint="cs"/>
                <w:b/>
                <w:bCs/>
                <w:sz w:val="28"/>
                <w:szCs w:val="28"/>
                <w:rtl/>
              </w:rPr>
              <w:t>5%</w:t>
            </w:r>
          </w:p>
        </w:tc>
      </w:tr>
      <w:tr w:rsidR="0083391D" w:rsidRPr="00314B9E" w14:paraId="331A31D4" w14:textId="77777777" w:rsidTr="0083391D">
        <w:trPr>
          <w:trHeight w:val="1221"/>
        </w:trPr>
        <w:tc>
          <w:tcPr>
            <w:tcW w:w="425" w:type="dxa"/>
            <w:vAlign w:val="center"/>
          </w:tcPr>
          <w:p w14:paraId="1AC390D8" w14:textId="77777777" w:rsidR="0083391D" w:rsidRPr="00F60719" w:rsidRDefault="0083391D" w:rsidP="002D46C9">
            <w:pPr>
              <w:pStyle w:val="af1"/>
              <w:numPr>
                <w:ilvl w:val="0"/>
                <w:numId w:val="8"/>
              </w:numPr>
              <w:spacing w:line="360" w:lineRule="auto"/>
              <w:ind w:left="360"/>
              <w:jc w:val="center"/>
              <w:rPr>
                <w:rFonts w:asciiTheme="majorBidi" w:hAnsiTheme="majorBidi"/>
                <w:szCs w:val="24"/>
                <w:rtl/>
              </w:rPr>
            </w:pPr>
          </w:p>
        </w:tc>
        <w:tc>
          <w:tcPr>
            <w:tcW w:w="6378" w:type="dxa"/>
            <w:shd w:val="clear" w:color="auto" w:fill="auto"/>
            <w:vAlign w:val="center"/>
          </w:tcPr>
          <w:p w14:paraId="5B987D4B" w14:textId="77777777" w:rsidR="0083391D" w:rsidRPr="00F60719" w:rsidRDefault="0083391D" w:rsidP="0002393E">
            <w:pPr>
              <w:spacing w:line="360" w:lineRule="auto"/>
              <w:jc w:val="both"/>
              <w:rPr>
                <w:b/>
                <w:bCs/>
                <w:szCs w:val="24"/>
                <w:rtl/>
              </w:rPr>
            </w:pPr>
            <w:r w:rsidRPr="00F60719">
              <w:rPr>
                <w:rFonts w:hint="eastAsia"/>
                <w:b/>
                <w:bCs/>
                <w:szCs w:val="24"/>
                <w:rtl/>
              </w:rPr>
              <w:t>התרשמות</w:t>
            </w:r>
            <w:r w:rsidRPr="00F60719">
              <w:rPr>
                <w:b/>
                <w:bCs/>
                <w:szCs w:val="24"/>
                <w:rtl/>
              </w:rPr>
              <w:t xml:space="preserve"> </w:t>
            </w:r>
            <w:r w:rsidRPr="00F60719">
              <w:rPr>
                <w:rFonts w:hint="eastAsia"/>
                <w:b/>
                <w:bCs/>
                <w:szCs w:val="24"/>
                <w:rtl/>
              </w:rPr>
              <w:t>מהמתודולוגיה</w:t>
            </w:r>
            <w:r w:rsidRPr="00F60719">
              <w:rPr>
                <w:b/>
                <w:bCs/>
                <w:szCs w:val="24"/>
                <w:rtl/>
              </w:rPr>
              <w:t xml:space="preserve"> </w:t>
            </w:r>
            <w:r w:rsidRPr="00F60719">
              <w:rPr>
                <w:rFonts w:hint="eastAsia"/>
                <w:b/>
                <w:bCs/>
                <w:szCs w:val="24"/>
                <w:rtl/>
              </w:rPr>
              <w:t>המצורפת</w:t>
            </w:r>
          </w:p>
          <w:p w14:paraId="040B8363" w14:textId="77777777" w:rsidR="0083391D" w:rsidRPr="00F60719" w:rsidRDefault="0083391D" w:rsidP="0002393E">
            <w:pPr>
              <w:spacing w:line="360" w:lineRule="auto"/>
              <w:jc w:val="both"/>
              <w:rPr>
                <w:szCs w:val="24"/>
                <w:rtl/>
              </w:rPr>
            </w:pPr>
            <w:r w:rsidRPr="00F60719">
              <w:rPr>
                <w:rFonts w:hint="eastAsia"/>
                <w:szCs w:val="24"/>
                <w:rtl/>
              </w:rPr>
              <w:t>הניקוד</w:t>
            </w:r>
            <w:r w:rsidRPr="00F60719">
              <w:rPr>
                <w:szCs w:val="24"/>
                <w:rtl/>
              </w:rPr>
              <w:t xml:space="preserve"> </w:t>
            </w:r>
            <w:r w:rsidRPr="00F60719">
              <w:rPr>
                <w:rFonts w:hint="eastAsia"/>
                <w:szCs w:val="24"/>
                <w:rtl/>
              </w:rPr>
              <w:t>ייקבע</w:t>
            </w:r>
            <w:r w:rsidRPr="00F60719">
              <w:rPr>
                <w:szCs w:val="24"/>
                <w:rtl/>
              </w:rPr>
              <w:t xml:space="preserve"> </w:t>
            </w:r>
            <w:r w:rsidRPr="00F60719">
              <w:rPr>
                <w:rFonts w:hint="eastAsia"/>
                <w:szCs w:val="24"/>
                <w:rtl/>
              </w:rPr>
              <w:t>לפי</w:t>
            </w:r>
            <w:r w:rsidRPr="00F60719">
              <w:rPr>
                <w:rFonts w:hint="cs"/>
                <w:szCs w:val="24"/>
                <w:rtl/>
              </w:rPr>
              <w:t>:</w:t>
            </w:r>
          </w:p>
          <w:p w14:paraId="48BC17F9" w14:textId="77777777" w:rsidR="0083391D" w:rsidRPr="00F60719" w:rsidRDefault="0083391D" w:rsidP="00ED7C14">
            <w:pPr>
              <w:pStyle w:val="af1"/>
              <w:numPr>
                <w:ilvl w:val="0"/>
                <w:numId w:val="58"/>
              </w:numPr>
              <w:spacing w:line="360" w:lineRule="auto"/>
              <w:jc w:val="both"/>
              <w:rPr>
                <w:szCs w:val="24"/>
              </w:rPr>
            </w:pPr>
            <w:r w:rsidRPr="00F60719">
              <w:rPr>
                <w:rFonts w:hint="eastAsia"/>
                <w:szCs w:val="24"/>
                <w:rtl/>
              </w:rPr>
              <w:t>איכות</w:t>
            </w:r>
            <w:r w:rsidRPr="00F60719">
              <w:rPr>
                <w:szCs w:val="24"/>
                <w:rtl/>
              </w:rPr>
              <w:t xml:space="preserve"> </w:t>
            </w:r>
            <w:r w:rsidRPr="00F60719">
              <w:rPr>
                <w:rFonts w:hint="eastAsia"/>
                <w:szCs w:val="24"/>
                <w:rtl/>
              </w:rPr>
              <w:t>המתודולוגיה</w:t>
            </w:r>
            <w:r w:rsidRPr="00F60719">
              <w:rPr>
                <w:szCs w:val="24"/>
                <w:rtl/>
              </w:rPr>
              <w:t xml:space="preserve"> </w:t>
            </w:r>
            <w:r w:rsidRPr="00F60719">
              <w:rPr>
                <w:rFonts w:hint="eastAsia"/>
                <w:szCs w:val="24"/>
                <w:rtl/>
              </w:rPr>
              <w:t>המוצעת</w:t>
            </w:r>
            <w:r w:rsidRPr="00F60719">
              <w:rPr>
                <w:szCs w:val="24"/>
                <w:rtl/>
              </w:rPr>
              <w:t xml:space="preserve">, </w:t>
            </w:r>
            <w:r w:rsidRPr="00F60719">
              <w:rPr>
                <w:rFonts w:hint="eastAsia"/>
                <w:szCs w:val="24"/>
                <w:rtl/>
              </w:rPr>
              <w:t>בהירותה</w:t>
            </w:r>
            <w:r w:rsidRPr="00F60719">
              <w:rPr>
                <w:szCs w:val="24"/>
                <w:rtl/>
              </w:rPr>
              <w:t xml:space="preserve">, </w:t>
            </w:r>
            <w:r w:rsidRPr="00F60719">
              <w:rPr>
                <w:rFonts w:hint="eastAsia"/>
                <w:szCs w:val="24"/>
                <w:rtl/>
              </w:rPr>
              <w:t>ישימותה</w:t>
            </w:r>
            <w:r w:rsidRPr="00F60719">
              <w:rPr>
                <w:szCs w:val="24"/>
                <w:rtl/>
              </w:rPr>
              <w:t xml:space="preserve"> ו</w:t>
            </w:r>
            <w:r w:rsidRPr="00F60719">
              <w:rPr>
                <w:rFonts w:hint="eastAsia"/>
                <w:szCs w:val="24"/>
                <w:rtl/>
              </w:rPr>
              <w:t>התאמת</w:t>
            </w:r>
            <w:r w:rsidRPr="00F60719">
              <w:rPr>
                <w:rFonts w:hint="cs"/>
                <w:szCs w:val="24"/>
                <w:rtl/>
              </w:rPr>
              <w:t>ה</w:t>
            </w:r>
            <w:r w:rsidRPr="00F60719">
              <w:rPr>
                <w:szCs w:val="24"/>
                <w:rtl/>
              </w:rPr>
              <w:t xml:space="preserve"> להשגת מטרות </w:t>
            </w:r>
            <w:r w:rsidRPr="00F60719">
              <w:rPr>
                <w:rFonts w:hint="eastAsia"/>
                <w:szCs w:val="24"/>
                <w:rtl/>
              </w:rPr>
              <w:t>המחקר</w:t>
            </w:r>
            <w:r w:rsidRPr="00F60719">
              <w:rPr>
                <w:szCs w:val="24"/>
                <w:rtl/>
              </w:rPr>
              <w:t xml:space="preserve"> </w:t>
            </w:r>
            <w:r w:rsidRPr="00F60719">
              <w:rPr>
                <w:rFonts w:hint="eastAsia"/>
                <w:szCs w:val="24"/>
                <w:rtl/>
              </w:rPr>
              <w:t>נשוא</w:t>
            </w:r>
            <w:r w:rsidRPr="00F60719">
              <w:rPr>
                <w:szCs w:val="24"/>
                <w:rtl/>
              </w:rPr>
              <w:t xml:space="preserve"> </w:t>
            </w:r>
            <w:r w:rsidRPr="00F60719">
              <w:rPr>
                <w:rFonts w:hint="eastAsia"/>
                <w:szCs w:val="24"/>
                <w:rtl/>
              </w:rPr>
              <w:t>מכרז</w:t>
            </w:r>
            <w:r w:rsidRPr="00F60719">
              <w:rPr>
                <w:szCs w:val="24"/>
                <w:rtl/>
              </w:rPr>
              <w:t xml:space="preserve"> </w:t>
            </w:r>
            <w:r w:rsidRPr="00F60719">
              <w:rPr>
                <w:rFonts w:hint="eastAsia"/>
                <w:szCs w:val="24"/>
                <w:rtl/>
              </w:rPr>
              <w:t>זה</w:t>
            </w:r>
            <w:r w:rsidR="008C1E08" w:rsidRPr="00F60719">
              <w:rPr>
                <w:rFonts w:hint="cs"/>
                <w:szCs w:val="24"/>
                <w:rtl/>
              </w:rPr>
              <w:t xml:space="preserve"> (</w:t>
            </w:r>
            <w:r w:rsidR="00314C5B" w:rsidRPr="00F60719">
              <w:rPr>
                <w:rFonts w:hint="cs"/>
                <w:szCs w:val="24"/>
                <w:rtl/>
              </w:rPr>
              <w:t>10</w:t>
            </w:r>
            <w:r w:rsidR="008C1E08" w:rsidRPr="00F60719">
              <w:rPr>
                <w:rFonts w:hint="cs"/>
                <w:szCs w:val="24"/>
                <w:rtl/>
              </w:rPr>
              <w:t>%)</w:t>
            </w:r>
            <w:r w:rsidRPr="00F60719">
              <w:rPr>
                <w:rFonts w:hint="cs"/>
                <w:szCs w:val="24"/>
                <w:rtl/>
              </w:rPr>
              <w:t>.</w:t>
            </w:r>
            <w:r w:rsidRPr="00F60719">
              <w:rPr>
                <w:szCs w:val="24"/>
                <w:rtl/>
              </w:rPr>
              <w:t xml:space="preserve"> </w:t>
            </w:r>
          </w:p>
          <w:p w14:paraId="72F08F55" w14:textId="77777777" w:rsidR="008C1E08" w:rsidRPr="00F60719" w:rsidRDefault="008C1E08" w:rsidP="00ED7C14">
            <w:pPr>
              <w:pStyle w:val="af1"/>
              <w:numPr>
                <w:ilvl w:val="0"/>
                <w:numId w:val="58"/>
              </w:numPr>
              <w:spacing w:line="360" w:lineRule="auto"/>
              <w:jc w:val="both"/>
              <w:rPr>
                <w:szCs w:val="24"/>
              </w:rPr>
            </w:pPr>
            <w:r w:rsidRPr="00F60719">
              <w:rPr>
                <w:rFonts w:hint="cs"/>
                <w:szCs w:val="24"/>
                <w:rtl/>
              </w:rPr>
              <w:t xml:space="preserve">שיטות הניסוי המוצעים להשגת מטרות המחקר נשוא מכרז זה, </w:t>
            </w:r>
            <w:r w:rsidR="00A91C4A" w:rsidRPr="00F60719">
              <w:rPr>
                <w:rFonts w:hint="cs"/>
                <w:szCs w:val="24"/>
                <w:rtl/>
              </w:rPr>
              <w:t>ו</w:t>
            </w:r>
            <w:r w:rsidRPr="00F60719">
              <w:rPr>
                <w:rFonts w:hint="cs"/>
                <w:szCs w:val="24"/>
                <w:rtl/>
              </w:rPr>
              <w:t>בכלל זה הצעת אתרים לביצוע הניסוי והצגת חלופות אפשריות</w:t>
            </w:r>
            <w:r w:rsidR="00A91C4A" w:rsidRPr="00F60719">
              <w:rPr>
                <w:rFonts w:hint="cs"/>
                <w:szCs w:val="24"/>
                <w:rtl/>
              </w:rPr>
              <w:t xml:space="preserve"> לביצוע הניסויים להשגת מטרות המחקר (כגון ליזימטרים)</w:t>
            </w:r>
            <w:r w:rsidRPr="00F60719">
              <w:rPr>
                <w:rFonts w:hint="cs"/>
                <w:szCs w:val="24"/>
                <w:rtl/>
              </w:rPr>
              <w:t xml:space="preserve"> (</w:t>
            </w:r>
            <w:r w:rsidR="00314C5B" w:rsidRPr="00F60719">
              <w:rPr>
                <w:rFonts w:hint="cs"/>
                <w:szCs w:val="24"/>
                <w:rtl/>
              </w:rPr>
              <w:t>15</w:t>
            </w:r>
            <w:r w:rsidRPr="00F60719">
              <w:rPr>
                <w:rFonts w:hint="cs"/>
                <w:szCs w:val="24"/>
                <w:rtl/>
              </w:rPr>
              <w:t>%).</w:t>
            </w:r>
          </w:p>
          <w:p w14:paraId="11B7B4F4" w14:textId="77777777" w:rsidR="00485690" w:rsidRPr="00F60719" w:rsidRDefault="0083391D" w:rsidP="00ED7C14">
            <w:pPr>
              <w:pStyle w:val="af1"/>
              <w:numPr>
                <w:ilvl w:val="0"/>
                <w:numId w:val="58"/>
              </w:numPr>
              <w:spacing w:line="360" w:lineRule="auto"/>
              <w:jc w:val="both"/>
              <w:rPr>
                <w:szCs w:val="24"/>
              </w:rPr>
            </w:pPr>
            <w:r w:rsidRPr="00F60719">
              <w:rPr>
                <w:rFonts w:hint="eastAsia"/>
                <w:szCs w:val="24"/>
                <w:rtl/>
              </w:rPr>
              <w:t>שיטות</w:t>
            </w:r>
            <w:r w:rsidRPr="00F60719">
              <w:rPr>
                <w:szCs w:val="24"/>
                <w:rtl/>
              </w:rPr>
              <w:t xml:space="preserve"> </w:t>
            </w:r>
            <w:r w:rsidRPr="00F60719">
              <w:rPr>
                <w:rFonts w:hint="cs"/>
                <w:szCs w:val="24"/>
                <w:rtl/>
              </w:rPr>
              <w:t xml:space="preserve">הדיגום, הניטור והאנליזה </w:t>
            </w:r>
            <w:r w:rsidRPr="00F60719">
              <w:rPr>
                <w:rFonts w:hint="eastAsia"/>
                <w:szCs w:val="24"/>
                <w:rtl/>
              </w:rPr>
              <w:t>המוצעות</w:t>
            </w:r>
            <w:r w:rsidRPr="00F60719">
              <w:rPr>
                <w:rFonts w:hint="cs"/>
                <w:szCs w:val="24"/>
                <w:rtl/>
              </w:rPr>
              <w:t xml:space="preserve"> להשגת מטרות המחקר נשוא מכרז זה</w:t>
            </w:r>
            <w:r w:rsidRPr="00F60719">
              <w:rPr>
                <w:szCs w:val="24"/>
                <w:rtl/>
              </w:rPr>
              <w:t>, התאמת</w:t>
            </w:r>
            <w:r w:rsidRPr="00F60719">
              <w:rPr>
                <w:rFonts w:hint="cs"/>
                <w:szCs w:val="24"/>
                <w:rtl/>
              </w:rPr>
              <w:t>ן</w:t>
            </w:r>
            <w:r w:rsidRPr="00F60719">
              <w:rPr>
                <w:szCs w:val="24"/>
                <w:rtl/>
              </w:rPr>
              <w:t xml:space="preserve"> להנחיות המקצועיות בנושא חקירת קרקעות מזוהמות בכלל וחדירת מזהמים נדיפים בפרט</w:t>
            </w:r>
            <w:r w:rsidR="008C1E08" w:rsidRPr="00F60719">
              <w:rPr>
                <w:rFonts w:hint="cs"/>
                <w:szCs w:val="24"/>
                <w:rtl/>
              </w:rPr>
              <w:t xml:space="preserve"> (10%)</w:t>
            </w:r>
            <w:r w:rsidRPr="00F60719">
              <w:rPr>
                <w:rFonts w:hint="cs"/>
                <w:szCs w:val="24"/>
                <w:rtl/>
              </w:rPr>
              <w:t>.</w:t>
            </w:r>
          </w:p>
          <w:p w14:paraId="4FA5BEE5" w14:textId="77777777" w:rsidR="0083391D" w:rsidRPr="00F60719" w:rsidRDefault="0083391D" w:rsidP="00ED7C14">
            <w:pPr>
              <w:pStyle w:val="af1"/>
              <w:numPr>
                <w:ilvl w:val="0"/>
                <w:numId w:val="58"/>
              </w:numPr>
              <w:spacing w:line="360" w:lineRule="auto"/>
              <w:jc w:val="both"/>
              <w:rPr>
                <w:szCs w:val="24"/>
              </w:rPr>
            </w:pPr>
            <w:r w:rsidRPr="00F60719">
              <w:rPr>
                <w:rFonts w:hint="eastAsia"/>
                <w:szCs w:val="24"/>
                <w:rtl/>
              </w:rPr>
              <w:t>התרשמות</w:t>
            </w:r>
            <w:r w:rsidRPr="00F60719">
              <w:rPr>
                <w:szCs w:val="24"/>
                <w:rtl/>
              </w:rPr>
              <w:t xml:space="preserve"> </w:t>
            </w:r>
            <w:r w:rsidRPr="00F60719">
              <w:rPr>
                <w:rFonts w:hint="eastAsia"/>
                <w:szCs w:val="24"/>
                <w:rtl/>
              </w:rPr>
              <w:t>מהיכרות</w:t>
            </w:r>
            <w:r w:rsidRPr="00F60719">
              <w:rPr>
                <w:szCs w:val="24"/>
                <w:rtl/>
              </w:rPr>
              <w:t xml:space="preserve"> </w:t>
            </w:r>
            <w:r w:rsidRPr="00F60719">
              <w:rPr>
                <w:rFonts w:hint="eastAsia"/>
                <w:szCs w:val="24"/>
                <w:rtl/>
              </w:rPr>
              <w:t>המציע</w:t>
            </w:r>
            <w:r w:rsidRPr="00F60719">
              <w:rPr>
                <w:szCs w:val="24"/>
                <w:rtl/>
              </w:rPr>
              <w:t xml:space="preserve"> </w:t>
            </w:r>
            <w:r w:rsidRPr="00F60719">
              <w:rPr>
                <w:rFonts w:hint="eastAsia"/>
                <w:szCs w:val="24"/>
                <w:rtl/>
              </w:rPr>
              <w:t>עם</w:t>
            </w:r>
            <w:r w:rsidRPr="00F60719">
              <w:rPr>
                <w:rFonts w:hint="cs"/>
                <w:szCs w:val="24"/>
                <w:rtl/>
              </w:rPr>
              <w:t xml:space="preserve"> המחקר המדעי והרגולציה</w:t>
            </w:r>
            <w:r w:rsidRPr="00F60719">
              <w:rPr>
                <w:szCs w:val="24"/>
                <w:rtl/>
              </w:rPr>
              <w:t xml:space="preserve"> </w:t>
            </w:r>
            <w:r w:rsidRPr="00F60719">
              <w:rPr>
                <w:rFonts w:hint="cs"/>
                <w:szCs w:val="24"/>
                <w:rtl/>
              </w:rPr>
              <w:t xml:space="preserve">העולמית בנוגע לנושא </w:t>
            </w:r>
            <w:r w:rsidRPr="00F60719">
              <w:rPr>
                <w:rFonts w:hint="eastAsia"/>
                <w:szCs w:val="24"/>
                <w:rtl/>
              </w:rPr>
              <w:t>מכרז</w:t>
            </w:r>
            <w:r w:rsidRPr="00F60719">
              <w:rPr>
                <w:szCs w:val="24"/>
                <w:rtl/>
              </w:rPr>
              <w:t xml:space="preserve"> </w:t>
            </w:r>
            <w:r w:rsidRPr="00F60719">
              <w:rPr>
                <w:rFonts w:hint="eastAsia"/>
                <w:szCs w:val="24"/>
                <w:rtl/>
              </w:rPr>
              <w:t>זה</w:t>
            </w:r>
            <w:r w:rsidRPr="00F60719">
              <w:rPr>
                <w:rFonts w:hint="cs"/>
                <w:szCs w:val="24"/>
                <w:rtl/>
              </w:rPr>
              <w:t xml:space="preserve"> כעולה מהמתודולוגיה המוצעת</w:t>
            </w:r>
            <w:r w:rsidR="008C1E08" w:rsidRPr="00F60719">
              <w:rPr>
                <w:rFonts w:hint="cs"/>
                <w:szCs w:val="24"/>
                <w:rtl/>
              </w:rPr>
              <w:t xml:space="preserve"> (5%)</w:t>
            </w:r>
            <w:r w:rsidRPr="00F60719">
              <w:rPr>
                <w:rFonts w:hint="cs"/>
                <w:szCs w:val="24"/>
                <w:rtl/>
              </w:rPr>
              <w:t xml:space="preserve">. </w:t>
            </w:r>
          </w:p>
          <w:p w14:paraId="24993142" w14:textId="77777777" w:rsidR="0083391D" w:rsidRPr="00F60719" w:rsidRDefault="0083391D" w:rsidP="00ED7C14">
            <w:pPr>
              <w:pStyle w:val="af1"/>
              <w:numPr>
                <w:ilvl w:val="0"/>
                <w:numId w:val="58"/>
              </w:numPr>
              <w:spacing w:line="360" w:lineRule="auto"/>
              <w:jc w:val="both"/>
              <w:rPr>
                <w:szCs w:val="24"/>
                <w:rtl/>
              </w:rPr>
            </w:pPr>
            <w:r w:rsidRPr="00F60719">
              <w:rPr>
                <w:rFonts w:hint="eastAsia"/>
                <w:szCs w:val="24"/>
                <w:rtl/>
              </w:rPr>
              <w:t>התרשמות</w:t>
            </w:r>
            <w:r w:rsidRPr="00F60719">
              <w:rPr>
                <w:szCs w:val="24"/>
                <w:rtl/>
              </w:rPr>
              <w:t xml:space="preserve"> </w:t>
            </w:r>
            <w:r w:rsidRPr="00F60719">
              <w:rPr>
                <w:rFonts w:hint="eastAsia"/>
                <w:szCs w:val="24"/>
                <w:rtl/>
              </w:rPr>
              <w:t>כללית</w:t>
            </w:r>
            <w:r w:rsidRPr="00F60719">
              <w:rPr>
                <w:szCs w:val="24"/>
                <w:rtl/>
              </w:rPr>
              <w:t xml:space="preserve"> </w:t>
            </w:r>
            <w:r w:rsidRPr="00F60719">
              <w:rPr>
                <w:rFonts w:hint="eastAsia"/>
                <w:szCs w:val="24"/>
                <w:rtl/>
              </w:rPr>
              <w:t>מהמתודולוגיה</w:t>
            </w:r>
            <w:r w:rsidRPr="00F60719">
              <w:rPr>
                <w:szCs w:val="24"/>
                <w:rtl/>
              </w:rPr>
              <w:t xml:space="preserve"> </w:t>
            </w:r>
            <w:r w:rsidRPr="00F60719">
              <w:rPr>
                <w:rFonts w:hint="eastAsia"/>
                <w:szCs w:val="24"/>
                <w:rtl/>
              </w:rPr>
              <w:t>המוצעת</w:t>
            </w:r>
            <w:r w:rsidRPr="00F60719">
              <w:rPr>
                <w:szCs w:val="24"/>
                <w:rtl/>
              </w:rPr>
              <w:t xml:space="preserve"> </w:t>
            </w:r>
            <w:r w:rsidRPr="00F60719">
              <w:rPr>
                <w:rFonts w:hint="eastAsia"/>
                <w:szCs w:val="24"/>
                <w:rtl/>
              </w:rPr>
              <w:t>על</w:t>
            </w:r>
            <w:r w:rsidRPr="00F60719">
              <w:rPr>
                <w:szCs w:val="24"/>
                <w:rtl/>
              </w:rPr>
              <w:t xml:space="preserve"> </w:t>
            </w:r>
            <w:r w:rsidRPr="00F60719">
              <w:rPr>
                <w:rFonts w:hint="eastAsia"/>
                <w:szCs w:val="24"/>
                <w:rtl/>
              </w:rPr>
              <w:t>ידי</w:t>
            </w:r>
            <w:r w:rsidRPr="00F60719">
              <w:rPr>
                <w:szCs w:val="24"/>
                <w:rtl/>
              </w:rPr>
              <w:t xml:space="preserve"> </w:t>
            </w:r>
            <w:r w:rsidRPr="00F60719">
              <w:rPr>
                <w:rFonts w:hint="eastAsia"/>
                <w:szCs w:val="24"/>
                <w:rtl/>
              </w:rPr>
              <w:t>המציע</w:t>
            </w:r>
            <w:r w:rsidR="008C1E08" w:rsidRPr="00F60719">
              <w:rPr>
                <w:rFonts w:hint="cs"/>
                <w:szCs w:val="24"/>
                <w:rtl/>
              </w:rPr>
              <w:t xml:space="preserve"> (5%)</w:t>
            </w:r>
            <w:r w:rsidRPr="00F60719">
              <w:rPr>
                <w:rFonts w:ascii="Arial" w:hAnsi="Arial"/>
                <w:szCs w:val="24"/>
                <w:rtl/>
              </w:rPr>
              <w:t>.</w:t>
            </w:r>
          </w:p>
        </w:tc>
        <w:tc>
          <w:tcPr>
            <w:tcW w:w="1419" w:type="dxa"/>
            <w:shd w:val="clear" w:color="auto" w:fill="auto"/>
            <w:noWrap/>
            <w:vAlign w:val="center"/>
            <w:hideMark/>
          </w:tcPr>
          <w:p w14:paraId="24037131" w14:textId="77777777" w:rsidR="0083391D" w:rsidRPr="00F60719" w:rsidRDefault="00314C5B" w:rsidP="0083391D">
            <w:pPr>
              <w:spacing w:before="120" w:after="120" w:line="360" w:lineRule="auto"/>
              <w:jc w:val="center"/>
              <w:rPr>
                <w:rFonts w:asciiTheme="majorBidi" w:hAnsiTheme="majorBidi"/>
                <w:b/>
                <w:bCs/>
                <w:sz w:val="28"/>
                <w:szCs w:val="28"/>
                <w:rtl/>
              </w:rPr>
            </w:pPr>
            <w:r w:rsidRPr="00F60719">
              <w:rPr>
                <w:rFonts w:asciiTheme="majorBidi" w:hAnsiTheme="majorBidi" w:hint="cs"/>
                <w:b/>
                <w:bCs/>
                <w:sz w:val="28"/>
                <w:szCs w:val="28"/>
                <w:rtl/>
              </w:rPr>
              <w:t>45</w:t>
            </w:r>
            <w:r w:rsidR="0083391D" w:rsidRPr="00F60719">
              <w:rPr>
                <w:rFonts w:asciiTheme="majorBidi" w:hAnsiTheme="majorBidi" w:hint="cs"/>
                <w:b/>
                <w:bCs/>
                <w:sz w:val="28"/>
                <w:szCs w:val="28"/>
                <w:rtl/>
              </w:rPr>
              <w:t>%</w:t>
            </w:r>
          </w:p>
        </w:tc>
      </w:tr>
      <w:tr w:rsidR="0083391D" w:rsidRPr="00314B9E" w14:paraId="0105927F" w14:textId="77777777" w:rsidTr="008210DC">
        <w:trPr>
          <w:trHeight w:val="315"/>
        </w:trPr>
        <w:tc>
          <w:tcPr>
            <w:tcW w:w="425" w:type="dxa"/>
          </w:tcPr>
          <w:p w14:paraId="0EF6615E" w14:textId="77777777" w:rsidR="0083391D" w:rsidRPr="00F60719" w:rsidRDefault="0083391D" w:rsidP="0083391D">
            <w:pPr>
              <w:spacing w:line="360" w:lineRule="auto"/>
              <w:jc w:val="both"/>
              <w:rPr>
                <w:rFonts w:asciiTheme="majorBidi" w:hAnsiTheme="majorBidi"/>
                <w:b/>
                <w:bCs/>
                <w:sz w:val="28"/>
                <w:szCs w:val="28"/>
                <w:rtl/>
              </w:rPr>
            </w:pPr>
          </w:p>
        </w:tc>
        <w:tc>
          <w:tcPr>
            <w:tcW w:w="6378" w:type="dxa"/>
            <w:shd w:val="clear" w:color="auto" w:fill="auto"/>
            <w:noWrap/>
            <w:vAlign w:val="center"/>
            <w:hideMark/>
          </w:tcPr>
          <w:p w14:paraId="1D021457" w14:textId="77777777" w:rsidR="0083391D" w:rsidRPr="005C1842" w:rsidRDefault="0083391D" w:rsidP="0083391D">
            <w:pPr>
              <w:spacing w:line="360" w:lineRule="auto"/>
              <w:jc w:val="both"/>
              <w:rPr>
                <w:rFonts w:asciiTheme="majorBidi" w:hAnsiTheme="majorBidi"/>
                <w:b/>
                <w:bCs/>
                <w:szCs w:val="24"/>
              </w:rPr>
            </w:pPr>
            <w:r w:rsidRPr="005C1842">
              <w:rPr>
                <w:rFonts w:asciiTheme="majorBidi" w:hAnsiTheme="majorBidi"/>
                <w:b/>
                <w:bCs/>
                <w:sz w:val="28"/>
                <w:szCs w:val="28"/>
                <w:rtl/>
              </w:rPr>
              <w:t>סה"כ</w:t>
            </w:r>
          </w:p>
        </w:tc>
        <w:tc>
          <w:tcPr>
            <w:tcW w:w="1419" w:type="dxa"/>
            <w:shd w:val="clear" w:color="auto" w:fill="auto"/>
            <w:noWrap/>
            <w:vAlign w:val="center"/>
            <w:hideMark/>
          </w:tcPr>
          <w:p w14:paraId="73D30221" w14:textId="77777777" w:rsidR="0083391D" w:rsidRPr="005C1842" w:rsidRDefault="0083391D" w:rsidP="0083391D">
            <w:pPr>
              <w:spacing w:line="360" w:lineRule="auto"/>
              <w:jc w:val="center"/>
              <w:rPr>
                <w:rFonts w:asciiTheme="majorBidi" w:hAnsiTheme="majorBidi"/>
                <w:b/>
                <w:bCs/>
                <w:sz w:val="28"/>
                <w:szCs w:val="28"/>
              </w:rPr>
            </w:pPr>
            <w:r w:rsidRPr="005C1842">
              <w:rPr>
                <w:rFonts w:asciiTheme="majorBidi" w:hAnsiTheme="majorBidi"/>
                <w:b/>
                <w:bCs/>
                <w:sz w:val="28"/>
                <w:szCs w:val="28"/>
                <w:rtl/>
              </w:rPr>
              <w:t>100%</w:t>
            </w:r>
          </w:p>
        </w:tc>
      </w:tr>
    </w:tbl>
    <w:p w14:paraId="4DD1B1D5" w14:textId="77777777" w:rsidR="00905DA1" w:rsidRPr="00DD373D" w:rsidRDefault="00905DA1" w:rsidP="00314B9E">
      <w:pPr>
        <w:spacing w:line="360" w:lineRule="auto"/>
        <w:jc w:val="both"/>
        <w:rPr>
          <w:rFonts w:asciiTheme="majorBidi" w:hAnsiTheme="majorBidi"/>
          <w:b/>
          <w:bCs/>
          <w:sz w:val="28"/>
          <w:szCs w:val="28"/>
          <w:rtl/>
        </w:rPr>
      </w:pPr>
    </w:p>
    <w:p w14:paraId="00A00BDB" w14:textId="77777777" w:rsidR="00DD373D" w:rsidRDefault="00DD373D" w:rsidP="005C1842">
      <w:pPr>
        <w:spacing w:line="360" w:lineRule="auto"/>
        <w:jc w:val="both"/>
        <w:rPr>
          <w:rFonts w:asciiTheme="majorBidi" w:hAnsiTheme="majorBidi"/>
          <w:b/>
          <w:bCs/>
          <w:sz w:val="28"/>
          <w:szCs w:val="28"/>
          <w:rtl/>
        </w:rPr>
      </w:pPr>
    </w:p>
    <w:p w14:paraId="16F3767A" w14:textId="77777777" w:rsidR="00DD373D" w:rsidRDefault="00DD373D" w:rsidP="005C1842">
      <w:pPr>
        <w:spacing w:line="360" w:lineRule="auto"/>
        <w:jc w:val="both"/>
        <w:rPr>
          <w:rFonts w:asciiTheme="majorBidi" w:hAnsiTheme="majorBidi"/>
          <w:b/>
          <w:bCs/>
          <w:sz w:val="28"/>
          <w:szCs w:val="28"/>
          <w:rtl/>
        </w:rPr>
      </w:pPr>
    </w:p>
    <w:p w14:paraId="1514D65A" w14:textId="77777777" w:rsidR="00DD373D" w:rsidRDefault="00DD373D" w:rsidP="005C1842">
      <w:pPr>
        <w:spacing w:line="360" w:lineRule="auto"/>
        <w:jc w:val="both"/>
        <w:rPr>
          <w:rFonts w:asciiTheme="majorBidi" w:hAnsiTheme="majorBidi"/>
          <w:b/>
          <w:bCs/>
          <w:sz w:val="28"/>
          <w:szCs w:val="28"/>
          <w:rtl/>
        </w:rPr>
      </w:pPr>
    </w:p>
    <w:p w14:paraId="5B700A3B" w14:textId="77777777" w:rsidR="00DD373D" w:rsidRDefault="00DD373D" w:rsidP="005C1842">
      <w:pPr>
        <w:spacing w:line="360" w:lineRule="auto"/>
        <w:jc w:val="both"/>
        <w:rPr>
          <w:rFonts w:asciiTheme="majorBidi" w:hAnsiTheme="majorBidi"/>
          <w:b/>
          <w:bCs/>
          <w:sz w:val="28"/>
          <w:szCs w:val="28"/>
          <w:rtl/>
        </w:rPr>
      </w:pPr>
    </w:p>
    <w:p w14:paraId="74455F39" w14:textId="77777777" w:rsidR="00DD373D" w:rsidRDefault="00DD373D" w:rsidP="005C1842">
      <w:pPr>
        <w:spacing w:line="360" w:lineRule="auto"/>
        <w:jc w:val="both"/>
        <w:rPr>
          <w:rFonts w:asciiTheme="majorBidi" w:hAnsiTheme="majorBidi"/>
          <w:b/>
          <w:bCs/>
          <w:sz w:val="28"/>
          <w:szCs w:val="28"/>
          <w:rtl/>
        </w:rPr>
      </w:pPr>
    </w:p>
    <w:p w14:paraId="2462F183" w14:textId="77777777" w:rsidR="00DD373D" w:rsidRDefault="00DD373D" w:rsidP="005C1842">
      <w:pPr>
        <w:spacing w:line="360" w:lineRule="auto"/>
        <w:jc w:val="both"/>
        <w:rPr>
          <w:rFonts w:asciiTheme="majorBidi" w:hAnsiTheme="majorBidi"/>
          <w:b/>
          <w:bCs/>
          <w:sz w:val="28"/>
          <w:szCs w:val="28"/>
          <w:rtl/>
        </w:rPr>
      </w:pPr>
    </w:p>
    <w:p w14:paraId="02D80656" w14:textId="77777777" w:rsidR="00DD373D" w:rsidRDefault="00DD373D" w:rsidP="005C1842">
      <w:pPr>
        <w:spacing w:line="360" w:lineRule="auto"/>
        <w:jc w:val="both"/>
        <w:rPr>
          <w:rFonts w:asciiTheme="majorBidi" w:hAnsiTheme="majorBidi"/>
          <w:b/>
          <w:bCs/>
          <w:sz w:val="28"/>
          <w:szCs w:val="28"/>
          <w:rtl/>
        </w:rPr>
      </w:pPr>
    </w:p>
    <w:p w14:paraId="3477B941" w14:textId="77777777" w:rsidR="00DD373D" w:rsidRDefault="00DD373D" w:rsidP="005C1842">
      <w:pPr>
        <w:spacing w:line="360" w:lineRule="auto"/>
        <w:jc w:val="both"/>
        <w:rPr>
          <w:rFonts w:asciiTheme="majorBidi" w:hAnsiTheme="majorBidi"/>
          <w:b/>
          <w:bCs/>
          <w:sz w:val="28"/>
          <w:szCs w:val="28"/>
          <w:rtl/>
        </w:rPr>
      </w:pPr>
    </w:p>
    <w:p w14:paraId="700ACC4D" w14:textId="77777777" w:rsidR="00DD373D" w:rsidRDefault="00DD373D" w:rsidP="005C1842">
      <w:pPr>
        <w:spacing w:line="360" w:lineRule="auto"/>
        <w:jc w:val="both"/>
        <w:rPr>
          <w:rFonts w:asciiTheme="majorBidi" w:hAnsiTheme="majorBidi"/>
          <w:b/>
          <w:bCs/>
          <w:sz w:val="28"/>
          <w:szCs w:val="28"/>
          <w:rtl/>
        </w:rPr>
      </w:pPr>
    </w:p>
    <w:p w14:paraId="694CA712" w14:textId="77777777" w:rsidR="00DD373D" w:rsidRDefault="00DD373D" w:rsidP="005C1842">
      <w:pPr>
        <w:spacing w:line="360" w:lineRule="auto"/>
        <w:jc w:val="both"/>
        <w:rPr>
          <w:rFonts w:asciiTheme="majorBidi" w:hAnsiTheme="majorBidi"/>
          <w:b/>
          <w:bCs/>
          <w:sz w:val="28"/>
          <w:szCs w:val="28"/>
          <w:rtl/>
        </w:rPr>
      </w:pPr>
    </w:p>
    <w:p w14:paraId="3CB25C8B" w14:textId="77777777" w:rsidR="00DD373D" w:rsidRDefault="00DD373D" w:rsidP="005C1842">
      <w:pPr>
        <w:spacing w:line="360" w:lineRule="auto"/>
        <w:jc w:val="both"/>
        <w:rPr>
          <w:rFonts w:asciiTheme="majorBidi" w:hAnsiTheme="majorBidi"/>
          <w:b/>
          <w:bCs/>
          <w:sz w:val="28"/>
          <w:szCs w:val="28"/>
          <w:rtl/>
        </w:rPr>
      </w:pPr>
    </w:p>
    <w:p w14:paraId="02F00CC8" w14:textId="77777777" w:rsidR="005A1481" w:rsidRDefault="005A1481" w:rsidP="007308E5">
      <w:pPr>
        <w:spacing w:line="360" w:lineRule="auto"/>
        <w:ind w:left="720"/>
        <w:jc w:val="both"/>
        <w:rPr>
          <w:rFonts w:asciiTheme="majorBidi" w:hAnsiTheme="majorBidi"/>
          <w:b/>
          <w:bCs/>
          <w:sz w:val="28"/>
          <w:szCs w:val="28"/>
          <w:rtl/>
        </w:rPr>
      </w:pPr>
    </w:p>
    <w:p w14:paraId="4E270090" w14:textId="77777777" w:rsidR="005A1481" w:rsidRDefault="005A1481" w:rsidP="007308E5">
      <w:pPr>
        <w:spacing w:line="360" w:lineRule="auto"/>
        <w:ind w:left="720"/>
        <w:jc w:val="both"/>
        <w:rPr>
          <w:rFonts w:asciiTheme="majorBidi" w:hAnsiTheme="majorBidi"/>
          <w:b/>
          <w:bCs/>
          <w:sz w:val="28"/>
          <w:szCs w:val="28"/>
          <w:rtl/>
        </w:rPr>
      </w:pPr>
    </w:p>
    <w:p w14:paraId="494D7F16" w14:textId="77777777" w:rsidR="005A1481" w:rsidRDefault="005A1481" w:rsidP="007308E5">
      <w:pPr>
        <w:spacing w:line="360" w:lineRule="auto"/>
        <w:ind w:left="720"/>
        <w:jc w:val="both"/>
        <w:rPr>
          <w:rFonts w:asciiTheme="majorBidi" w:hAnsiTheme="majorBidi"/>
          <w:b/>
          <w:bCs/>
          <w:sz w:val="28"/>
          <w:szCs w:val="28"/>
          <w:rtl/>
        </w:rPr>
      </w:pPr>
    </w:p>
    <w:p w14:paraId="3D11599E" w14:textId="77777777" w:rsidR="005A1481" w:rsidRDefault="005A1481" w:rsidP="007308E5">
      <w:pPr>
        <w:spacing w:line="360" w:lineRule="auto"/>
        <w:ind w:left="720"/>
        <w:jc w:val="both"/>
        <w:rPr>
          <w:rFonts w:asciiTheme="majorBidi" w:hAnsiTheme="majorBidi"/>
          <w:b/>
          <w:bCs/>
          <w:sz w:val="28"/>
          <w:szCs w:val="28"/>
          <w:rtl/>
        </w:rPr>
      </w:pPr>
    </w:p>
    <w:p w14:paraId="5DA7C815" w14:textId="77777777" w:rsidR="005A1481" w:rsidRDefault="005A1481" w:rsidP="007308E5">
      <w:pPr>
        <w:spacing w:line="360" w:lineRule="auto"/>
        <w:ind w:left="720"/>
        <w:jc w:val="both"/>
        <w:rPr>
          <w:rFonts w:asciiTheme="majorBidi" w:hAnsiTheme="majorBidi"/>
          <w:b/>
          <w:bCs/>
          <w:sz w:val="28"/>
          <w:szCs w:val="28"/>
          <w:rtl/>
        </w:rPr>
      </w:pPr>
    </w:p>
    <w:p w14:paraId="08B3A4A0" w14:textId="77777777" w:rsidR="005A1481" w:rsidRDefault="005A1481" w:rsidP="007308E5">
      <w:pPr>
        <w:spacing w:line="360" w:lineRule="auto"/>
        <w:ind w:left="720"/>
        <w:jc w:val="both"/>
        <w:rPr>
          <w:rFonts w:asciiTheme="majorBidi" w:hAnsiTheme="majorBidi"/>
          <w:b/>
          <w:bCs/>
          <w:sz w:val="28"/>
          <w:szCs w:val="28"/>
          <w:rtl/>
        </w:rPr>
      </w:pPr>
    </w:p>
    <w:p w14:paraId="6EBF3D2D" w14:textId="77777777" w:rsidR="005A1481" w:rsidRDefault="005A1481" w:rsidP="007308E5">
      <w:pPr>
        <w:spacing w:line="360" w:lineRule="auto"/>
        <w:ind w:left="720"/>
        <w:jc w:val="both"/>
        <w:rPr>
          <w:rFonts w:asciiTheme="majorBidi" w:hAnsiTheme="majorBidi"/>
          <w:b/>
          <w:bCs/>
          <w:sz w:val="28"/>
          <w:szCs w:val="28"/>
          <w:rtl/>
        </w:rPr>
      </w:pPr>
    </w:p>
    <w:p w14:paraId="399AEA40" w14:textId="77777777" w:rsidR="005A1481" w:rsidRDefault="005A1481" w:rsidP="007308E5">
      <w:pPr>
        <w:spacing w:line="360" w:lineRule="auto"/>
        <w:ind w:left="720"/>
        <w:jc w:val="both"/>
        <w:rPr>
          <w:rFonts w:asciiTheme="majorBidi" w:hAnsiTheme="majorBidi"/>
          <w:b/>
          <w:bCs/>
          <w:sz w:val="28"/>
          <w:szCs w:val="28"/>
          <w:rtl/>
        </w:rPr>
      </w:pPr>
    </w:p>
    <w:p w14:paraId="07195951" w14:textId="77777777" w:rsidR="005A1481" w:rsidRDefault="005A1481" w:rsidP="007308E5">
      <w:pPr>
        <w:spacing w:line="360" w:lineRule="auto"/>
        <w:ind w:left="720"/>
        <w:jc w:val="both"/>
        <w:rPr>
          <w:rFonts w:asciiTheme="majorBidi" w:hAnsiTheme="majorBidi"/>
          <w:b/>
          <w:bCs/>
          <w:sz w:val="28"/>
          <w:szCs w:val="28"/>
          <w:rtl/>
        </w:rPr>
      </w:pPr>
    </w:p>
    <w:p w14:paraId="72843783" w14:textId="77777777" w:rsidR="005A1481" w:rsidRDefault="005A1481" w:rsidP="007308E5">
      <w:pPr>
        <w:spacing w:line="360" w:lineRule="auto"/>
        <w:ind w:left="720"/>
        <w:jc w:val="both"/>
        <w:rPr>
          <w:rFonts w:asciiTheme="majorBidi" w:hAnsiTheme="majorBidi"/>
          <w:b/>
          <w:bCs/>
          <w:sz w:val="28"/>
          <w:szCs w:val="28"/>
          <w:rtl/>
        </w:rPr>
      </w:pPr>
    </w:p>
    <w:p w14:paraId="55529A8B" w14:textId="77777777" w:rsidR="005A1481" w:rsidRDefault="005A1481" w:rsidP="007308E5">
      <w:pPr>
        <w:spacing w:line="360" w:lineRule="auto"/>
        <w:ind w:left="720"/>
        <w:jc w:val="both"/>
        <w:rPr>
          <w:rFonts w:asciiTheme="majorBidi" w:hAnsiTheme="majorBidi"/>
          <w:b/>
          <w:bCs/>
          <w:sz w:val="28"/>
          <w:szCs w:val="28"/>
          <w:rtl/>
        </w:rPr>
      </w:pPr>
    </w:p>
    <w:p w14:paraId="5CFFAD5F" w14:textId="77777777" w:rsidR="005A1481" w:rsidRDefault="005A1481" w:rsidP="007308E5">
      <w:pPr>
        <w:spacing w:line="360" w:lineRule="auto"/>
        <w:ind w:left="720"/>
        <w:jc w:val="both"/>
        <w:rPr>
          <w:rFonts w:asciiTheme="majorBidi" w:hAnsiTheme="majorBidi"/>
          <w:b/>
          <w:bCs/>
          <w:sz w:val="28"/>
          <w:szCs w:val="28"/>
          <w:rtl/>
        </w:rPr>
      </w:pPr>
    </w:p>
    <w:p w14:paraId="219515C4" w14:textId="77777777" w:rsidR="008B43F3" w:rsidRPr="00314B9E" w:rsidRDefault="008B43F3" w:rsidP="007308E5">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איכות של </w:t>
      </w:r>
      <w:r w:rsidR="007308E5" w:rsidRPr="0002393E">
        <w:rPr>
          <w:rFonts w:asciiTheme="majorBidi" w:hAnsiTheme="majorBidi"/>
          <w:b/>
          <w:bCs/>
          <w:sz w:val="28"/>
          <w:szCs w:val="28"/>
          <w:rtl/>
        </w:rPr>
        <w:t>70</w:t>
      </w:r>
      <w:r w:rsidRPr="0002393E">
        <w:rPr>
          <w:rFonts w:asciiTheme="majorBidi" w:hAnsiTheme="majorBidi"/>
          <w:b/>
          <w:bCs/>
          <w:sz w:val="28"/>
          <w:szCs w:val="28"/>
          <w:rtl/>
        </w:rPr>
        <w:t>%</w:t>
      </w:r>
      <w:r w:rsidRPr="005C1842">
        <w:rPr>
          <w:rFonts w:asciiTheme="majorBidi" w:hAnsiTheme="majorBidi"/>
          <w:b/>
          <w:bCs/>
          <w:sz w:val="28"/>
          <w:szCs w:val="28"/>
          <w:rtl/>
        </w:rPr>
        <w:t xml:space="preserve"> לפחות יעברו לשלב השלישי (בדיקת הצעות המחיר).</w:t>
      </w:r>
    </w:p>
    <w:p w14:paraId="6F70CECD" w14:textId="77777777" w:rsidR="00354F7E" w:rsidRPr="00314B9E" w:rsidRDefault="00354F7E" w:rsidP="002D46C9">
      <w:pPr>
        <w:pStyle w:val="af1"/>
        <w:numPr>
          <w:ilvl w:val="1"/>
          <w:numId w:val="15"/>
        </w:numPr>
        <w:spacing w:line="360" w:lineRule="auto"/>
        <w:ind w:left="736" w:hanging="623"/>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w:t>
      </w:r>
      <w:r w:rsidR="008B43F3" w:rsidRPr="00314B9E">
        <w:rPr>
          <w:rFonts w:asciiTheme="majorBidi" w:hAnsiTheme="majorBidi"/>
          <w:szCs w:val="24"/>
          <w:rtl/>
        </w:rPr>
        <w:t xml:space="preserve">א או מי מטעמו עבד בעבר עם המשרד </w:t>
      </w:r>
      <w:r w:rsidRPr="00314B9E">
        <w:rPr>
          <w:rFonts w:asciiTheme="majorBidi" w:hAnsiTheme="majorBidi"/>
          <w:szCs w:val="24"/>
          <w:rtl/>
        </w:rPr>
        <w:t>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w:t>
      </w:r>
      <w:r w:rsidR="00DF507D" w:rsidRPr="00314B9E">
        <w:rPr>
          <w:rFonts w:asciiTheme="majorBidi" w:hAnsiTheme="majorBidi"/>
          <w:szCs w:val="24"/>
          <w:rtl/>
        </w:rPr>
        <w:t>ל פה</w:t>
      </w:r>
      <w:r w:rsidRPr="00314B9E">
        <w:rPr>
          <w:rFonts w:asciiTheme="majorBidi" w:hAnsiTheme="majorBidi"/>
          <w:szCs w:val="24"/>
          <w:rtl/>
        </w:rPr>
        <w:t>, לפני מתן ההחלטה הסופית.</w:t>
      </w:r>
    </w:p>
    <w:p w14:paraId="55BA7D11" w14:textId="77777777" w:rsidR="00354F7E" w:rsidRPr="00314B9E" w:rsidRDefault="00354F7E" w:rsidP="002D46C9">
      <w:pPr>
        <w:pStyle w:val="af1"/>
        <w:numPr>
          <w:ilvl w:val="1"/>
          <w:numId w:val="15"/>
        </w:numPr>
        <w:spacing w:line="360" w:lineRule="auto"/>
        <w:ind w:left="736" w:hanging="623"/>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006703D7" w:rsidRPr="00314B9E">
        <w:rPr>
          <w:rFonts w:asciiTheme="majorBidi" w:hAnsiTheme="majorBidi"/>
          <w:szCs w:val="24"/>
          <w:rtl/>
        </w:rPr>
        <w:t>רשאי לה</w:t>
      </w:r>
      <w:r w:rsidRPr="00314B9E">
        <w:rPr>
          <w:rFonts w:asciiTheme="majorBidi" w:hAnsiTheme="majorBidi"/>
          <w:szCs w:val="24"/>
          <w:rtl/>
        </w:rPr>
        <w:t>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006703D7" w:rsidRPr="00314B9E">
        <w:rPr>
          <w:rFonts w:asciiTheme="majorBidi" w:hAnsiTheme="majorBidi"/>
          <w:szCs w:val="24"/>
          <w:rtl/>
        </w:rPr>
        <w:t>,</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6E5CD2E9" w14:textId="77777777" w:rsidR="008B43F3" w:rsidRPr="00314B9E" w:rsidRDefault="008B43F3" w:rsidP="002D46C9">
      <w:pPr>
        <w:pStyle w:val="af1"/>
        <w:numPr>
          <w:ilvl w:val="1"/>
          <w:numId w:val="15"/>
        </w:numPr>
        <w:spacing w:line="360" w:lineRule="auto"/>
        <w:ind w:left="736" w:hanging="623"/>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w:t>
      </w:r>
      <w:r w:rsidR="006703D7" w:rsidRPr="00314B9E">
        <w:rPr>
          <w:rFonts w:asciiTheme="majorBidi" w:hAnsiTheme="majorBidi"/>
          <w:szCs w:val="24"/>
          <w:rtl/>
        </w:rPr>
        <w:t>בקשר</w:t>
      </w:r>
      <w:r w:rsidRPr="00314B9E">
        <w:rPr>
          <w:rFonts w:asciiTheme="majorBidi" w:hAnsiTheme="majorBidi"/>
          <w:szCs w:val="24"/>
          <w:rtl/>
        </w:rPr>
        <w:t xml:space="preserve"> </w:t>
      </w:r>
      <w:r w:rsidR="006703D7" w:rsidRPr="00314B9E">
        <w:rPr>
          <w:rFonts w:asciiTheme="majorBidi" w:hAnsiTheme="majorBidi"/>
          <w:szCs w:val="24"/>
          <w:rtl/>
        </w:rPr>
        <w:t>ל</w:t>
      </w:r>
      <w:r w:rsidRPr="00314B9E">
        <w:rPr>
          <w:rFonts w:asciiTheme="majorBidi" w:hAnsiTheme="majorBidi"/>
          <w:szCs w:val="24"/>
          <w:rtl/>
        </w:rPr>
        <w:t>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A141766" w14:textId="77777777" w:rsidR="00846CA9" w:rsidRPr="00314B9E" w:rsidRDefault="008B43F3" w:rsidP="009C4883">
      <w:pPr>
        <w:pStyle w:val="af1"/>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sidR="009C4883" w:rsidRPr="00B44E82">
        <w:rPr>
          <w:rFonts w:asciiTheme="majorBidi" w:hAnsiTheme="majorBidi"/>
          <w:b/>
          <w:bCs/>
          <w:szCs w:val="24"/>
          <w:u w:val="single"/>
          <w:rtl/>
        </w:rPr>
        <w:t>60</w:t>
      </w:r>
      <w:r w:rsidR="005C1842">
        <w:rPr>
          <w:rFonts w:asciiTheme="majorBidi" w:hAnsiTheme="majorBidi" w:hint="cs"/>
          <w:b/>
          <w:bCs/>
          <w:szCs w:val="24"/>
          <w:u w:val="single"/>
          <w:rtl/>
        </w:rPr>
        <w:t xml:space="preserve">%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6FD28D7A" w14:textId="77777777" w:rsidR="008B43F3" w:rsidRPr="00DD373D" w:rsidRDefault="008B43F3" w:rsidP="0002393E">
      <w:pPr>
        <w:spacing w:line="360" w:lineRule="auto"/>
        <w:ind w:left="720"/>
        <w:jc w:val="both"/>
        <w:rPr>
          <w:rFonts w:asciiTheme="majorBidi" w:hAnsiTheme="majorBidi"/>
          <w:szCs w:val="24"/>
          <w:rtl/>
        </w:rPr>
      </w:pPr>
      <w:r w:rsidRPr="00DD373D">
        <w:rPr>
          <w:rFonts w:asciiTheme="majorBidi" w:hAnsiTheme="majorBidi"/>
          <w:szCs w:val="24"/>
          <w:rtl/>
        </w:rPr>
        <w:t>לאחר שוועדת המכרזים תאשר את הציונים משלב השיפוט השני, ייבחנו ההצעות שקיבלו ציון איכות של</w:t>
      </w:r>
      <w:r w:rsidR="005C1842" w:rsidRPr="0002393E">
        <w:rPr>
          <w:rFonts w:asciiTheme="majorBidi" w:hAnsiTheme="majorBidi"/>
          <w:szCs w:val="24"/>
          <w:rtl/>
        </w:rPr>
        <w:t xml:space="preserve"> </w:t>
      </w:r>
      <w:r w:rsidR="009C4883" w:rsidRPr="0002393E">
        <w:rPr>
          <w:rFonts w:asciiTheme="majorBidi" w:hAnsiTheme="majorBidi"/>
          <w:szCs w:val="24"/>
          <w:rtl/>
        </w:rPr>
        <w:t>70%</w:t>
      </w:r>
      <w:r w:rsidRPr="00DD373D">
        <w:rPr>
          <w:rFonts w:asciiTheme="majorBidi" w:hAnsiTheme="majorBidi"/>
          <w:szCs w:val="24"/>
          <w:rtl/>
        </w:rPr>
        <w:t xml:space="preserve"> לפחות ביחד עם הצעת המחיר, כמפורט להלן. מעטפות המחיר של מציעים שלא עברו את ציון הסף של </w:t>
      </w:r>
      <w:r w:rsidR="007308E5" w:rsidRPr="0002393E">
        <w:rPr>
          <w:rFonts w:asciiTheme="majorBidi" w:hAnsiTheme="majorBidi"/>
          <w:szCs w:val="24"/>
          <w:rtl/>
        </w:rPr>
        <w:t>70</w:t>
      </w:r>
      <w:r w:rsidRPr="00DD373D">
        <w:rPr>
          <w:rFonts w:asciiTheme="majorBidi" w:hAnsiTheme="majorBidi"/>
          <w:szCs w:val="24"/>
          <w:rtl/>
        </w:rPr>
        <w:t xml:space="preserve">% בבדיקת האיכות לא תיבדקנה ותוחזרנה למציעים. </w:t>
      </w:r>
    </w:p>
    <w:p w14:paraId="7B8A7109" w14:textId="77777777" w:rsidR="008B43F3" w:rsidRPr="00DD373D" w:rsidRDefault="008B43F3" w:rsidP="002D46C9">
      <w:pPr>
        <w:pStyle w:val="af1"/>
        <w:numPr>
          <w:ilvl w:val="2"/>
          <w:numId w:val="15"/>
        </w:numPr>
        <w:spacing w:line="360" w:lineRule="auto"/>
        <w:ind w:left="1445" w:hanging="709"/>
        <w:jc w:val="both"/>
        <w:outlineLvl w:val="0"/>
        <w:rPr>
          <w:rFonts w:asciiTheme="majorBidi" w:hAnsiTheme="majorBidi"/>
          <w:szCs w:val="24"/>
        </w:rPr>
      </w:pPr>
      <w:r w:rsidRPr="00DD373D">
        <w:rPr>
          <w:rFonts w:asciiTheme="majorBidi" w:hAnsiTheme="majorBidi"/>
          <w:szCs w:val="24"/>
          <w:rtl/>
        </w:rPr>
        <w:t>כל הצעה שתגיע לשלב השלישי ת</w:t>
      </w:r>
      <w:r w:rsidR="00205953" w:rsidRPr="00DD373D">
        <w:rPr>
          <w:rFonts w:asciiTheme="majorBidi" w:hAnsiTheme="majorBidi"/>
          <w:szCs w:val="24"/>
          <w:rtl/>
        </w:rPr>
        <w:t>י</w:t>
      </w:r>
      <w:r w:rsidRPr="00DD373D">
        <w:rPr>
          <w:rFonts w:asciiTheme="majorBidi" w:hAnsiTheme="majorBidi"/>
          <w:szCs w:val="24"/>
          <w:rtl/>
        </w:rPr>
        <w:t>בחן לאור הצעת המחיר המשוקללת שתחושב לפי הנוסחה הבאה:</w:t>
      </w:r>
    </w:p>
    <w:p w14:paraId="091F5FE2" w14:textId="77777777" w:rsidR="008B43F3" w:rsidRPr="00C51527" w:rsidRDefault="003118C3" w:rsidP="009F1D06">
      <w:pPr>
        <w:spacing w:line="360" w:lineRule="auto"/>
        <w:ind w:left="720"/>
        <w:jc w:val="center"/>
        <w:rPr>
          <w:rFonts w:asciiTheme="majorBidi" w:hAnsiTheme="majorBidi"/>
          <w:szCs w:val="24"/>
        </w:rPr>
      </w:pPr>
      <w:r w:rsidRPr="00C51527">
        <w:rPr>
          <w:rFonts w:asciiTheme="majorBidi" w:hAnsiTheme="majorBidi"/>
          <w:szCs w:val="24"/>
        </w:rPr>
        <w:t>A</w:t>
      </w:r>
      <w:r w:rsidR="00FE6B7F" w:rsidRPr="00C51527">
        <w:rPr>
          <w:rFonts w:asciiTheme="majorBidi" w:hAnsiTheme="majorBidi"/>
          <w:szCs w:val="24"/>
        </w:rPr>
        <w:t xml:space="preserve"> + </w:t>
      </w:r>
      <w:r w:rsidR="00873238" w:rsidRPr="00A72CF0">
        <w:rPr>
          <w:rFonts w:asciiTheme="majorBidi" w:hAnsiTheme="majorBidi"/>
          <w:szCs w:val="24"/>
        </w:rPr>
        <w:t>100</w:t>
      </w:r>
      <w:r w:rsidR="009F1D06">
        <w:rPr>
          <w:rFonts w:asciiTheme="majorBidi" w:hAnsiTheme="majorBidi"/>
          <w:szCs w:val="24"/>
        </w:rPr>
        <w:t xml:space="preserve"> </w:t>
      </w:r>
      <w:r w:rsidRPr="00C51527">
        <w:rPr>
          <w:rFonts w:asciiTheme="majorBidi" w:hAnsiTheme="majorBidi"/>
          <w:szCs w:val="24"/>
        </w:rPr>
        <w:t>*</w:t>
      </w:r>
      <w:r w:rsidR="009F1D06">
        <w:rPr>
          <w:rFonts w:asciiTheme="majorBidi" w:hAnsiTheme="majorBidi"/>
          <w:szCs w:val="24"/>
        </w:rPr>
        <w:t xml:space="preserve"> </w:t>
      </w:r>
      <w:r w:rsidR="00FD40D0" w:rsidRPr="00C51527">
        <w:rPr>
          <w:rFonts w:asciiTheme="majorBidi" w:hAnsiTheme="majorBidi"/>
          <w:szCs w:val="24"/>
        </w:rPr>
        <w:t>P</w:t>
      </w:r>
      <w:r w:rsidR="00BF253F" w:rsidRPr="00C51527">
        <w:rPr>
          <w:rFonts w:asciiTheme="majorBidi" w:hAnsiTheme="majorBidi"/>
          <w:szCs w:val="24"/>
        </w:rPr>
        <w:t>1</w:t>
      </w:r>
      <w:r w:rsidR="008B43F3" w:rsidRPr="00C51527">
        <w:rPr>
          <w:rFonts w:asciiTheme="majorBidi" w:hAnsiTheme="majorBidi"/>
          <w:szCs w:val="24"/>
          <w:rtl/>
        </w:rPr>
        <w:t xml:space="preserve"> = הצעת המחיר המשוקללת</w:t>
      </w:r>
    </w:p>
    <w:p w14:paraId="13AE0D16" w14:textId="77777777" w:rsidR="008B43F3" w:rsidRPr="00C51527" w:rsidRDefault="008B43F3" w:rsidP="00DD373D">
      <w:pPr>
        <w:spacing w:line="360" w:lineRule="auto"/>
        <w:ind w:left="1440"/>
        <w:jc w:val="both"/>
        <w:rPr>
          <w:rFonts w:asciiTheme="majorBidi" w:hAnsiTheme="majorBidi"/>
          <w:szCs w:val="24"/>
          <w:rtl/>
        </w:rPr>
      </w:pPr>
      <w:r w:rsidRPr="00C51527">
        <w:rPr>
          <w:rFonts w:asciiTheme="majorBidi" w:hAnsiTheme="majorBidi"/>
          <w:szCs w:val="24"/>
          <w:u w:val="single"/>
          <w:rtl/>
        </w:rPr>
        <w:t>כאשר</w:t>
      </w:r>
      <w:r w:rsidRPr="00C51527">
        <w:rPr>
          <w:rFonts w:asciiTheme="majorBidi" w:hAnsiTheme="majorBidi"/>
          <w:szCs w:val="24"/>
          <w:rtl/>
        </w:rPr>
        <w:t>:</w:t>
      </w:r>
    </w:p>
    <w:p w14:paraId="1738D05F" w14:textId="77777777" w:rsidR="008B43F3" w:rsidRDefault="008B43F3" w:rsidP="008C2C2B">
      <w:pPr>
        <w:spacing w:line="360" w:lineRule="auto"/>
        <w:ind w:left="1440"/>
        <w:jc w:val="both"/>
        <w:rPr>
          <w:rFonts w:asciiTheme="majorBidi" w:hAnsiTheme="majorBidi"/>
          <w:szCs w:val="24"/>
          <w:rtl/>
        </w:rPr>
      </w:pPr>
      <w:r w:rsidRPr="00C51527">
        <w:rPr>
          <w:rFonts w:asciiTheme="majorBidi" w:hAnsiTheme="majorBidi"/>
          <w:szCs w:val="24"/>
        </w:rPr>
        <w:t>A</w:t>
      </w:r>
      <w:r w:rsidRPr="00C51527">
        <w:rPr>
          <w:rFonts w:asciiTheme="majorBidi" w:hAnsiTheme="majorBidi"/>
          <w:szCs w:val="24"/>
          <w:rtl/>
        </w:rPr>
        <w:t xml:space="preserve"> – </w:t>
      </w:r>
      <w:r w:rsidR="003118C3" w:rsidRPr="00C51527">
        <w:rPr>
          <w:rFonts w:asciiTheme="majorBidi" w:hAnsiTheme="majorBidi"/>
          <w:szCs w:val="24"/>
          <w:rtl/>
        </w:rPr>
        <w:tab/>
      </w:r>
      <w:r w:rsidRPr="00C51527">
        <w:rPr>
          <w:rFonts w:asciiTheme="majorBidi" w:hAnsiTheme="majorBidi"/>
          <w:szCs w:val="24"/>
          <w:rtl/>
        </w:rPr>
        <w:t xml:space="preserve">הצעת המחיר </w:t>
      </w:r>
      <w:r w:rsidR="008045B0" w:rsidRPr="00C51527">
        <w:rPr>
          <w:rFonts w:asciiTheme="majorBidi" w:hAnsiTheme="majorBidi"/>
          <w:szCs w:val="24"/>
          <w:rtl/>
        </w:rPr>
        <w:t>הכוללת בגין ביצוע השירותים הכלולים כמפורט</w:t>
      </w:r>
      <w:r w:rsidR="003118C3" w:rsidRPr="00C51527">
        <w:rPr>
          <w:rFonts w:asciiTheme="majorBidi" w:hAnsiTheme="majorBidi"/>
          <w:szCs w:val="24"/>
          <w:rtl/>
        </w:rPr>
        <w:t xml:space="preserve"> </w:t>
      </w:r>
      <w:r w:rsidRPr="008C2C2B">
        <w:rPr>
          <w:rFonts w:asciiTheme="majorBidi" w:hAnsiTheme="majorBidi"/>
          <w:b/>
          <w:bCs/>
          <w:szCs w:val="24"/>
          <w:rtl/>
        </w:rPr>
        <w:t xml:space="preserve">בנספח </w:t>
      </w:r>
      <w:r w:rsidR="008C2C2B" w:rsidRPr="008C2C2B">
        <w:rPr>
          <w:rFonts w:asciiTheme="majorBidi" w:hAnsiTheme="majorBidi" w:hint="cs"/>
          <w:b/>
          <w:bCs/>
          <w:szCs w:val="24"/>
          <w:rtl/>
        </w:rPr>
        <w:t>י</w:t>
      </w:r>
      <w:r w:rsidRPr="008C2C2B">
        <w:rPr>
          <w:rFonts w:asciiTheme="majorBidi" w:hAnsiTheme="majorBidi"/>
          <w:b/>
          <w:bCs/>
          <w:szCs w:val="24"/>
          <w:rtl/>
        </w:rPr>
        <w:t>'</w:t>
      </w:r>
      <w:r w:rsidRPr="00C51527">
        <w:rPr>
          <w:rFonts w:asciiTheme="majorBidi" w:hAnsiTheme="majorBidi"/>
          <w:szCs w:val="24"/>
          <w:rtl/>
        </w:rPr>
        <w:t>;</w:t>
      </w:r>
    </w:p>
    <w:p w14:paraId="799E9C02" w14:textId="77777777" w:rsidR="008A05A4" w:rsidRDefault="008A05A4" w:rsidP="00985B82">
      <w:pPr>
        <w:spacing w:line="360" w:lineRule="auto"/>
        <w:ind w:left="2160" w:hanging="720"/>
        <w:jc w:val="both"/>
        <w:rPr>
          <w:rFonts w:cs="Times New Roman"/>
          <w:szCs w:val="24"/>
        </w:rPr>
      </w:pPr>
      <w:r>
        <w:t>P</w:t>
      </w:r>
      <w:r>
        <w:rPr>
          <w:szCs w:val="24"/>
          <w:rtl/>
        </w:rPr>
        <w:t>–        הצעת המחיר לכל דגימה נוספת של קרקע, גז קרקע, מי תהום ו/או אוויר, שתדרש לצורך השגה מלאה של מטרת המחקר נשוא מכרז זה</w:t>
      </w:r>
      <w:r w:rsidR="00873238">
        <w:rPr>
          <w:rFonts w:hint="cs"/>
          <w:szCs w:val="24"/>
          <w:rtl/>
        </w:rPr>
        <w:t xml:space="preserve">. דהיינו קביעה כמותית מהיימנה ומבוססת של </w:t>
      </w:r>
      <w:r w:rsidR="00873238" w:rsidRPr="00F60719">
        <w:rPr>
          <w:rFonts w:asciiTheme="majorBidi" w:hAnsiTheme="majorBidi" w:hint="eastAsia"/>
          <w:szCs w:val="24"/>
          <w:rtl/>
        </w:rPr>
        <w:t>פוטנציאל</w:t>
      </w:r>
      <w:r w:rsidR="00873238" w:rsidRPr="00F60719">
        <w:rPr>
          <w:rFonts w:asciiTheme="majorBidi" w:hAnsiTheme="majorBidi"/>
          <w:szCs w:val="24"/>
          <w:rtl/>
        </w:rPr>
        <w:t xml:space="preserve"> נידוף </w:t>
      </w:r>
      <w:r w:rsidR="00873238" w:rsidRPr="00F60719">
        <w:rPr>
          <w:rFonts w:asciiTheme="majorBidi" w:hAnsiTheme="majorBidi" w:hint="cs"/>
          <w:szCs w:val="24"/>
          <w:rtl/>
        </w:rPr>
        <w:t>תרכובות</w:t>
      </w:r>
      <w:r w:rsidR="00873238" w:rsidRPr="00F60719">
        <w:rPr>
          <w:rFonts w:asciiTheme="majorBidi" w:hAnsiTheme="majorBidi"/>
          <w:szCs w:val="24"/>
          <w:rtl/>
        </w:rPr>
        <w:t xml:space="preserve"> דלק </w:t>
      </w:r>
      <w:r w:rsidR="00873238" w:rsidRPr="00F60719">
        <w:rPr>
          <w:rFonts w:asciiTheme="majorBidi" w:hAnsiTheme="majorBidi" w:hint="cs"/>
          <w:szCs w:val="24"/>
          <w:rtl/>
        </w:rPr>
        <w:t>מהקרקע</w:t>
      </w:r>
      <w:r w:rsidR="00873238">
        <w:rPr>
          <w:rFonts w:asciiTheme="majorBidi" w:hAnsiTheme="majorBidi" w:hint="cs"/>
          <w:szCs w:val="24"/>
          <w:rtl/>
        </w:rPr>
        <w:t xml:space="preserve"> לפי הקשרים המפורטים בסעיף 2.2.2 בנספח א'1</w:t>
      </w:r>
      <w:r>
        <w:rPr>
          <w:szCs w:val="24"/>
          <w:rtl/>
        </w:rPr>
        <w:t xml:space="preserve"> (למשל, דגימות בזמנים נוספים או במיקומים נוספים</w:t>
      </w:r>
      <w:r w:rsidR="00873238">
        <w:rPr>
          <w:rFonts w:hint="cs"/>
          <w:szCs w:val="24"/>
          <w:rtl/>
        </w:rPr>
        <w:t xml:space="preserve"> שידרשו לצורך הוכחה או חיזוק של מגמות עם הזמן או השתנות תנאים שלא בשליטת מבצעי המחקר לצורך השגת מטרת המחקר כאמור</w:t>
      </w:r>
      <w:r>
        <w:rPr>
          <w:szCs w:val="24"/>
          <w:rtl/>
        </w:rPr>
        <w:t xml:space="preserve">). על הצעת המחיר בגין כל דגימה נוספת שתדרש לכלול את כל העלויות הכרוכות בדיגום, </w:t>
      </w:r>
      <w:r>
        <w:rPr>
          <w:szCs w:val="24"/>
          <w:rtl/>
        </w:rPr>
        <w:lastRenderedPageBreak/>
        <w:t xml:space="preserve">בניטור, באנליזות הכימיות, עיבוד וניתוח הנתונים וכיו"ב הנחוצים במסגרת המחקר נשוא מכרז זה.  </w:t>
      </w:r>
    </w:p>
    <w:p w14:paraId="54D3EE37" w14:textId="77777777" w:rsidR="008B43F3" w:rsidRDefault="008B43F3" w:rsidP="009F1D06">
      <w:pPr>
        <w:spacing w:line="360" w:lineRule="auto"/>
        <w:ind w:left="1440"/>
        <w:jc w:val="both"/>
        <w:rPr>
          <w:rFonts w:asciiTheme="majorBidi" w:hAnsiTheme="majorBidi"/>
          <w:b/>
          <w:bCs/>
          <w:szCs w:val="24"/>
          <w:rtl/>
        </w:rPr>
      </w:pPr>
      <w:r w:rsidRPr="00F60719">
        <w:rPr>
          <w:rFonts w:asciiTheme="majorBidi" w:hAnsiTheme="majorBidi"/>
          <w:b/>
          <w:bCs/>
          <w:szCs w:val="24"/>
          <w:rtl/>
        </w:rPr>
        <w:t>מובהר</w:t>
      </w:r>
      <w:r w:rsidRPr="00F60719">
        <w:rPr>
          <w:rFonts w:asciiTheme="majorBidi" w:hAnsiTheme="majorBidi"/>
          <w:b/>
          <w:bCs/>
          <w:szCs w:val="24"/>
        </w:rPr>
        <w:t xml:space="preserve"> </w:t>
      </w:r>
      <w:r w:rsidRPr="00F60719">
        <w:rPr>
          <w:rFonts w:asciiTheme="majorBidi" w:hAnsiTheme="majorBidi"/>
          <w:b/>
          <w:bCs/>
          <w:szCs w:val="24"/>
          <w:rtl/>
        </w:rPr>
        <w:t>בזאת</w:t>
      </w:r>
      <w:r w:rsidRPr="00F60719">
        <w:rPr>
          <w:rFonts w:asciiTheme="majorBidi" w:hAnsiTheme="majorBidi"/>
          <w:b/>
          <w:bCs/>
          <w:szCs w:val="24"/>
        </w:rPr>
        <w:t xml:space="preserve"> </w:t>
      </w:r>
      <w:r w:rsidRPr="00F60719">
        <w:rPr>
          <w:rFonts w:asciiTheme="majorBidi" w:hAnsiTheme="majorBidi"/>
          <w:b/>
          <w:bCs/>
          <w:szCs w:val="24"/>
          <w:rtl/>
        </w:rPr>
        <w:t>כי</w:t>
      </w:r>
      <w:r w:rsidRPr="00F60719">
        <w:rPr>
          <w:rFonts w:asciiTheme="majorBidi" w:hAnsiTheme="majorBidi"/>
          <w:b/>
          <w:bCs/>
          <w:szCs w:val="24"/>
        </w:rPr>
        <w:t xml:space="preserve"> </w:t>
      </w:r>
      <w:r w:rsidRPr="00F60719">
        <w:rPr>
          <w:rFonts w:asciiTheme="majorBidi" w:hAnsiTheme="majorBidi"/>
          <w:b/>
          <w:bCs/>
          <w:szCs w:val="24"/>
          <w:rtl/>
        </w:rPr>
        <w:t>מכפלות</w:t>
      </w:r>
      <w:r w:rsidRPr="00F60719">
        <w:rPr>
          <w:rFonts w:asciiTheme="majorBidi" w:hAnsiTheme="majorBidi"/>
          <w:b/>
          <w:bCs/>
          <w:szCs w:val="24"/>
        </w:rPr>
        <w:t xml:space="preserve"> </w:t>
      </w:r>
      <w:r w:rsidRPr="00F60719">
        <w:rPr>
          <w:rFonts w:asciiTheme="majorBidi" w:hAnsiTheme="majorBidi"/>
          <w:b/>
          <w:bCs/>
          <w:szCs w:val="24"/>
          <w:rtl/>
        </w:rPr>
        <w:t>הצעות</w:t>
      </w:r>
      <w:r w:rsidRPr="00F60719">
        <w:rPr>
          <w:rFonts w:asciiTheme="majorBidi" w:hAnsiTheme="majorBidi"/>
          <w:b/>
          <w:bCs/>
          <w:szCs w:val="24"/>
        </w:rPr>
        <w:t xml:space="preserve"> </w:t>
      </w:r>
      <w:r w:rsidRPr="00F60719">
        <w:rPr>
          <w:rFonts w:asciiTheme="majorBidi" w:hAnsiTheme="majorBidi"/>
          <w:b/>
          <w:bCs/>
          <w:szCs w:val="24"/>
          <w:rtl/>
        </w:rPr>
        <w:t>המחיר</w:t>
      </w:r>
      <w:r w:rsidRPr="00F60719">
        <w:rPr>
          <w:rFonts w:asciiTheme="majorBidi" w:hAnsiTheme="majorBidi"/>
          <w:b/>
          <w:bCs/>
          <w:szCs w:val="24"/>
        </w:rPr>
        <w:t xml:space="preserve"> </w:t>
      </w:r>
      <w:r w:rsidRPr="00F60719">
        <w:rPr>
          <w:rFonts w:asciiTheme="majorBidi" w:hAnsiTheme="majorBidi"/>
          <w:b/>
          <w:bCs/>
          <w:szCs w:val="24"/>
          <w:rtl/>
        </w:rPr>
        <w:t>הנן</w:t>
      </w:r>
      <w:r w:rsidRPr="00F60719">
        <w:rPr>
          <w:rFonts w:asciiTheme="majorBidi" w:hAnsiTheme="majorBidi"/>
          <w:b/>
          <w:bCs/>
          <w:szCs w:val="24"/>
        </w:rPr>
        <w:t xml:space="preserve"> </w:t>
      </w:r>
      <w:r w:rsidRPr="00F60719">
        <w:rPr>
          <w:rFonts w:asciiTheme="majorBidi" w:hAnsiTheme="majorBidi"/>
          <w:b/>
          <w:bCs/>
          <w:szCs w:val="24"/>
          <w:rtl/>
        </w:rPr>
        <w:t>לצורך</w:t>
      </w:r>
      <w:r w:rsidRPr="00F60719">
        <w:rPr>
          <w:rFonts w:asciiTheme="majorBidi" w:hAnsiTheme="majorBidi"/>
          <w:b/>
          <w:bCs/>
          <w:szCs w:val="24"/>
        </w:rPr>
        <w:t xml:space="preserve"> </w:t>
      </w:r>
      <w:r w:rsidRPr="00F60719">
        <w:rPr>
          <w:rFonts w:asciiTheme="majorBidi" w:hAnsiTheme="majorBidi"/>
          <w:b/>
          <w:bCs/>
          <w:szCs w:val="24"/>
          <w:rtl/>
        </w:rPr>
        <w:t>חישוב</w:t>
      </w:r>
      <w:r w:rsidRPr="00F60719">
        <w:rPr>
          <w:rFonts w:asciiTheme="majorBidi" w:hAnsiTheme="majorBidi"/>
          <w:b/>
          <w:bCs/>
          <w:szCs w:val="24"/>
        </w:rPr>
        <w:t xml:space="preserve"> </w:t>
      </w:r>
      <w:r w:rsidRPr="00F60719">
        <w:rPr>
          <w:rFonts w:asciiTheme="majorBidi" w:hAnsiTheme="majorBidi"/>
          <w:b/>
          <w:bCs/>
          <w:szCs w:val="24"/>
          <w:rtl/>
        </w:rPr>
        <w:t>בלבד, ואין</w:t>
      </w:r>
      <w:r w:rsidRPr="00F60719">
        <w:rPr>
          <w:rFonts w:asciiTheme="majorBidi" w:hAnsiTheme="majorBidi"/>
          <w:b/>
          <w:bCs/>
          <w:szCs w:val="24"/>
        </w:rPr>
        <w:t xml:space="preserve"> </w:t>
      </w:r>
      <w:r w:rsidRPr="00F60719">
        <w:rPr>
          <w:rFonts w:asciiTheme="majorBidi" w:hAnsiTheme="majorBidi"/>
          <w:b/>
          <w:bCs/>
          <w:szCs w:val="24"/>
          <w:rtl/>
        </w:rPr>
        <w:t xml:space="preserve">בהם משום </w:t>
      </w:r>
      <w:r w:rsidRPr="00CF2054">
        <w:rPr>
          <w:rFonts w:asciiTheme="majorBidi" w:hAnsiTheme="majorBidi"/>
          <w:b/>
          <w:bCs/>
          <w:szCs w:val="24"/>
          <w:rtl/>
        </w:rPr>
        <w:t>התחייבות</w:t>
      </w:r>
      <w:r w:rsidRPr="00CF2054">
        <w:rPr>
          <w:rFonts w:asciiTheme="majorBidi" w:hAnsiTheme="majorBidi"/>
          <w:b/>
          <w:bCs/>
          <w:szCs w:val="24"/>
        </w:rPr>
        <w:t xml:space="preserve"> </w:t>
      </w:r>
      <w:r w:rsidRPr="00CF2054">
        <w:rPr>
          <w:rFonts w:asciiTheme="majorBidi" w:hAnsiTheme="majorBidi"/>
          <w:b/>
          <w:bCs/>
          <w:szCs w:val="24"/>
          <w:rtl/>
        </w:rPr>
        <w:t>להזמנת שירותים</w:t>
      </w:r>
      <w:r w:rsidRPr="00CF2054">
        <w:rPr>
          <w:rFonts w:asciiTheme="majorBidi" w:hAnsiTheme="majorBidi"/>
          <w:b/>
          <w:bCs/>
          <w:szCs w:val="24"/>
        </w:rPr>
        <w:t xml:space="preserve"> </w:t>
      </w:r>
      <w:r w:rsidRPr="00CF2054">
        <w:rPr>
          <w:rFonts w:asciiTheme="majorBidi" w:hAnsiTheme="majorBidi"/>
          <w:b/>
          <w:bCs/>
          <w:szCs w:val="24"/>
          <w:rtl/>
        </w:rPr>
        <w:t>בכמות</w:t>
      </w:r>
      <w:r w:rsidRPr="00CF2054">
        <w:rPr>
          <w:rFonts w:asciiTheme="majorBidi" w:hAnsiTheme="majorBidi"/>
          <w:b/>
          <w:bCs/>
          <w:szCs w:val="24"/>
        </w:rPr>
        <w:t xml:space="preserve"> </w:t>
      </w:r>
      <w:r w:rsidRPr="00CF2054">
        <w:rPr>
          <w:rFonts w:asciiTheme="majorBidi" w:hAnsiTheme="majorBidi"/>
          <w:b/>
          <w:bCs/>
          <w:szCs w:val="24"/>
          <w:rtl/>
        </w:rPr>
        <w:t>מינימלית או כלשהי.</w:t>
      </w:r>
    </w:p>
    <w:p w14:paraId="616686A0" w14:textId="77777777" w:rsidR="008B43F3" w:rsidRPr="00CF2054" w:rsidRDefault="008B43F3" w:rsidP="002D46C9">
      <w:pPr>
        <w:pStyle w:val="af1"/>
        <w:numPr>
          <w:ilvl w:val="2"/>
          <w:numId w:val="15"/>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המשוקללת שהינה הנמוכה ביותר תקבל את הציון </w:t>
      </w:r>
      <w:r w:rsidR="007308E5">
        <w:rPr>
          <w:rFonts w:hint="cs"/>
          <w:rtl/>
        </w:rPr>
        <w:t>30</w:t>
      </w:r>
      <w:r w:rsidRPr="00CF2054">
        <w:rPr>
          <w:rFonts w:asciiTheme="majorBidi" w:hAnsiTheme="majorBidi"/>
          <w:szCs w:val="24"/>
          <w:rtl/>
        </w:rPr>
        <w:t>%, ואילו יתר ההצעות האחרות יקבלו ציון יחסי להצעה זו בסדר יורד.</w:t>
      </w:r>
    </w:p>
    <w:p w14:paraId="35478F61" w14:textId="77777777" w:rsidR="009F1D06" w:rsidRDefault="009F1D06">
      <w:pPr>
        <w:bidi w:val="0"/>
        <w:rPr>
          <w:rFonts w:asciiTheme="majorBidi" w:hAnsiTheme="majorBidi"/>
          <w:szCs w:val="24"/>
          <w:lang w:eastAsia="he-IL"/>
        </w:rPr>
      </w:pPr>
      <w:r>
        <w:rPr>
          <w:rFonts w:asciiTheme="majorBidi" w:hAnsiTheme="majorBidi"/>
          <w:szCs w:val="24"/>
          <w:rtl/>
        </w:rPr>
        <w:br w:type="page"/>
      </w:r>
    </w:p>
    <w:p w14:paraId="15543B42" w14:textId="77777777" w:rsidR="008B43F3" w:rsidRDefault="008B43F3" w:rsidP="002D46C9">
      <w:pPr>
        <w:pStyle w:val="af1"/>
        <w:numPr>
          <w:ilvl w:val="2"/>
          <w:numId w:val="15"/>
        </w:numPr>
        <w:spacing w:line="360" w:lineRule="auto"/>
        <w:ind w:left="1445" w:hanging="709"/>
        <w:jc w:val="both"/>
        <w:outlineLvl w:val="0"/>
        <w:rPr>
          <w:rFonts w:asciiTheme="majorBidi" w:hAnsiTheme="majorBidi"/>
          <w:szCs w:val="24"/>
        </w:rPr>
      </w:pPr>
      <w:r w:rsidRPr="00CF2054">
        <w:rPr>
          <w:rFonts w:asciiTheme="majorBidi" w:hAnsiTheme="majorBidi"/>
          <w:szCs w:val="24"/>
          <w:rtl/>
        </w:rPr>
        <w:lastRenderedPageBreak/>
        <w:t>קביעת ציון המחיר תבוצע כדלהלן:</w:t>
      </w:r>
    </w:p>
    <w:tbl>
      <w:tblPr>
        <w:tblStyle w:val="af7"/>
        <w:tblpPr w:leftFromText="180" w:rightFromText="180" w:vertAnchor="text" w:horzAnchor="margin" w:tblpY="3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18"/>
        <w:gridCol w:w="950"/>
        <w:gridCol w:w="3318"/>
      </w:tblGrid>
      <w:tr w:rsidR="009F1D06" w14:paraId="606372ED" w14:textId="77777777" w:rsidTr="009F1D06">
        <w:trPr>
          <w:trHeight w:val="584"/>
        </w:trPr>
        <w:tc>
          <w:tcPr>
            <w:tcW w:w="3318" w:type="dxa"/>
            <w:vMerge w:val="restart"/>
            <w:vAlign w:val="center"/>
          </w:tcPr>
          <w:p w14:paraId="5B71FD3C" w14:textId="77777777" w:rsidR="009F1D06" w:rsidRPr="00373CF7" w:rsidRDefault="009F1D06" w:rsidP="009F1D06">
            <w:pPr>
              <w:bidi w:val="0"/>
              <w:rPr>
                <w:rFonts w:asciiTheme="majorBidi" w:hAnsiTheme="majorBidi"/>
                <w:b/>
                <w:bCs/>
                <w:highlight w:val="yellow"/>
                <w:rtl/>
              </w:rPr>
            </w:pPr>
            <w:r w:rsidRPr="00373CF7">
              <w:rPr>
                <w:rFonts w:asciiTheme="majorBidi" w:hAnsiTheme="majorBidi"/>
                <w:b/>
                <w:bCs/>
              </w:rPr>
              <w:t xml:space="preserve">= </w:t>
            </w:r>
            <w:r w:rsidRPr="00373CF7">
              <w:rPr>
                <w:rFonts w:asciiTheme="majorBidi" w:hAnsiTheme="majorBidi"/>
                <w:b/>
                <w:bCs/>
                <w:sz w:val="22"/>
                <w:szCs w:val="22"/>
                <w:rtl/>
              </w:rPr>
              <w:t>ציון המחיר של ההצעה הנבדקת</w:t>
            </w:r>
          </w:p>
        </w:tc>
        <w:tc>
          <w:tcPr>
            <w:tcW w:w="950" w:type="dxa"/>
            <w:vMerge w:val="restart"/>
            <w:vAlign w:val="center"/>
          </w:tcPr>
          <w:p w14:paraId="3F0CD1B8" w14:textId="77777777" w:rsidR="009F1D06" w:rsidRDefault="009F1D06" w:rsidP="009F1D06">
            <w:pPr>
              <w:bidi w:val="0"/>
              <w:rPr>
                <w:rFonts w:asciiTheme="majorBidi" w:hAnsiTheme="majorBidi"/>
                <w:highlight w:val="yellow"/>
              </w:rPr>
            </w:pPr>
            <w:r>
              <w:rPr>
                <w:rFonts w:asciiTheme="majorBidi" w:hAnsiTheme="majorBidi" w:hint="cs"/>
                <w:szCs w:val="24"/>
                <w:rtl/>
              </w:rPr>
              <w:t>*</w:t>
            </w:r>
            <w:r>
              <w:rPr>
                <w:rFonts w:asciiTheme="majorBidi" w:hAnsiTheme="majorBidi"/>
                <w:highlight w:val="yellow"/>
              </w:rPr>
              <w:t xml:space="preserve"> </w:t>
            </w:r>
            <w:r>
              <w:rPr>
                <w:rFonts w:asciiTheme="majorBidi" w:hAnsiTheme="majorBidi" w:hint="cs"/>
                <w:szCs w:val="24"/>
                <w:highlight w:val="yellow"/>
                <w:rtl/>
              </w:rPr>
              <w:t>6</w:t>
            </w:r>
            <w:r w:rsidRPr="00373CF7">
              <w:rPr>
                <w:rFonts w:asciiTheme="majorBidi" w:hAnsiTheme="majorBidi" w:hint="cs"/>
                <w:szCs w:val="24"/>
                <w:highlight w:val="yellow"/>
                <w:rtl/>
              </w:rPr>
              <w:t>0%</w:t>
            </w:r>
          </w:p>
        </w:tc>
        <w:tc>
          <w:tcPr>
            <w:tcW w:w="3318" w:type="dxa"/>
            <w:tcBorders>
              <w:bottom w:val="single" w:sz="8" w:space="0" w:color="auto"/>
            </w:tcBorders>
            <w:vAlign w:val="center"/>
          </w:tcPr>
          <w:p w14:paraId="69D66166" w14:textId="77777777" w:rsidR="009F1D06" w:rsidRDefault="009F1D06" w:rsidP="009F1D06">
            <w:pPr>
              <w:jc w:val="center"/>
              <w:rPr>
                <w:rFonts w:asciiTheme="majorBidi" w:hAnsiTheme="majorBidi"/>
                <w:highlight w:val="yellow"/>
                <w:rtl/>
              </w:rPr>
            </w:pPr>
            <w:r w:rsidRPr="00CF2054">
              <w:rPr>
                <w:rFonts w:asciiTheme="majorBidi" w:hAnsiTheme="majorBidi"/>
                <w:sz w:val="22"/>
                <w:szCs w:val="22"/>
                <w:rtl/>
              </w:rPr>
              <w:t>הצעת המחיר המשוקללת הזולה ביותר ב</w:t>
            </w:r>
            <w:r>
              <w:rPr>
                <w:rFonts w:asciiTheme="majorBidi" w:hAnsiTheme="majorBidi" w:hint="cs"/>
                <w:sz w:val="22"/>
                <w:szCs w:val="22"/>
                <w:rtl/>
              </w:rPr>
              <w:t xml:space="preserve">ש"ח, ללא מע"מ, </w:t>
            </w:r>
            <w:r w:rsidRPr="00CF2054">
              <w:rPr>
                <w:rFonts w:asciiTheme="majorBidi" w:hAnsiTheme="majorBidi"/>
                <w:sz w:val="22"/>
                <w:szCs w:val="22"/>
                <w:rtl/>
              </w:rPr>
              <w:t>מבין כל ההצעות בשלב השלישי</w:t>
            </w:r>
          </w:p>
        </w:tc>
      </w:tr>
      <w:tr w:rsidR="009F1D06" w14:paraId="47C06B61" w14:textId="77777777" w:rsidTr="009F1D06">
        <w:trPr>
          <w:trHeight w:val="420"/>
        </w:trPr>
        <w:tc>
          <w:tcPr>
            <w:tcW w:w="3318" w:type="dxa"/>
            <w:vMerge/>
          </w:tcPr>
          <w:p w14:paraId="623CC503" w14:textId="77777777" w:rsidR="009F1D06" w:rsidRDefault="009F1D06" w:rsidP="009F1D06">
            <w:pPr>
              <w:jc w:val="both"/>
              <w:rPr>
                <w:rFonts w:asciiTheme="majorBidi" w:hAnsiTheme="majorBidi"/>
                <w:highlight w:val="yellow"/>
                <w:rtl/>
              </w:rPr>
            </w:pPr>
          </w:p>
        </w:tc>
        <w:tc>
          <w:tcPr>
            <w:tcW w:w="950" w:type="dxa"/>
            <w:vMerge/>
          </w:tcPr>
          <w:p w14:paraId="505EF8E7" w14:textId="77777777" w:rsidR="009F1D06" w:rsidRDefault="009F1D06" w:rsidP="009F1D06">
            <w:pPr>
              <w:jc w:val="both"/>
              <w:rPr>
                <w:rFonts w:asciiTheme="majorBidi" w:hAnsiTheme="majorBidi"/>
                <w:highlight w:val="yellow"/>
                <w:rtl/>
              </w:rPr>
            </w:pPr>
          </w:p>
        </w:tc>
        <w:tc>
          <w:tcPr>
            <w:tcW w:w="3318" w:type="dxa"/>
            <w:tcBorders>
              <w:top w:val="single" w:sz="8" w:space="0" w:color="auto"/>
            </w:tcBorders>
            <w:vAlign w:val="center"/>
          </w:tcPr>
          <w:p w14:paraId="667F9693" w14:textId="77777777" w:rsidR="009F1D06" w:rsidRDefault="009F1D06" w:rsidP="009F1D06">
            <w:pPr>
              <w:jc w:val="center"/>
              <w:rPr>
                <w:rFonts w:asciiTheme="majorBidi" w:hAnsiTheme="majorBidi"/>
                <w:highlight w:val="yellow"/>
                <w:rtl/>
              </w:rPr>
            </w:pPr>
            <w:r w:rsidRPr="00CF2054">
              <w:rPr>
                <w:rFonts w:asciiTheme="majorBidi" w:hAnsiTheme="majorBidi"/>
                <w:sz w:val="22"/>
                <w:szCs w:val="22"/>
                <w:rtl/>
              </w:rPr>
              <w:t>הצעת המחיר המשוקללת הנבדקת ב</w:t>
            </w:r>
            <w:r>
              <w:rPr>
                <w:rFonts w:asciiTheme="majorBidi" w:hAnsiTheme="majorBidi" w:hint="cs"/>
                <w:sz w:val="22"/>
                <w:szCs w:val="22"/>
                <w:rtl/>
              </w:rPr>
              <w:t>ש"ח, ללא מע"מ</w:t>
            </w:r>
            <w:r w:rsidRPr="00314B9E">
              <w:rPr>
                <w:rFonts w:asciiTheme="majorBidi" w:hAnsiTheme="majorBidi"/>
                <w:sz w:val="22"/>
                <w:szCs w:val="22"/>
                <w:rtl/>
              </w:rPr>
              <w:t xml:space="preserve"> </w:t>
            </w:r>
          </w:p>
        </w:tc>
      </w:tr>
    </w:tbl>
    <w:p w14:paraId="3BE44A3F" w14:textId="77777777" w:rsidR="00373CF7" w:rsidRDefault="00373CF7" w:rsidP="00632225">
      <w:pPr>
        <w:spacing w:line="360" w:lineRule="auto"/>
        <w:jc w:val="both"/>
        <w:outlineLvl w:val="0"/>
        <w:rPr>
          <w:rFonts w:asciiTheme="majorBidi" w:hAnsiTheme="majorBidi"/>
          <w:szCs w:val="24"/>
          <w:rtl/>
        </w:rPr>
      </w:pPr>
    </w:p>
    <w:p w14:paraId="40011CD7" w14:textId="77777777" w:rsidR="007308E5" w:rsidRDefault="007308E5" w:rsidP="00632225">
      <w:pPr>
        <w:spacing w:line="360" w:lineRule="auto"/>
        <w:jc w:val="both"/>
        <w:outlineLvl w:val="0"/>
        <w:rPr>
          <w:rFonts w:asciiTheme="majorBidi" w:hAnsiTheme="majorBidi"/>
          <w:szCs w:val="24"/>
          <w:rtl/>
        </w:rPr>
      </w:pPr>
    </w:p>
    <w:p w14:paraId="05BC48AA" w14:textId="77777777" w:rsidR="007308E5" w:rsidRDefault="007308E5" w:rsidP="00632225">
      <w:pPr>
        <w:spacing w:line="360" w:lineRule="auto"/>
        <w:jc w:val="both"/>
        <w:outlineLvl w:val="0"/>
        <w:rPr>
          <w:rFonts w:asciiTheme="majorBidi" w:hAnsiTheme="majorBidi"/>
          <w:szCs w:val="24"/>
          <w:rtl/>
        </w:rPr>
      </w:pPr>
    </w:p>
    <w:p w14:paraId="233C4C18" w14:textId="77777777" w:rsidR="00373CF7" w:rsidRPr="00632225" w:rsidRDefault="00373CF7" w:rsidP="002D46C9">
      <w:pPr>
        <w:pStyle w:val="af1"/>
        <w:numPr>
          <w:ilvl w:val="2"/>
          <w:numId w:val="15"/>
        </w:numPr>
        <w:spacing w:before="240" w:line="360" w:lineRule="auto"/>
        <w:ind w:left="1445" w:hanging="709"/>
        <w:jc w:val="both"/>
        <w:outlineLvl w:val="0"/>
        <w:rPr>
          <w:rFonts w:asciiTheme="majorBidi" w:hAnsiTheme="majorBidi"/>
          <w:b/>
          <w:bCs/>
          <w:szCs w:val="24"/>
        </w:rPr>
      </w:pPr>
      <w:r w:rsidRPr="00632225">
        <w:rPr>
          <w:rFonts w:asciiTheme="majorBidi" w:hAnsiTheme="majorBidi" w:hint="cs"/>
          <w:b/>
          <w:bCs/>
          <w:szCs w:val="24"/>
          <w:rtl/>
        </w:rPr>
        <w:t>דירוג הצעות המחיר יתבצע על בסיס הצעות המחיר כפי שהוגשו, ללא תוספת מע"מ.</w:t>
      </w:r>
    </w:p>
    <w:p w14:paraId="5B40003F" w14:textId="77777777" w:rsidR="00846CA9" w:rsidRPr="00314B9E" w:rsidRDefault="008B43F3" w:rsidP="002D46C9">
      <w:pPr>
        <w:pStyle w:val="af1"/>
        <w:numPr>
          <w:ilvl w:val="1"/>
          <w:numId w:val="15"/>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41564E53" w14:textId="77777777" w:rsidR="00CF2054" w:rsidRDefault="008B43F3" w:rsidP="00DD373D">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sidR="00CF2054">
        <w:rPr>
          <w:rFonts w:asciiTheme="majorBidi" w:hAnsiTheme="majorBidi" w:hint="cs"/>
          <w:szCs w:val="24"/>
          <w:rtl/>
        </w:rPr>
        <w:t>שניתנו עבור האיכות ועבור המחיר (לפי האחוזים שנקבעו לעיל).</w:t>
      </w:r>
    </w:p>
    <w:p w14:paraId="27078D09" w14:textId="77777777" w:rsidR="00D22A8D" w:rsidRDefault="00D22A8D" w:rsidP="00CF2054">
      <w:pPr>
        <w:spacing w:line="360" w:lineRule="auto"/>
        <w:jc w:val="both"/>
        <w:rPr>
          <w:rFonts w:asciiTheme="majorBidi" w:hAnsiTheme="majorBidi"/>
          <w:szCs w:val="24"/>
          <w:rtl/>
        </w:rPr>
      </w:pPr>
    </w:p>
    <w:p w14:paraId="67BA65AA" w14:textId="77777777" w:rsidR="00D22A8D" w:rsidRPr="00314B9E" w:rsidRDefault="00D22A8D" w:rsidP="002D46C9">
      <w:pPr>
        <w:pStyle w:val="af1"/>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74DB0AF6" w14:textId="77777777" w:rsidR="00D22A8D" w:rsidRPr="00314B9E" w:rsidRDefault="00D22A8D"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12408844" w14:textId="77777777" w:rsidR="00D22A8D" w:rsidRPr="00314B9E" w:rsidRDefault="00D22A8D"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0B846C9" w14:textId="77777777" w:rsidR="00D22A8D" w:rsidRPr="00314B9E" w:rsidRDefault="00D22A8D"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48805BB2" w14:textId="77777777" w:rsidR="00D22A8D" w:rsidRPr="00314B9E" w:rsidRDefault="00D22A8D"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7F4A8ADC" w14:textId="77777777" w:rsidR="00D22A8D" w:rsidRPr="00314B9E" w:rsidRDefault="00D22A8D" w:rsidP="00D22A8D">
      <w:pPr>
        <w:spacing w:line="360" w:lineRule="auto"/>
        <w:contextualSpacing/>
        <w:jc w:val="both"/>
        <w:rPr>
          <w:rFonts w:asciiTheme="majorBidi" w:hAnsiTheme="majorBidi"/>
          <w:sz w:val="28"/>
          <w:szCs w:val="28"/>
          <w:rtl/>
        </w:rPr>
      </w:pPr>
    </w:p>
    <w:p w14:paraId="69BE19E6" w14:textId="77777777" w:rsidR="00D22A8D" w:rsidRPr="00314B9E" w:rsidRDefault="00D22A8D" w:rsidP="002D46C9">
      <w:pPr>
        <w:pStyle w:val="af1"/>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3CF46FAF" w14:textId="77777777" w:rsidR="00D22A8D" w:rsidRPr="00314B9E" w:rsidRDefault="00D22A8D" w:rsidP="002D46C9">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086D7255" w14:textId="77777777" w:rsidR="00D22A8D" w:rsidRPr="00314B9E" w:rsidRDefault="00D22A8D" w:rsidP="002D46C9">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9C7CD9D" w14:textId="77777777" w:rsidR="008B43F3" w:rsidRPr="00314B9E" w:rsidRDefault="008B43F3" w:rsidP="00314B9E">
      <w:pPr>
        <w:spacing w:line="360" w:lineRule="auto"/>
        <w:jc w:val="both"/>
        <w:rPr>
          <w:rFonts w:asciiTheme="majorBidi" w:hAnsiTheme="majorBidi"/>
          <w:b/>
          <w:bCs/>
          <w:szCs w:val="24"/>
          <w:u w:val="single"/>
          <w:rtl/>
        </w:rPr>
      </w:pPr>
    </w:p>
    <w:p w14:paraId="3127FCB8" w14:textId="77777777" w:rsidR="00846CA9" w:rsidRPr="00314B9E" w:rsidRDefault="00632225" w:rsidP="002D46C9">
      <w:pPr>
        <w:pStyle w:val="af1"/>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6616DBE9" w14:textId="77777777" w:rsidR="00CF2054" w:rsidRPr="00314B9E" w:rsidRDefault="00CF2054"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15FF54E9" w14:textId="77777777" w:rsidR="00846CA9" w:rsidRPr="00314B9E" w:rsidRDefault="006C06CA"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7F692B42" w14:textId="77777777" w:rsidR="00CF2054" w:rsidRPr="00314B9E" w:rsidRDefault="00CF2054"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00AD8129" w14:textId="77777777" w:rsidR="00846CA9" w:rsidRPr="00314B9E" w:rsidRDefault="00EA4C86"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1B40B0E1" w14:textId="77777777" w:rsidR="00846CA9" w:rsidRPr="00314B9E" w:rsidRDefault="006C06CA"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1BCE56F2" w14:textId="77777777" w:rsidR="00846CA9" w:rsidRPr="00314B9E" w:rsidRDefault="006C06CA"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55EA5186" w14:textId="77777777" w:rsidR="00CF2054" w:rsidRPr="00314B9E" w:rsidRDefault="00CF2054"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19466E71" w14:textId="77777777" w:rsidR="00CF2054" w:rsidRPr="00314B9E" w:rsidRDefault="00CF2054"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3E079E4C" w14:textId="77777777" w:rsidR="00CF2054" w:rsidRDefault="00CF2054"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45509AC2" w14:textId="77777777" w:rsidR="0015175F" w:rsidRPr="00314B9E" w:rsidRDefault="0015175F"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404DD374" w14:textId="77777777" w:rsidR="00CF2054" w:rsidRPr="00314B9E" w:rsidRDefault="00CF2054" w:rsidP="002D46C9">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04B5CDDB" w14:textId="77777777" w:rsidR="00CF2054" w:rsidRPr="00314B9E" w:rsidRDefault="00CF2054"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4DA6ED53" w14:textId="77777777" w:rsidR="00CF2054" w:rsidRPr="00314B9E" w:rsidRDefault="00CF2054"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17EB6DC9" w14:textId="77777777" w:rsidR="00846CA9" w:rsidRPr="00314B9E" w:rsidRDefault="006C06CA"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3DDF6953" w14:textId="77777777" w:rsidR="00CF2054" w:rsidRPr="00314B9E" w:rsidRDefault="00CF2054"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3ED85C8F" w14:textId="77777777" w:rsidR="00A83A9A" w:rsidRPr="00A83A9A" w:rsidRDefault="00A83A9A">
      <w:pPr>
        <w:bidi w:val="0"/>
        <w:rPr>
          <w:rFonts w:asciiTheme="majorBidi" w:hAnsiTheme="majorBidi"/>
          <w:sz w:val="28"/>
          <w:szCs w:val="28"/>
          <w:rtl/>
          <w:lang w:eastAsia="he-IL"/>
        </w:rPr>
      </w:pPr>
    </w:p>
    <w:p w14:paraId="0D63B7C3" w14:textId="77777777" w:rsidR="009F1D06" w:rsidRPr="00A72CF0" w:rsidRDefault="009F1D06">
      <w:pPr>
        <w:bidi w:val="0"/>
        <w:rPr>
          <w:rFonts w:asciiTheme="majorBidi" w:hAnsiTheme="majorBidi"/>
          <w:sz w:val="28"/>
          <w:szCs w:val="28"/>
          <w:lang w:eastAsia="he-IL"/>
        </w:rPr>
      </w:pPr>
      <w:r w:rsidRPr="00A72CF0">
        <w:rPr>
          <w:rFonts w:asciiTheme="majorBidi" w:hAnsiTheme="majorBidi"/>
          <w:sz w:val="28"/>
          <w:szCs w:val="28"/>
          <w:rtl/>
        </w:rPr>
        <w:br w:type="page"/>
      </w:r>
    </w:p>
    <w:p w14:paraId="458D7733" w14:textId="77777777" w:rsidR="00846CA9" w:rsidRPr="00314B9E" w:rsidRDefault="007212F6" w:rsidP="002D46C9">
      <w:pPr>
        <w:pStyle w:val="af1"/>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lastRenderedPageBreak/>
        <w:t>אישור קצין הביטחון</w:t>
      </w:r>
      <w:r w:rsidR="006D7CC6" w:rsidRPr="00314B9E">
        <w:rPr>
          <w:rFonts w:asciiTheme="majorBidi" w:hAnsiTheme="majorBidi"/>
          <w:b/>
          <w:bCs/>
          <w:sz w:val="28"/>
          <w:szCs w:val="28"/>
          <w:u w:val="single"/>
          <w:rtl/>
        </w:rPr>
        <w:t xml:space="preserve"> </w:t>
      </w:r>
    </w:p>
    <w:p w14:paraId="5F22C4AE" w14:textId="77777777" w:rsidR="00846CA9" w:rsidRPr="00314B9E" w:rsidRDefault="005611F9" w:rsidP="002D46C9">
      <w:pPr>
        <w:pStyle w:val="af1"/>
        <w:numPr>
          <w:ilvl w:val="1"/>
          <w:numId w:val="15"/>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53E0294B" w14:textId="77777777" w:rsidR="00846CA9" w:rsidRPr="00314B9E" w:rsidRDefault="005611F9" w:rsidP="002D46C9">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לבצע את הדבר מיד לאחר שיידרש לעשות זאת.</w:t>
      </w:r>
    </w:p>
    <w:p w14:paraId="599CF32B" w14:textId="77777777" w:rsidR="00846CA9" w:rsidRPr="00314B9E" w:rsidRDefault="005611F9" w:rsidP="002D46C9">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כך שהמנב"ט סירב לאשר נותן שירותים עבור המשרד.</w:t>
      </w:r>
    </w:p>
    <w:p w14:paraId="7529990D" w14:textId="77777777" w:rsidR="00846CA9" w:rsidRPr="00314B9E" w:rsidRDefault="005611F9" w:rsidP="002D46C9">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היועץ יציית להוראות המנב"ט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57E17F28" w14:textId="77777777" w:rsidR="00C51527" w:rsidRPr="00C51527" w:rsidRDefault="00C51527">
      <w:pPr>
        <w:bidi w:val="0"/>
        <w:rPr>
          <w:rFonts w:asciiTheme="majorBidi" w:hAnsiTheme="majorBidi"/>
          <w:sz w:val="28"/>
          <w:szCs w:val="28"/>
          <w:rtl/>
          <w:lang w:eastAsia="he-IL"/>
        </w:rPr>
      </w:pPr>
    </w:p>
    <w:p w14:paraId="00D8100E" w14:textId="77777777" w:rsidR="00F22597" w:rsidRPr="00314B9E" w:rsidRDefault="00F22597" w:rsidP="002D46C9">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7BEC997C"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3EC9374A"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485AE008" w14:textId="77777777" w:rsidR="00F22597" w:rsidRPr="00314B9E" w:rsidRDefault="00F22597" w:rsidP="002D46C9">
      <w:pPr>
        <w:numPr>
          <w:ilvl w:val="0"/>
          <w:numId w:val="15"/>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61517E0D" w14:textId="77777777" w:rsidR="00F22597" w:rsidRPr="00314B9E" w:rsidRDefault="00F22597" w:rsidP="00253D36">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253D36" w:rsidRPr="00B85817">
        <w:rPr>
          <w:b/>
          <w:bCs/>
          <w:rtl/>
        </w:rPr>
        <w:t>25.4.2017</w:t>
      </w:r>
      <w:r w:rsidRPr="00B85817">
        <w:rPr>
          <w:rFonts w:asciiTheme="majorBidi" w:hAnsiTheme="majorBidi"/>
          <w:b/>
          <w:bCs/>
          <w:szCs w:val="24"/>
          <w:rtl/>
        </w:rPr>
        <w:t xml:space="preserve"> בשעה 14:00.</w:t>
      </w:r>
      <w:r w:rsidRPr="00314B9E">
        <w:rPr>
          <w:rFonts w:asciiTheme="majorBidi" w:hAnsiTheme="majorBidi"/>
          <w:szCs w:val="24"/>
          <w:rtl/>
        </w:rPr>
        <w:t xml:space="preserve"> </w:t>
      </w:r>
    </w:p>
    <w:p w14:paraId="0E5DAF30" w14:textId="2D0D68FE" w:rsidR="00F22597" w:rsidRPr="00314B9E" w:rsidRDefault="00F22597" w:rsidP="00B44E82">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B44E82">
        <w:rPr>
          <w:rFonts w:hint="cs"/>
          <w:rtl/>
        </w:rPr>
        <w:t>גב' אילנה טמסוט, מרכזת וועדת המכרזים</w:t>
      </w:r>
      <w:r w:rsidRPr="00314B9E">
        <w:rPr>
          <w:rFonts w:asciiTheme="majorBidi" w:hAnsiTheme="majorBidi"/>
          <w:szCs w:val="24"/>
          <w:rtl/>
        </w:rPr>
        <w:t xml:space="preserve">, באמצעות דואר אלקטרוני </w:t>
      </w:r>
      <w:r w:rsidRPr="00B44E82">
        <w:rPr>
          <w:rFonts w:asciiTheme="majorBidi" w:hAnsiTheme="majorBidi"/>
          <w:szCs w:val="24"/>
          <w:rtl/>
        </w:rPr>
        <w:t>שכתובתו</w:t>
      </w:r>
      <w:r w:rsidR="00B44E82">
        <w:rPr>
          <w:rFonts w:hint="cs"/>
          <w:rtl/>
        </w:rPr>
        <w:t>:</w:t>
      </w:r>
      <w:r w:rsidR="00B44E82" w:rsidRPr="00B44E82">
        <w:rPr>
          <w:rFonts w:asciiTheme="majorBidi" w:hAnsiTheme="majorBidi" w:hint="cs"/>
          <w:szCs w:val="24"/>
          <w:rtl/>
        </w:rPr>
        <w:t xml:space="preserve"> </w:t>
      </w:r>
      <w:hyperlink r:id="rId14" w:history="1">
        <w:r w:rsidR="00B44E82" w:rsidRPr="00B44E82">
          <w:rPr>
            <w:rStyle w:val="Hyperlink"/>
            <w:rFonts w:asciiTheme="majorBidi" w:hAnsiTheme="majorBidi"/>
            <w:szCs w:val="24"/>
          </w:rPr>
          <w:t>itamsut@energy.gov.il</w:t>
        </w:r>
      </w:hyperlink>
      <w:r w:rsidR="00B44E82" w:rsidRPr="00B44E82">
        <w:rPr>
          <w:rFonts w:asciiTheme="majorBidi" w:hAnsiTheme="majorBidi"/>
          <w:szCs w:val="24"/>
        </w:rPr>
        <w:t xml:space="preserve"> </w:t>
      </w:r>
      <w:r w:rsidR="00C51527" w:rsidRPr="00B44E82">
        <w:rPr>
          <w:rFonts w:asciiTheme="majorBidi" w:hAnsiTheme="majorBidi" w:hint="cs"/>
          <w:szCs w:val="24"/>
          <w:rtl/>
        </w:rPr>
        <w:t>,</w:t>
      </w:r>
      <w:r w:rsidRPr="00B44E82">
        <w:rPr>
          <w:rFonts w:asciiTheme="majorBidi" w:hAnsiTheme="majorBidi"/>
          <w:szCs w:val="24"/>
          <w:rtl/>
        </w:rPr>
        <w:t xml:space="preserve"> במסמך</w:t>
      </w:r>
      <w:r w:rsidRPr="00314B9E">
        <w:rPr>
          <w:rFonts w:asciiTheme="majorBidi" w:hAnsiTheme="majorBidi"/>
          <w:szCs w:val="24"/>
          <w:rtl/>
        </w:rPr>
        <w:t xml:space="preserve">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B44E82">
        <w:rPr>
          <w:rFonts w:hint="cs"/>
          <w:rtl/>
        </w:rPr>
        <w:t>02-5006764</w:t>
      </w:r>
      <w:r w:rsidRPr="00314B9E">
        <w:rPr>
          <w:rFonts w:asciiTheme="majorBidi" w:hAnsiTheme="majorBidi"/>
          <w:szCs w:val="24"/>
          <w:rtl/>
        </w:rPr>
        <w:t>.</w:t>
      </w:r>
    </w:p>
    <w:p w14:paraId="3B167E95" w14:textId="77777777" w:rsidR="00F22597" w:rsidRPr="00314B9E" w:rsidRDefault="00F22597" w:rsidP="002D46C9">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b"/>
        <w:bidiVisual/>
        <w:tblW w:w="8080" w:type="dxa"/>
        <w:tblInd w:w="729" w:type="dxa"/>
        <w:tblLook w:val="04A0" w:firstRow="1" w:lastRow="0" w:firstColumn="1" w:lastColumn="0" w:noHBand="0" w:noVBand="1"/>
      </w:tblPr>
      <w:tblGrid>
        <w:gridCol w:w="1417"/>
        <w:gridCol w:w="993"/>
        <w:gridCol w:w="2409"/>
        <w:gridCol w:w="3261"/>
      </w:tblGrid>
      <w:tr w:rsidR="005C206F" w:rsidRPr="00314B9E" w14:paraId="27D21350" w14:textId="77777777" w:rsidTr="005C206F">
        <w:tc>
          <w:tcPr>
            <w:tcW w:w="1417" w:type="dxa"/>
          </w:tcPr>
          <w:p w14:paraId="6902F22B"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311145DF"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7EB24537"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18163A95"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0677895D" w14:textId="77777777" w:rsidTr="005C206F">
        <w:tc>
          <w:tcPr>
            <w:tcW w:w="1417" w:type="dxa"/>
          </w:tcPr>
          <w:p w14:paraId="413BABD8"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293C57C2"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0AFF8299"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0741E840" w14:textId="77777777" w:rsidR="005C206F" w:rsidRPr="00314B9E" w:rsidRDefault="005C206F" w:rsidP="00314B9E">
            <w:pPr>
              <w:tabs>
                <w:tab w:val="left" w:pos="8617"/>
              </w:tabs>
              <w:spacing w:line="360" w:lineRule="auto"/>
              <w:jc w:val="both"/>
              <w:rPr>
                <w:rFonts w:asciiTheme="majorBidi" w:hAnsiTheme="majorBidi"/>
                <w:szCs w:val="24"/>
                <w:rtl/>
              </w:rPr>
            </w:pPr>
          </w:p>
        </w:tc>
      </w:tr>
    </w:tbl>
    <w:p w14:paraId="32DD6B69" w14:textId="77777777" w:rsidR="00A025BE" w:rsidRPr="00314B9E" w:rsidRDefault="00A025BE" w:rsidP="00314B9E">
      <w:pPr>
        <w:tabs>
          <w:tab w:val="left" w:pos="8958"/>
        </w:tabs>
        <w:spacing w:line="360" w:lineRule="auto"/>
        <w:jc w:val="both"/>
        <w:rPr>
          <w:rFonts w:asciiTheme="majorBidi" w:hAnsiTheme="majorBidi"/>
          <w:szCs w:val="24"/>
        </w:rPr>
      </w:pPr>
    </w:p>
    <w:p w14:paraId="736E5E94" w14:textId="77777777" w:rsidR="00F22597" w:rsidRPr="00314B9E" w:rsidRDefault="00F22597" w:rsidP="00253D36">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w:t>
      </w:r>
      <w:r w:rsidRPr="00B85817">
        <w:rPr>
          <w:rFonts w:asciiTheme="majorBidi" w:hAnsiTheme="majorBidi"/>
          <w:b/>
          <w:bCs/>
          <w:szCs w:val="24"/>
          <w:rtl/>
        </w:rPr>
        <w:t>מיום</w:t>
      </w:r>
      <w:r w:rsidR="007C5BAB" w:rsidRPr="00B85817">
        <w:rPr>
          <w:rFonts w:asciiTheme="majorBidi" w:hAnsiTheme="majorBidi"/>
          <w:b/>
          <w:bCs/>
          <w:szCs w:val="24"/>
          <w:rtl/>
        </w:rPr>
        <w:t xml:space="preserve"> </w:t>
      </w:r>
      <w:r w:rsidRPr="00B85817">
        <w:rPr>
          <w:rFonts w:asciiTheme="majorBidi" w:hAnsiTheme="majorBidi"/>
          <w:b/>
          <w:bCs/>
          <w:szCs w:val="24"/>
          <w:rtl/>
        </w:rPr>
        <w:t xml:space="preserve"> </w:t>
      </w:r>
      <w:r w:rsidR="00253D36" w:rsidRPr="00B85817">
        <w:rPr>
          <w:b/>
          <w:bCs/>
          <w:rtl/>
        </w:rPr>
        <w:t>11.5.2017</w:t>
      </w:r>
      <w:r w:rsidR="00D22A8D" w:rsidRPr="00B44E82">
        <w:rPr>
          <w:rFonts w:asciiTheme="majorBidi" w:hAnsiTheme="majorBidi"/>
          <w:szCs w:val="24"/>
          <w:rtl/>
        </w:rPr>
        <w:t xml:space="preserve">, </w:t>
      </w:r>
      <w:r w:rsidRPr="00B44E82">
        <w:rPr>
          <w:rFonts w:asciiTheme="majorBidi" w:hAnsiTheme="majorBidi"/>
          <w:szCs w:val="24"/>
          <w:rtl/>
        </w:rPr>
        <w:t>והן</w:t>
      </w:r>
      <w:r w:rsidRPr="00314B9E">
        <w:rPr>
          <w:rFonts w:asciiTheme="majorBidi" w:hAnsiTheme="majorBidi"/>
          <w:szCs w:val="24"/>
          <w:rtl/>
        </w:rPr>
        <w:t xml:space="preserve"> יהוו חלק בלתי נפרד ממסמכי המכרז ויחייבו את כל המציעים.</w:t>
      </w:r>
    </w:p>
    <w:p w14:paraId="6C2F3FE3" w14:textId="77777777" w:rsidR="00971040" w:rsidRPr="00314B9E" w:rsidRDefault="00F22597" w:rsidP="002D46C9">
      <w:pPr>
        <w:pStyle w:val="af1"/>
        <w:numPr>
          <w:ilvl w:val="1"/>
          <w:numId w:val="15"/>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6BB2C57F" w14:textId="77777777" w:rsidR="00D22A8D" w:rsidRDefault="00D22A8D" w:rsidP="00314B9E">
      <w:pPr>
        <w:tabs>
          <w:tab w:val="left" w:pos="6185"/>
          <w:tab w:val="left" w:pos="6752"/>
        </w:tabs>
        <w:spacing w:line="360" w:lineRule="auto"/>
        <w:rPr>
          <w:rFonts w:asciiTheme="majorBidi" w:hAnsiTheme="majorBidi"/>
          <w:szCs w:val="24"/>
          <w:rtl/>
        </w:rPr>
      </w:pPr>
    </w:p>
    <w:p w14:paraId="444F97D7" w14:textId="77777777" w:rsidR="00C51527" w:rsidRDefault="00C51527" w:rsidP="00314B9E">
      <w:pPr>
        <w:tabs>
          <w:tab w:val="left" w:pos="6185"/>
          <w:tab w:val="left" w:pos="6752"/>
        </w:tabs>
        <w:spacing w:line="360" w:lineRule="auto"/>
        <w:rPr>
          <w:rFonts w:asciiTheme="majorBidi" w:hAnsiTheme="majorBidi"/>
          <w:szCs w:val="24"/>
          <w:rtl/>
        </w:rPr>
      </w:pPr>
    </w:p>
    <w:p w14:paraId="3C80F2F0"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39F4C73E"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7E8C5822" w14:textId="77777777" w:rsidR="006C06CA" w:rsidRPr="00314B9E" w:rsidRDefault="006C06CA" w:rsidP="00314B9E">
      <w:pPr>
        <w:bidi w:val="0"/>
        <w:rPr>
          <w:rFonts w:asciiTheme="majorBidi" w:hAnsiTheme="majorBidi"/>
          <w:b/>
          <w:bCs/>
          <w:szCs w:val="24"/>
          <w:u w:val="single"/>
          <w:rtl/>
        </w:rPr>
      </w:pPr>
    </w:p>
    <w:p w14:paraId="2D29F18F" w14:textId="7681A0CD" w:rsidR="001E53AB" w:rsidRDefault="001E53AB">
      <w:pPr>
        <w:rPr>
          <w:rtl/>
        </w:rPr>
      </w:pPr>
      <w:bookmarkStart w:id="1" w:name="_Toc285980546"/>
      <w:bookmarkStart w:id="2" w:name="_Toc288647182"/>
      <w:bookmarkStart w:id="3"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4988551B" w14:textId="77777777" w:rsidTr="005C206F">
        <w:trPr>
          <w:trHeight w:hRule="exact" w:val="561"/>
        </w:trPr>
        <w:tc>
          <w:tcPr>
            <w:tcW w:w="8958" w:type="dxa"/>
            <w:tcBorders>
              <w:top w:val="nil"/>
              <w:bottom w:val="nil"/>
            </w:tcBorders>
            <w:shd w:val="clear" w:color="auto" w:fill="D9D9D9" w:themeFill="background1" w:themeFillShade="D9"/>
            <w:vAlign w:val="center"/>
          </w:tcPr>
          <w:p w14:paraId="3D24D83C"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40579CDF" w14:textId="77777777" w:rsidTr="005C206F">
        <w:trPr>
          <w:trHeight w:hRule="exact" w:val="561"/>
        </w:trPr>
        <w:tc>
          <w:tcPr>
            <w:tcW w:w="8958" w:type="dxa"/>
            <w:tcBorders>
              <w:top w:val="nil"/>
              <w:bottom w:val="nil"/>
            </w:tcBorders>
            <w:shd w:val="clear" w:color="auto" w:fill="1B3461"/>
            <w:vAlign w:val="center"/>
          </w:tcPr>
          <w:p w14:paraId="0E35C873"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7C2A0095" w14:textId="77777777" w:rsidR="0055257B" w:rsidRPr="00314B9E" w:rsidRDefault="00085DF7" w:rsidP="00314B9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726551B5" w14:textId="77777777" w:rsidR="00846CA9" w:rsidRPr="00314B9E" w:rsidRDefault="001516EB" w:rsidP="002D46C9">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33FC7714" w14:textId="77777777" w:rsidR="001516EB" w:rsidRPr="00314B9E" w:rsidRDefault="001516EB" w:rsidP="002D46C9">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77710A83" w14:textId="77777777" w:rsidR="00846CA9" w:rsidRPr="00314B9E" w:rsidRDefault="001516EB" w:rsidP="002D46C9">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46AD3209" w14:textId="77777777" w:rsidR="00846CA9" w:rsidRPr="00314B9E" w:rsidRDefault="0055257B" w:rsidP="002D46C9">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7D655337" w14:textId="77777777" w:rsidR="00846CA9" w:rsidRPr="00314B9E" w:rsidRDefault="0055257B" w:rsidP="002D46C9">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33365DEA" w14:textId="77777777" w:rsidR="0055257B" w:rsidRPr="00314B9E" w:rsidRDefault="0055257B" w:rsidP="00314B9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47BDBA71"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54A6521F" w14:textId="77777777" w:rsidR="0055257B" w:rsidRPr="00314B9E" w:rsidRDefault="0055257B" w:rsidP="00314B9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0BA95DA2" w14:textId="77777777" w:rsidR="00846CA9" w:rsidRPr="00314B9E" w:rsidRDefault="0055257B" w:rsidP="002D46C9">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7B79D8AE"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C7A7A55" w14:textId="77777777" w:rsidR="0055257B" w:rsidRPr="00314B9E" w:rsidRDefault="0055257B" w:rsidP="00314B9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51B3D0BD" w14:textId="77777777" w:rsidR="00846CA9" w:rsidRPr="00314B9E" w:rsidRDefault="004660B1" w:rsidP="002D46C9">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7A5BD5E6" w14:textId="77777777" w:rsidR="00846CA9" w:rsidRPr="00314B9E" w:rsidRDefault="0055257B" w:rsidP="002D46C9">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3029C055" w14:textId="77777777" w:rsidR="00846CA9" w:rsidRPr="00314B9E" w:rsidRDefault="0055257B" w:rsidP="002D46C9">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4CC44662" w14:textId="77777777" w:rsidR="00846CA9" w:rsidRPr="00314B9E" w:rsidRDefault="0055257B" w:rsidP="002D46C9">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20CCFEB6" w14:textId="77777777" w:rsidR="00846CA9" w:rsidRPr="00314B9E" w:rsidRDefault="0055257B" w:rsidP="002D46C9">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73544F2D" w14:textId="77777777" w:rsidR="00846CA9" w:rsidRPr="00314B9E" w:rsidRDefault="00CF7737" w:rsidP="002D46C9">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046E60FF" w14:textId="77777777" w:rsidR="0055257B" w:rsidRPr="00314B9E" w:rsidRDefault="0055257B" w:rsidP="002D46C9">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198BBCA1" w14:textId="77777777" w:rsidR="00C90766" w:rsidRPr="00314B9E" w:rsidRDefault="00C90766" w:rsidP="00314B9E">
      <w:pPr>
        <w:pStyle w:val="HNormal0"/>
        <w:tabs>
          <w:tab w:val="left" w:leader="underscore" w:pos="8309"/>
        </w:tabs>
        <w:rPr>
          <w:rFonts w:asciiTheme="majorBidi" w:hAnsiTheme="majorBidi"/>
          <w:color w:val="000000"/>
          <w:rtl/>
          <w:lang w:eastAsia="en-US"/>
        </w:rPr>
      </w:pPr>
    </w:p>
    <w:p w14:paraId="20D0237D"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010252B2" w14:textId="77777777" w:rsidTr="00AE7D9C">
        <w:tc>
          <w:tcPr>
            <w:tcW w:w="1927" w:type="dxa"/>
          </w:tcPr>
          <w:p w14:paraId="6BEE3252" w14:textId="77777777" w:rsidR="0055257B" w:rsidRPr="00314B9E" w:rsidRDefault="0055257B" w:rsidP="00314B9E">
            <w:pPr>
              <w:spacing w:line="360" w:lineRule="auto"/>
              <w:jc w:val="both"/>
              <w:rPr>
                <w:rFonts w:asciiTheme="majorBidi" w:hAnsiTheme="majorBidi"/>
              </w:rPr>
            </w:pPr>
          </w:p>
        </w:tc>
        <w:tc>
          <w:tcPr>
            <w:tcW w:w="3470" w:type="dxa"/>
          </w:tcPr>
          <w:p w14:paraId="2C0D71AC" w14:textId="77777777" w:rsidR="0055257B" w:rsidRPr="00314B9E" w:rsidRDefault="0055257B" w:rsidP="00314B9E">
            <w:pPr>
              <w:spacing w:line="360" w:lineRule="auto"/>
              <w:jc w:val="both"/>
              <w:rPr>
                <w:rFonts w:asciiTheme="majorBidi" w:hAnsiTheme="majorBidi"/>
              </w:rPr>
            </w:pPr>
          </w:p>
        </w:tc>
        <w:tc>
          <w:tcPr>
            <w:tcW w:w="3125" w:type="dxa"/>
          </w:tcPr>
          <w:p w14:paraId="1ACE8CF5" w14:textId="77777777" w:rsidR="0055257B" w:rsidRPr="00314B9E" w:rsidRDefault="0055257B" w:rsidP="00314B9E">
            <w:pPr>
              <w:spacing w:line="360" w:lineRule="auto"/>
              <w:jc w:val="both"/>
              <w:rPr>
                <w:rFonts w:asciiTheme="majorBidi" w:hAnsiTheme="majorBidi"/>
              </w:rPr>
            </w:pPr>
          </w:p>
        </w:tc>
      </w:tr>
      <w:tr w:rsidR="0055257B" w:rsidRPr="00314B9E" w14:paraId="1C0582E7" w14:textId="77777777" w:rsidTr="00AE7D9C">
        <w:tc>
          <w:tcPr>
            <w:tcW w:w="1927" w:type="dxa"/>
            <w:shd w:val="pct5" w:color="auto" w:fill="auto"/>
          </w:tcPr>
          <w:p w14:paraId="512B3946" w14:textId="77777777" w:rsidR="0055257B" w:rsidRPr="00314B9E" w:rsidRDefault="0055257B"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02411EA2" w14:textId="77777777" w:rsidR="00FF383D" w:rsidRDefault="00816E1B" w:rsidP="00314B9E">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1740D085" w14:textId="77777777" w:rsidR="0055257B" w:rsidRPr="00314B9E" w:rsidRDefault="00816E1B" w:rsidP="00314B9E">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2C8C437B" w14:textId="77777777" w:rsidR="0055257B" w:rsidRPr="00314B9E" w:rsidRDefault="0055257B" w:rsidP="00314B9E">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1A7B9AC2" w14:textId="77777777" w:rsidR="0055257B" w:rsidRPr="00314B9E" w:rsidRDefault="0055257B" w:rsidP="00314B9E">
      <w:pPr>
        <w:spacing w:line="360" w:lineRule="auto"/>
        <w:jc w:val="both"/>
        <w:rPr>
          <w:rFonts w:asciiTheme="majorBidi" w:hAnsiTheme="majorBidi"/>
          <w:szCs w:val="24"/>
        </w:rPr>
      </w:pPr>
    </w:p>
    <w:p w14:paraId="12ECB8DB" w14:textId="77777777" w:rsidR="0099617C" w:rsidRPr="00314B9E" w:rsidRDefault="0099617C" w:rsidP="00314B9E">
      <w:pPr>
        <w:bidi w:val="0"/>
        <w:rPr>
          <w:rFonts w:asciiTheme="majorBidi" w:hAnsiTheme="majorBidi"/>
          <w:b/>
          <w:bCs/>
          <w:szCs w:val="24"/>
          <w:u w:val="single"/>
          <w:rtl/>
        </w:rPr>
      </w:pPr>
    </w:p>
    <w:p w14:paraId="1E7C5BC3" w14:textId="77777777" w:rsidR="0099617C" w:rsidRPr="00314B9E" w:rsidRDefault="0099617C" w:rsidP="00314B9E">
      <w:pPr>
        <w:bidi w:val="0"/>
        <w:rPr>
          <w:rFonts w:asciiTheme="majorBidi" w:hAnsiTheme="majorBidi"/>
          <w:b/>
          <w:bCs/>
          <w:szCs w:val="24"/>
          <w:u w:val="single"/>
          <w:rtl/>
        </w:rPr>
      </w:pPr>
    </w:p>
    <w:p w14:paraId="23D91624" w14:textId="77777777" w:rsidR="0099617C" w:rsidRPr="00314B9E" w:rsidRDefault="0099617C" w:rsidP="00314B9E">
      <w:pPr>
        <w:bidi w:val="0"/>
        <w:rPr>
          <w:rFonts w:asciiTheme="majorBidi" w:hAnsiTheme="majorBidi"/>
          <w:b/>
          <w:bCs/>
          <w:szCs w:val="24"/>
          <w:u w:val="single"/>
          <w:rtl/>
        </w:rPr>
      </w:pPr>
    </w:p>
    <w:p w14:paraId="5A3335CC" w14:textId="77777777" w:rsidR="0099617C" w:rsidRPr="00314B9E" w:rsidRDefault="0099617C" w:rsidP="00314B9E">
      <w:pPr>
        <w:bidi w:val="0"/>
        <w:rPr>
          <w:rFonts w:asciiTheme="majorBidi" w:hAnsiTheme="majorBidi"/>
          <w:b/>
          <w:bCs/>
          <w:szCs w:val="24"/>
          <w:u w:val="single"/>
          <w:rtl/>
        </w:rPr>
      </w:pPr>
    </w:p>
    <w:p w14:paraId="79A3C153" w14:textId="77777777" w:rsidR="0099617C" w:rsidRPr="00314B9E" w:rsidRDefault="0099617C" w:rsidP="00314B9E">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21244114" w14:textId="77777777" w:rsidTr="005C206F">
        <w:trPr>
          <w:trHeight w:hRule="exact" w:val="561"/>
        </w:trPr>
        <w:tc>
          <w:tcPr>
            <w:tcW w:w="8958" w:type="dxa"/>
            <w:tcBorders>
              <w:top w:val="nil"/>
              <w:bottom w:val="nil"/>
            </w:tcBorders>
            <w:shd w:val="clear" w:color="auto" w:fill="D9D9D9" w:themeFill="background1" w:themeFillShade="D9"/>
            <w:vAlign w:val="center"/>
          </w:tcPr>
          <w:p w14:paraId="1A3C94C6" w14:textId="77777777" w:rsidR="00FF383D" w:rsidRPr="00F410B9" w:rsidRDefault="00FF383D" w:rsidP="00FF383D">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10DBEE3C" w14:textId="77777777" w:rsidTr="005C206F">
        <w:trPr>
          <w:trHeight w:hRule="exact" w:val="561"/>
        </w:trPr>
        <w:tc>
          <w:tcPr>
            <w:tcW w:w="8958" w:type="dxa"/>
            <w:tcBorders>
              <w:top w:val="nil"/>
              <w:bottom w:val="nil"/>
            </w:tcBorders>
            <w:shd w:val="clear" w:color="auto" w:fill="1B3461"/>
            <w:vAlign w:val="center"/>
          </w:tcPr>
          <w:p w14:paraId="06E16B3E" w14:textId="77777777" w:rsidR="00FF383D" w:rsidRPr="00314B9E" w:rsidRDefault="00FF383D" w:rsidP="005C206F">
            <w:pPr>
              <w:pStyle w:val="afff8"/>
              <w:jc w:val="left"/>
              <w:rPr>
                <w:rFonts w:asciiTheme="majorBidi" w:hAnsiTheme="majorBidi" w:cs="David"/>
                <w:rtl/>
              </w:rPr>
            </w:pPr>
            <w:r>
              <w:rPr>
                <w:rFonts w:asciiTheme="majorBidi" w:hAnsiTheme="majorBidi" w:cs="David" w:hint="cs"/>
                <w:b w:val="0"/>
                <w:i/>
                <w:rtl/>
              </w:rPr>
              <w:t>מפרט מקצועי</w:t>
            </w:r>
          </w:p>
        </w:tc>
      </w:tr>
    </w:tbl>
    <w:p w14:paraId="604F3CED" w14:textId="77777777" w:rsidR="00D22A8D" w:rsidRPr="00D22A8D" w:rsidRDefault="00D22A8D" w:rsidP="00D22A8D">
      <w:pPr>
        <w:rPr>
          <w:rtl/>
        </w:rPr>
      </w:pPr>
    </w:p>
    <w:p w14:paraId="5AE134BA" w14:textId="77777777" w:rsidR="005E2D33" w:rsidRPr="00103547" w:rsidRDefault="00146230" w:rsidP="002345E5">
      <w:pPr>
        <w:autoSpaceDE w:val="0"/>
        <w:autoSpaceDN w:val="0"/>
        <w:adjustRightInd w:val="0"/>
        <w:spacing w:line="360" w:lineRule="auto"/>
        <w:jc w:val="center"/>
        <w:rPr>
          <w:rFonts w:asciiTheme="majorBidi" w:hAnsiTheme="majorBidi"/>
          <w:b/>
          <w:bCs/>
          <w:sz w:val="32"/>
          <w:szCs w:val="32"/>
          <w:u w:val="single"/>
          <w:rtl/>
        </w:rPr>
      </w:pPr>
      <w:r w:rsidRPr="00103547">
        <w:rPr>
          <w:rFonts w:asciiTheme="majorBidi" w:hAnsiTheme="majorBidi"/>
          <w:b/>
          <w:bCs/>
          <w:sz w:val="32"/>
          <w:szCs w:val="32"/>
          <w:u w:val="single"/>
          <w:rtl/>
        </w:rPr>
        <w:t>מכרז פומבי מס</w:t>
      </w:r>
      <w:r w:rsidR="00D26CF5" w:rsidRPr="00103547">
        <w:rPr>
          <w:rFonts w:asciiTheme="majorBidi" w:hAnsiTheme="majorBidi"/>
          <w:b/>
          <w:bCs/>
          <w:sz w:val="32"/>
          <w:szCs w:val="32"/>
          <w:u w:val="single"/>
          <w:rtl/>
        </w:rPr>
        <w:t>'</w:t>
      </w:r>
      <w:r w:rsidRPr="00103547">
        <w:rPr>
          <w:rFonts w:asciiTheme="majorBidi" w:hAnsiTheme="majorBidi"/>
          <w:b/>
          <w:bCs/>
          <w:sz w:val="32"/>
          <w:szCs w:val="32"/>
          <w:u w:val="single"/>
          <w:rtl/>
        </w:rPr>
        <w:t xml:space="preserve"> </w:t>
      </w:r>
      <w:r w:rsidR="002345E5" w:rsidRPr="00A72CF0">
        <w:rPr>
          <w:rFonts w:hint="cs"/>
          <w:b/>
          <w:bCs/>
          <w:sz w:val="32"/>
          <w:szCs w:val="32"/>
          <w:u w:val="single"/>
          <w:rtl/>
        </w:rPr>
        <w:t>57</w:t>
      </w:r>
      <w:r w:rsidRPr="00103547">
        <w:rPr>
          <w:rFonts w:asciiTheme="majorBidi" w:hAnsiTheme="majorBidi"/>
          <w:b/>
          <w:bCs/>
          <w:sz w:val="32"/>
          <w:szCs w:val="32"/>
          <w:u w:val="single"/>
          <w:rtl/>
        </w:rPr>
        <w:t xml:space="preserve">  למתן שירותי </w:t>
      </w:r>
      <w:r w:rsidR="00103547" w:rsidRPr="0002393E">
        <w:rPr>
          <w:rFonts w:asciiTheme="majorBidi" w:hAnsiTheme="majorBidi" w:hint="eastAsia"/>
          <w:b/>
          <w:bCs/>
          <w:sz w:val="32"/>
          <w:szCs w:val="32"/>
          <w:u w:val="single"/>
          <w:rtl/>
        </w:rPr>
        <w:t>מחקר</w:t>
      </w:r>
      <w:r w:rsidR="00103547" w:rsidRPr="0002393E">
        <w:rPr>
          <w:rFonts w:asciiTheme="majorBidi" w:hAnsiTheme="majorBidi"/>
          <w:b/>
          <w:bCs/>
          <w:sz w:val="32"/>
          <w:szCs w:val="32"/>
          <w:u w:val="single"/>
          <w:rtl/>
        </w:rPr>
        <w:t xml:space="preserve"> </w:t>
      </w:r>
      <w:r w:rsidR="00103547" w:rsidRPr="0002393E">
        <w:rPr>
          <w:rFonts w:asciiTheme="majorBidi" w:hAnsiTheme="majorBidi" w:hint="eastAsia"/>
          <w:b/>
          <w:bCs/>
          <w:sz w:val="32"/>
          <w:szCs w:val="32"/>
          <w:u w:val="single"/>
          <w:rtl/>
        </w:rPr>
        <w:t>לבחינת</w:t>
      </w:r>
      <w:r w:rsidR="00103547" w:rsidRPr="0002393E">
        <w:rPr>
          <w:rFonts w:asciiTheme="majorBidi" w:hAnsiTheme="majorBidi"/>
          <w:b/>
          <w:bCs/>
          <w:sz w:val="32"/>
          <w:szCs w:val="32"/>
          <w:u w:val="single"/>
          <w:rtl/>
        </w:rPr>
        <w:t xml:space="preserve"> </w:t>
      </w:r>
      <w:r w:rsidR="00103547" w:rsidRPr="0002393E">
        <w:rPr>
          <w:rFonts w:asciiTheme="majorBidi" w:hAnsiTheme="majorBidi" w:hint="eastAsia"/>
          <w:b/>
          <w:bCs/>
          <w:sz w:val="32"/>
          <w:szCs w:val="32"/>
          <w:u w:val="single"/>
          <w:rtl/>
        </w:rPr>
        <w:t>פוטנציאל</w:t>
      </w:r>
      <w:r w:rsidR="00103547" w:rsidRPr="0002393E">
        <w:rPr>
          <w:rFonts w:asciiTheme="majorBidi" w:hAnsiTheme="majorBidi"/>
          <w:b/>
          <w:bCs/>
          <w:sz w:val="32"/>
          <w:szCs w:val="32"/>
          <w:u w:val="single"/>
          <w:rtl/>
        </w:rPr>
        <w:t xml:space="preserve"> </w:t>
      </w:r>
      <w:r w:rsidR="00103547" w:rsidRPr="0002393E">
        <w:rPr>
          <w:rFonts w:asciiTheme="majorBidi" w:hAnsiTheme="majorBidi" w:hint="eastAsia"/>
          <w:b/>
          <w:bCs/>
          <w:sz w:val="32"/>
          <w:szCs w:val="32"/>
          <w:u w:val="single"/>
          <w:rtl/>
        </w:rPr>
        <w:t>נידוף</w:t>
      </w:r>
      <w:r w:rsidR="00103547" w:rsidRPr="0002393E">
        <w:rPr>
          <w:rFonts w:asciiTheme="majorBidi" w:hAnsiTheme="majorBidi"/>
          <w:b/>
          <w:bCs/>
          <w:sz w:val="32"/>
          <w:szCs w:val="32"/>
          <w:u w:val="single"/>
          <w:rtl/>
        </w:rPr>
        <w:t xml:space="preserve"> </w:t>
      </w:r>
      <w:r w:rsidR="00103547" w:rsidRPr="0002393E">
        <w:rPr>
          <w:rFonts w:asciiTheme="majorBidi" w:hAnsiTheme="majorBidi" w:hint="eastAsia"/>
          <w:b/>
          <w:bCs/>
          <w:sz w:val="32"/>
          <w:szCs w:val="32"/>
          <w:u w:val="single"/>
          <w:rtl/>
        </w:rPr>
        <w:t>תרכובות</w:t>
      </w:r>
      <w:r w:rsidR="00103547" w:rsidRPr="0002393E">
        <w:rPr>
          <w:rFonts w:asciiTheme="majorBidi" w:hAnsiTheme="majorBidi"/>
          <w:b/>
          <w:bCs/>
          <w:sz w:val="32"/>
          <w:szCs w:val="32"/>
          <w:u w:val="single"/>
          <w:rtl/>
        </w:rPr>
        <w:t xml:space="preserve"> </w:t>
      </w:r>
      <w:r w:rsidR="00103547" w:rsidRPr="0002393E">
        <w:rPr>
          <w:rFonts w:asciiTheme="majorBidi" w:hAnsiTheme="majorBidi" w:hint="eastAsia"/>
          <w:b/>
          <w:bCs/>
          <w:sz w:val="32"/>
          <w:szCs w:val="32"/>
          <w:u w:val="single"/>
          <w:rtl/>
        </w:rPr>
        <w:t>דלק</w:t>
      </w:r>
      <w:r w:rsidR="00103547" w:rsidRPr="0002393E">
        <w:rPr>
          <w:rFonts w:asciiTheme="majorBidi" w:hAnsiTheme="majorBidi"/>
          <w:b/>
          <w:bCs/>
          <w:sz w:val="32"/>
          <w:szCs w:val="32"/>
          <w:u w:val="single"/>
          <w:rtl/>
        </w:rPr>
        <w:t xml:space="preserve"> </w:t>
      </w:r>
      <w:r w:rsidR="00103547" w:rsidRPr="0002393E">
        <w:rPr>
          <w:rFonts w:asciiTheme="majorBidi" w:hAnsiTheme="majorBidi" w:hint="eastAsia"/>
          <w:b/>
          <w:bCs/>
          <w:sz w:val="32"/>
          <w:szCs w:val="32"/>
          <w:u w:val="single"/>
          <w:rtl/>
        </w:rPr>
        <w:t>מהקרקע</w:t>
      </w:r>
      <w:r w:rsidR="00103547" w:rsidRPr="0002393E">
        <w:rPr>
          <w:rFonts w:asciiTheme="majorBidi" w:hAnsiTheme="majorBidi"/>
          <w:b/>
          <w:bCs/>
          <w:sz w:val="32"/>
          <w:szCs w:val="32"/>
          <w:u w:val="single"/>
          <w:rtl/>
        </w:rPr>
        <w:t xml:space="preserve"> </w:t>
      </w:r>
      <w:r w:rsidR="00103547" w:rsidRPr="0002393E">
        <w:rPr>
          <w:rFonts w:asciiTheme="majorBidi" w:hAnsiTheme="majorBidi" w:hint="eastAsia"/>
          <w:b/>
          <w:bCs/>
          <w:sz w:val="32"/>
          <w:szCs w:val="32"/>
          <w:u w:val="single"/>
          <w:rtl/>
        </w:rPr>
        <w:t>אל</w:t>
      </w:r>
      <w:r w:rsidR="00103547" w:rsidRPr="0002393E">
        <w:rPr>
          <w:rFonts w:asciiTheme="majorBidi" w:hAnsiTheme="majorBidi"/>
          <w:b/>
          <w:bCs/>
          <w:sz w:val="32"/>
          <w:szCs w:val="32"/>
          <w:u w:val="single"/>
          <w:rtl/>
        </w:rPr>
        <w:t xml:space="preserve"> </w:t>
      </w:r>
      <w:r w:rsidR="00103547" w:rsidRPr="0002393E">
        <w:rPr>
          <w:rFonts w:asciiTheme="majorBidi" w:hAnsiTheme="majorBidi" w:hint="eastAsia"/>
          <w:b/>
          <w:bCs/>
          <w:sz w:val="32"/>
          <w:szCs w:val="32"/>
          <w:u w:val="single"/>
          <w:rtl/>
        </w:rPr>
        <w:t>פני</w:t>
      </w:r>
      <w:r w:rsidR="00103547" w:rsidRPr="0002393E">
        <w:rPr>
          <w:rFonts w:asciiTheme="majorBidi" w:hAnsiTheme="majorBidi"/>
          <w:b/>
          <w:bCs/>
          <w:sz w:val="32"/>
          <w:szCs w:val="32"/>
          <w:u w:val="single"/>
          <w:rtl/>
        </w:rPr>
        <w:t xml:space="preserve"> </w:t>
      </w:r>
      <w:r w:rsidR="00103547" w:rsidRPr="0002393E">
        <w:rPr>
          <w:rFonts w:asciiTheme="majorBidi" w:hAnsiTheme="majorBidi" w:hint="eastAsia"/>
          <w:b/>
          <w:bCs/>
          <w:sz w:val="32"/>
          <w:szCs w:val="32"/>
          <w:u w:val="single"/>
          <w:rtl/>
        </w:rPr>
        <w:t>השטח</w:t>
      </w:r>
      <w:r w:rsidR="00103547" w:rsidRPr="0002393E">
        <w:rPr>
          <w:rFonts w:asciiTheme="majorBidi" w:hAnsiTheme="majorBidi"/>
          <w:b/>
          <w:bCs/>
          <w:sz w:val="32"/>
          <w:szCs w:val="32"/>
          <w:u w:val="single"/>
          <w:rtl/>
        </w:rPr>
        <w:t xml:space="preserve"> </w:t>
      </w:r>
      <w:r w:rsidR="00103547" w:rsidRPr="0002393E">
        <w:rPr>
          <w:rFonts w:asciiTheme="majorBidi" w:hAnsiTheme="majorBidi" w:hint="eastAsia"/>
          <w:b/>
          <w:bCs/>
          <w:sz w:val="32"/>
          <w:szCs w:val="32"/>
          <w:u w:val="single"/>
          <w:rtl/>
        </w:rPr>
        <w:t>בתנאים</w:t>
      </w:r>
      <w:r w:rsidR="00103547" w:rsidRPr="0002393E">
        <w:rPr>
          <w:rFonts w:asciiTheme="majorBidi" w:hAnsiTheme="majorBidi"/>
          <w:b/>
          <w:bCs/>
          <w:sz w:val="32"/>
          <w:szCs w:val="32"/>
          <w:u w:val="single"/>
          <w:rtl/>
        </w:rPr>
        <w:t xml:space="preserve"> </w:t>
      </w:r>
      <w:r w:rsidR="00103547" w:rsidRPr="0002393E">
        <w:rPr>
          <w:rFonts w:asciiTheme="majorBidi" w:hAnsiTheme="majorBidi" w:hint="eastAsia"/>
          <w:b/>
          <w:bCs/>
          <w:sz w:val="32"/>
          <w:szCs w:val="32"/>
          <w:u w:val="single"/>
          <w:rtl/>
        </w:rPr>
        <w:t>האופייניים</w:t>
      </w:r>
      <w:r w:rsidR="00103547" w:rsidRPr="0002393E">
        <w:rPr>
          <w:rFonts w:asciiTheme="majorBidi" w:hAnsiTheme="majorBidi"/>
          <w:b/>
          <w:bCs/>
          <w:sz w:val="32"/>
          <w:szCs w:val="32"/>
          <w:u w:val="single"/>
          <w:rtl/>
        </w:rPr>
        <w:t xml:space="preserve"> </w:t>
      </w:r>
      <w:r w:rsidR="00103547" w:rsidRPr="0002393E">
        <w:rPr>
          <w:rFonts w:asciiTheme="majorBidi" w:hAnsiTheme="majorBidi" w:hint="eastAsia"/>
          <w:b/>
          <w:bCs/>
          <w:sz w:val="32"/>
          <w:szCs w:val="32"/>
          <w:u w:val="single"/>
          <w:rtl/>
        </w:rPr>
        <w:t>לישראל</w:t>
      </w:r>
      <w:r w:rsidR="00D26CF5" w:rsidRPr="00103547">
        <w:rPr>
          <w:rFonts w:asciiTheme="majorBidi" w:hAnsiTheme="majorBidi"/>
          <w:b/>
          <w:bCs/>
          <w:sz w:val="32"/>
          <w:szCs w:val="32"/>
          <w:u w:val="single"/>
          <w:rtl/>
        </w:rPr>
        <w:t xml:space="preserve"> עבור </w:t>
      </w:r>
      <w:r w:rsidRPr="00103547">
        <w:rPr>
          <w:rFonts w:asciiTheme="majorBidi" w:hAnsiTheme="majorBidi"/>
          <w:b/>
          <w:bCs/>
          <w:sz w:val="32"/>
          <w:szCs w:val="32"/>
          <w:u w:val="single"/>
          <w:rtl/>
        </w:rPr>
        <w:t>משרד ה</w:t>
      </w:r>
      <w:r w:rsidR="00B328BA" w:rsidRPr="00103547">
        <w:rPr>
          <w:rFonts w:asciiTheme="majorBidi" w:hAnsiTheme="majorBidi"/>
          <w:b/>
          <w:bCs/>
          <w:sz w:val="32"/>
          <w:szCs w:val="32"/>
          <w:u w:val="single"/>
          <w:rtl/>
        </w:rPr>
        <w:t>תשתיות הלאומיות, ה</w:t>
      </w:r>
      <w:r w:rsidRPr="00103547">
        <w:rPr>
          <w:rFonts w:asciiTheme="majorBidi" w:hAnsiTheme="majorBidi"/>
          <w:b/>
          <w:bCs/>
          <w:sz w:val="32"/>
          <w:szCs w:val="32"/>
          <w:u w:val="single"/>
          <w:rtl/>
        </w:rPr>
        <w:t>אנרגיה והמים</w:t>
      </w:r>
    </w:p>
    <w:p w14:paraId="0CB09B3D" w14:textId="77777777" w:rsidR="00846CA9" w:rsidRPr="00314B9E" w:rsidRDefault="005E2D33" w:rsidP="002D46C9">
      <w:pPr>
        <w:numPr>
          <w:ilvl w:val="0"/>
          <w:numId w:val="48"/>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E403A90" w14:textId="77777777" w:rsidR="00363CB5" w:rsidRPr="00F60719" w:rsidRDefault="00B328BA" w:rsidP="00A54547">
      <w:pPr>
        <w:tabs>
          <w:tab w:val="right" w:pos="138"/>
        </w:tabs>
        <w:autoSpaceDE w:val="0"/>
        <w:autoSpaceDN w:val="0"/>
        <w:adjustRightInd w:val="0"/>
        <w:spacing w:line="360" w:lineRule="auto"/>
        <w:ind w:left="360"/>
        <w:jc w:val="both"/>
        <w:rPr>
          <w:rFonts w:ascii="Tahoma" w:hAnsi="Tahoma"/>
          <w:b/>
          <w:bCs/>
          <w:szCs w:val="24"/>
          <w:rtl/>
        </w:rPr>
      </w:pPr>
      <w:r w:rsidRPr="00314B9E">
        <w:rPr>
          <w:rFonts w:asciiTheme="majorBidi" w:hAnsiTheme="majorBidi"/>
          <w:szCs w:val="24"/>
          <w:rtl/>
        </w:rPr>
        <w:t xml:space="preserve">משרד </w:t>
      </w:r>
      <w:r w:rsidRPr="00F60719">
        <w:rPr>
          <w:rFonts w:asciiTheme="majorBidi" w:hAnsiTheme="majorBidi"/>
          <w:szCs w:val="24"/>
          <w:rtl/>
        </w:rPr>
        <w:t>התשתיות הלאומיות, האנרגיה והמים</w:t>
      </w:r>
      <w:r w:rsidR="005E2D33" w:rsidRPr="00F60719">
        <w:rPr>
          <w:rFonts w:asciiTheme="majorBidi" w:hAnsiTheme="majorBidi"/>
          <w:szCs w:val="24"/>
          <w:rtl/>
        </w:rPr>
        <w:t xml:space="preserve"> (להלן: "</w:t>
      </w:r>
      <w:r w:rsidR="005E2D33" w:rsidRPr="00F60719">
        <w:rPr>
          <w:rFonts w:asciiTheme="majorBidi" w:hAnsiTheme="majorBidi"/>
          <w:b/>
          <w:bCs/>
          <w:szCs w:val="24"/>
          <w:rtl/>
        </w:rPr>
        <w:t>המשרד</w:t>
      </w:r>
      <w:r w:rsidR="005E2D33" w:rsidRPr="00F60719">
        <w:rPr>
          <w:rFonts w:asciiTheme="majorBidi" w:hAnsiTheme="majorBidi"/>
          <w:szCs w:val="24"/>
          <w:rtl/>
        </w:rPr>
        <w:t xml:space="preserve">") באמצעות </w:t>
      </w:r>
      <w:r w:rsidR="00363CB5" w:rsidRPr="00F60719">
        <w:rPr>
          <w:rFonts w:hint="cs"/>
          <w:rtl/>
        </w:rPr>
        <w:t>מנהל הדלק והגז</w:t>
      </w:r>
      <w:r w:rsidR="00FF383D" w:rsidRPr="00F60719">
        <w:rPr>
          <w:rFonts w:asciiTheme="majorBidi" w:hAnsiTheme="majorBidi"/>
          <w:szCs w:val="24"/>
          <w:rtl/>
        </w:rPr>
        <w:t xml:space="preserve"> </w:t>
      </w:r>
      <w:r w:rsidR="00363CB5" w:rsidRPr="00F60719">
        <w:rPr>
          <w:rFonts w:asciiTheme="majorBidi" w:hAnsiTheme="majorBidi"/>
          <w:szCs w:val="24"/>
          <w:rtl/>
        </w:rPr>
        <w:t>מעוניין לקבל שירותי ייעוץ</w:t>
      </w:r>
      <w:r w:rsidR="00363CB5" w:rsidRPr="00F60719">
        <w:rPr>
          <w:rFonts w:asciiTheme="majorBidi" w:hAnsiTheme="majorBidi" w:hint="cs"/>
          <w:szCs w:val="24"/>
          <w:rtl/>
        </w:rPr>
        <w:t xml:space="preserve"> ומחקר </w:t>
      </w:r>
      <w:r w:rsidR="00A54547" w:rsidRPr="00F60719">
        <w:rPr>
          <w:rFonts w:asciiTheme="majorBidi" w:hAnsiTheme="majorBidi" w:hint="cs"/>
          <w:szCs w:val="24"/>
          <w:rtl/>
        </w:rPr>
        <w:t>בנושא</w:t>
      </w:r>
      <w:r w:rsidR="00363CB5" w:rsidRPr="00F60719">
        <w:rPr>
          <w:rFonts w:asciiTheme="majorBidi" w:hAnsiTheme="majorBidi" w:hint="cs"/>
          <w:szCs w:val="24"/>
          <w:rtl/>
        </w:rPr>
        <w:t xml:space="preserve"> פוטנציאל נידוף תרכובות דלק מתת-הקרקע אל פני השטח כתלות בסוג הקרקע ותכסית פני השטח.</w:t>
      </w:r>
    </w:p>
    <w:p w14:paraId="3113AA7D" w14:textId="77777777" w:rsidR="009E52BA" w:rsidRPr="00F60719" w:rsidRDefault="00363CB5" w:rsidP="00AC30E8">
      <w:pPr>
        <w:tabs>
          <w:tab w:val="right" w:pos="138"/>
        </w:tabs>
        <w:autoSpaceDE w:val="0"/>
        <w:autoSpaceDN w:val="0"/>
        <w:adjustRightInd w:val="0"/>
        <w:spacing w:line="360" w:lineRule="auto"/>
        <w:ind w:left="360"/>
        <w:jc w:val="both"/>
        <w:rPr>
          <w:rFonts w:asciiTheme="majorBidi" w:hAnsiTheme="majorBidi"/>
          <w:szCs w:val="24"/>
          <w:rtl/>
        </w:rPr>
      </w:pPr>
      <w:r w:rsidRPr="00F60719">
        <w:rPr>
          <w:rFonts w:asciiTheme="majorBidi" w:hAnsiTheme="majorBidi" w:hint="eastAsia"/>
          <w:szCs w:val="24"/>
          <w:rtl/>
        </w:rPr>
        <w:t>מטרת</w:t>
      </w:r>
      <w:r w:rsidRPr="00F60719">
        <w:rPr>
          <w:rFonts w:asciiTheme="majorBidi" w:hAnsiTheme="majorBidi"/>
          <w:szCs w:val="24"/>
          <w:rtl/>
        </w:rPr>
        <w:t xml:space="preserve"> </w:t>
      </w:r>
      <w:r w:rsidRPr="00F60719">
        <w:rPr>
          <w:rFonts w:asciiTheme="majorBidi" w:hAnsiTheme="majorBidi" w:hint="eastAsia"/>
          <w:szCs w:val="24"/>
          <w:rtl/>
        </w:rPr>
        <w:t>המחקר</w:t>
      </w:r>
      <w:r w:rsidRPr="00F60719">
        <w:rPr>
          <w:rFonts w:asciiTheme="majorBidi" w:hAnsiTheme="majorBidi"/>
          <w:szCs w:val="24"/>
          <w:rtl/>
        </w:rPr>
        <w:t xml:space="preserve"> </w:t>
      </w:r>
      <w:r w:rsidRPr="00F60719">
        <w:rPr>
          <w:rFonts w:asciiTheme="majorBidi" w:hAnsiTheme="majorBidi" w:hint="eastAsia"/>
          <w:szCs w:val="24"/>
          <w:rtl/>
        </w:rPr>
        <w:t>המבוקש</w:t>
      </w:r>
      <w:r w:rsidRPr="00F60719">
        <w:rPr>
          <w:rFonts w:asciiTheme="majorBidi" w:hAnsiTheme="majorBidi"/>
          <w:szCs w:val="24"/>
          <w:rtl/>
        </w:rPr>
        <w:t xml:space="preserve"> </w:t>
      </w:r>
      <w:r w:rsidRPr="00F60719">
        <w:rPr>
          <w:rFonts w:asciiTheme="majorBidi" w:hAnsiTheme="majorBidi" w:hint="eastAsia"/>
          <w:szCs w:val="24"/>
          <w:rtl/>
        </w:rPr>
        <w:t>היא</w:t>
      </w:r>
      <w:r w:rsidRPr="00F60719">
        <w:rPr>
          <w:rFonts w:asciiTheme="majorBidi" w:hAnsiTheme="majorBidi"/>
          <w:szCs w:val="24"/>
          <w:rtl/>
        </w:rPr>
        <w:t xml:space="preserve"> לבחון את </w:t>
      </w:r>
      <w:r w:rsidRPr="00F60719">
        <w:rPr>
          <w:rFonts w:asciiTheme="majorBidi" w:hAnsiTheme="majorBidi" w:hint="eastAsia"/>
          <w:szCs w:val="24"/>
          <w:rtl/>
        </w:rPr>
        <w:t>פוטנציאל</w:t>
      </w:r>
      <w:r w:rsidRPr="00F60719">
        <w:rPr>
          <w:rFonts w:asciiTheme="majorBidi" w:hAnsiTheme="majorBidi"/>
          <w:szCs w:val="24"/>
          <w:rtl/>
        </w:rPr>
        <w:t xml:space="preserve"> נידוף </w:t>
      </w:r>
      <w:r w:rsidRPr="00F60719">
        <w:rPr>
          <w:rFonts w:asciiTheme="majorBidi" w:hAnsiTheme="majorBidi" w:hint="cs"/>
          <w:szCs w:val="24"/>
          <w:rtl/>
        </w:rPr>
        <w:t>תרכובות</w:t>
      </w:r>
      <w:r w:rsidRPr="00F60719">
        <w:rPr>
          <w:rFonts w:asciiTheme="majorBidi" w:hAnsiTheme="majorBidi"/>
          <w:szCs w:val="24"/>
          <w:rtl/>
        </w:rPr>
        <w:t xml:space="preserve"> דלק </w:t>
      </w:r>
      <w:r w:rsidR="00374CEC" w:rsidRPr="00F60719">
        <w:rPr>
          <w:rFonts w:asciiTheme="majorBidi" w:hAnsiTheme="majorBidi" w:hint="cs"/>
          <w:szCs w:val="24"/>
          <w:rtl/>
        </w:rPr>
        <w:t>מהקרקע</w:t>
      </w:r>
      <w:r w:rsidRPr="00F60719">
        <w:rPr>
          <w:rFonts w:asciiTheme="majorBidi" w:hAnsiTheme="majorBidi"/>
          <w:szCs w:val="24"/>
          <w:rtl/>
        </w:rPr>
        <w:t xml:space="preserve"> אל פני</w:t>
      </w:r>
      <w:r w:rsidRPr="00F60719">
        <w:rPr>
          <w:rFonts w:asciiTheme="majorBidi" w:hAnsiTheme="majorBidi" w:hint="cs"/>
          <w:szCs w:val="24"/>
          <w:rtl/>
        </w:rPr>
        <w:t>-</w:t>
      </w:r>
      <w:r w:rsidRPr="00F60719">
        <w:rPr>
          <w:rFonts w:asciiTheme="majorBidi" w:hAnsiTheme="majorBidi"/>
          <w:szCs w:val="24"/>
          <w:rtl/>
        </w:rPr>
        <w:t xml:space="preserve">השטח כתלות </w:t>
      </w:r>
      <w:r w:rsidRPr="00F60719">
        <w:rPr>
          <w:rFonts w:asciiTheme="majorBidi" w:hAnsiTheme="majorBidi" w:hint="eastAsia"/>
          <w:szCs w:val="24"/>
          <w:rtl/>
        </w:rPr>
        <w:t>במאפייני</w:t>
      </w:r>
      <w:r w:rsidRPr="00F60719">
        <w:rPr>
          <w:rFonts w:asciiTheme="majorBidi" w:hAnsiTheme="majorBidi"/>
          <w:szCs w:val="24"/>
          <w:rtl/>
        </w:rPr>
        <w:t xml:space="preserve"> </w:t>
      </w:r>
      <w:r w:rsidRPr="00F60719">
        <w:rPr>
          <w:rFonts w:asciiTheme="majorBidi" w:hAnsiTheme="majorBidi" w:hint="eastAsia"/>
          <w:szCs w:val="24"/>
          <w:rtl/>
        </w:rPr>
        <w:t>קרקע</w:t>
      </w:r>
      <w:r w:rsidRPr="00F60719">
        <w:rPr>
          <w:rFonts w:asciiTheme="majorBidi" w:hAnsiTheme="majorBidi"/>
          <w:szCs w:val="24"/>
          <w:rtl/>
        </w:rPr>
        <w:t xml:space="preserve">, </w:t>
      </w:r>
      <w:r w:rsidRPr="00F60719">
        <w:rPr>
          <w:rFonts w:asciiTheme="majorBidi" w:hAnsiTheme="majorBidi" w:hint="eastAsia"/>
          <w:szCs w:val="24"/>
          <w:rtl/>
        </w:rPr>
        <w:t>אקלים</w:t>
      </w:r>
      <w:r w:rsidRPr="00F60719">
        <w:rPr>
          <w:rFonts w:asciiTheme="majorBidi" w:hAnsiTheme="majorBidi"/>
          <w:szCs w:val="24"/>
          <w:rtl/>
        </w:rPr>
        <w:t xml:space="preserve">, </w:t>
      </w:r>
      <w:r w:rsidRPr="00F60719">
        <w:rPr>
          <w:rFonts w:asciiTheme="majorBidi" w:hAnsiTheme="majorBidi" w:hint="eastAsia"/>
          <w:szCs w:val="24"/>
          <w:rtl/>
        </w:rPr>
        <w:t>תכסית</w:t>
      </w:r>
      <w:r w:rsidRPr="00F60719">
        <w:rPr>
          <w:rFonts w:asciiTheme="majorBidi" w:hAnsiTheme="majorBidi"/>
          <w:szCs w:val="24"/>
          <w:rtl/>
        </w:rPr>
        <w:t xml:space="preserve"> פני השטח </w:t>
      </w:r>
      <w:r w:rsidR="00F12117" w:rsidRPr="00F60719">
        <w:rPr>
          <w:rFonts w:asciiTheme="majorBidi" w:hAnsiTheme="majorBidi" w:hint="cs"/>
          <w:szCs w:val="24"/>
          <w:rtl/>
        </w:rPr>
        <w:t>ו</w:t>
      </w:r>
      <w:r w:rsidRPr="00F60719">
        <w:rPr>
          <w:rFonts w:asciiTheme="majorBidi" w:hAnsiTheme="majorBidi"/>
          <w:szCs w:val="24"/>
          <w:rtl/>
        </w:rPr>
        <w:t>מבנה</w:t>
      </w:r>
      <w:r w:rsidR="0087282A" w:rsidRPr="00F60719">
        <w:rPr>
          <w:rFonts w:asciiTheme="majorBidi" w:hAnsiTheme="majorBidi" w:hint="cs"/>
          <w:szCs w:val="24"/>
          <w:rtl/>
        </w:rPr>
        <w:t xml:space="preserve"> האופייניים למדינת ישראל</w:t>
      </w:r>
      <w:r w:rsidRPr="00F60719">
        <w:rPr>
          <w:rFonts w:asciiTheme="majorBidi" w:hAnsiTheme="majorBidi"/>
          <w:szCs w:val="24"/>
          <w:rtl/>
        </w:rPr>
        <w:t>.</w:t>
      </w:r>
    </w:p>
    <w:p w14:paraId="5A8040C5" w14:textId="77777777" w:rsidR="009E52BA" w:rsidRPr="00F60719" w:rsidRDefault="00363CB5" w:rsidP="00AC30E8">
      <w:pPr>
        <w:tabs>
          <w:tab w:val="right" w:pos="138"/>
        </w:tabs>
        <w:autoSpaceDE w:val="0"/>
        <w:autoSpaceDN w:val="0"/>
        <w:adjustRightInd w:val="0"/>
        <w:spacing w:line="360" w:lineRule="auto"/>
        <w:ind w:left="360"/>
        <w:jc w:val="both"/>
        <w:rPr>
          <w:rFonts w:asciiTheme="majorBidi" w:hAnsiTheme="majorBidi"/>
          <w:szCs w:val="24"/>
        </w:rPr>
      </w:pPr>
      <w:r w:rsidRPr="00F60719">
        <w:rPr>
          <w:rFonts w:asciiTheme="majorBidi" w:hAnsiTheme="majorBidi" w:hint="eastAsia"/>
          <w:szCs w:val="24"/>
          <w:rtl/>
        </w:rPr>
        <w:t>את</w:t>
      </w:r>
      <w:r w:rsidRPr="00F60719">
        <w:rPr>
          <w:rFonts w:asciiTheme="majorBidi" w:hAnsiTheme="majorBidi"/>
          <w:szCs w:val="24"/>
          <w:rtl/>
        </w:rPr>
        <w:t xml:space="preserve"> </w:t>
      </w:r>
      <w:r w:rsidRPr="00F60719">
        <w:rPr>
          <w:rFonts w:asciiTheme="majorBidi" w:hAnsiTheme="majorBidi" w:hint="eastAsia"/>
          <w:szCs w:val="24"/>
          <w:rtl/>
        </w:rPr>
        <w:t>המחקר</w:t>
      </w:r>
      <w:r w:rsidRPr="00F60719">
        <w:rPr>
          <w:rFonts w:asciiTheme="majorBidi" w:hAnsiTheme="majorBidi"/>
          <w:szCs w:val="24"/>
          <w:rtl/>
        </w:rPr>
        <w:t xml:space="preserve"> </w:t>
      </w:r>
      <w:r w:rsidRPr="00F60719">
        <w:rPr>
          <w:rFonts w:asciiTheme="majorBidi" w:hAnsiTheme="majorBidi" w:hint="eastAsia"/>
          <w:szCs w:val="24"/>
          <w:rtl/>
        </w:rPr>
        <w:t>יש</w:t>
      </w:r>
      <w:r w:rsidRPr="00F60719">
        <w:rPr>
          <w:rFonts w:asciiTheme="majorBidi" w:hAnsiTheme="majorBidi"/>
          <w:szCs w:val="24"/>
          <w:rtl/>
        </w:rPr>
        <w:t xml:space="preserve"> לבצע </w:t>
      </w:r>
      <w:r w:rsidRPr="00F60719">
        <w:rPr>
          <w:rFonts w:asciiTheme="majorBidi" w:hAnsiTheme="majorBidi" w:hint="eastAsia"/>
          <w:szCs w:val="24"/>
          <w:rtl/>
        </w:rPr>
        <w:t>בשלושה</w:t>
      </w:r>
      <w:r w:rsidRPr="00F60719">
        <w:rPr>
          <w:rFonts w:asciiTheme="majorBidi" w:hAnsiTheme="majorBidi"/>
          <w:szCs w:val="24"/>
          <w:rtl/>
        </w:rPr>
        <w:t xml:space="preserve"> </w:t>
      </w:r>
      <w:r w:rsidRPr="00F60719">
        <w:rPr>
          <w:rFonts w:asciiTheme="majorBidi" w:hAnsiTheme="majorBidi" w:hint="eastAsia"/>
          <w:szCs w:val="24"/>
          <w:rtl/>
        </w:rPr>
        <w:t>אתרים</w:t>
      </w:r>
      <w:r w:rsidRPr="00F60719">
        <w:rPr>
          <w:rFonts w:asciiTheme="majorBidi" w:hAnsiTheme="majorBidi" w:hint="cs"/>
          <w:szCs w:val="24"/>
          <w:rtl/>
        </w:rPr>
        <w:t xml:space="preserve"> </w:t>
      </w:r>
      <w:r w:rsidRPr="00F60719">
        <w:rPr>
          <w:rFonts w:asciiTheme="majorBidi" w:hAnsiTheme="majorBidi"/>
          <w:szCs w:val="24"/>
          <w:rtl/>
        </w:rPr>
        <w:t xml:space="preserve">בהם הקרקע </w:t>
      </w:r>
      <w:r w:rsidR="00314C5B" w:rsidRPr="00F60719">
        <w:rPr>
          <w:rFonts w:asciiTheme="majorBidi" w:hAnsiTheme="majorBidi" w:hint="cs"/>
          <w:szCs w:val="24"/>
          <w:rtl/>
        </w:rPr>
        <w:t>רוויה</w:t>
      </w:r>
      <w:r w:rsidRPr="00F60719">
        <w:rPr>
          <w:rFonts w:asciiTheme="majorBidi" w:hAnsiTheme="majorBidi"/>
          <w:szCs w:val="24"/>
          <w:rtl/>
        </w:rPr>
        <w:t xml:space="preserve"> בדלק, שכל אתר </w:t>
      </w:r>
      <w:r w:rsidRPr="00F60719">
        <w:rPr>
          <w:rFonts w:asciiTheme="majorBidi" w:hAnsiTheme="majorBidi" w:hint="cs"/>
          <w:szCs w:val="24"/>
          <w:rtl/>
        </w:rPr>
        <w:t>מאופיין</w:t>
      </w:r>
      <w:r w:rsidRPr="00F60719">
        <w:rPr>
          <w:rFonts w:asciiTheme="majorBidi" w:hAnsiTheme="majorBidi"/>
          <w:szCs w:val="24"/>
          <w:rtl/>
        </w:rPr>
        <w:t xml:space="preserve"> בסוג קרקע שונה. </w:t>
      </w:r>
      <w:r w:rsidR="00314C5B" w:rsidRPr="00F60719">
        <w:rPr>
          <w:rFonts w:asciiTheme="majorBidi" w:hAnsiTheme="majorBidi" w:hint="cs"/>
          <w:szCs w:val="24"/>
          <w:rtl/>
        </w:rPr>
        <w:t xml:space="preserve">המציע נדרש לספק </w:t>
      </w:r>
      <w:r w:rsidRPr="00F60719">
        <w:rPr>
          <w:rFonts w:asciiTheme="majorBidi" w:hAnsiTheme="majorBidi" w:hint="cs"/>
          <w:szCs w:val="24"/>
          <w:rtl/>
        </w:rPr>
        <w:t xml:space="preserve">אתרים שיענו על מטרת </w:t>
      </w:r>
      <w:r w:rsidR="009E52BA" w:rsidRPr="00F60719">
        <w:rPr>
          <w:rFonts w:asciiTheme="majorBidi" w:hAnsiTheme="majorBidi" w:hint="cs"/>
          <w:szCs w:val="24"/>
          <w:rtl/>
        </w:rPr>
        <w:t>ו</w:t>
      </w:r>
      <w:r w:rsidRPr="00F60719">
        <w:rPr>
          <w:rFonts w:asciiTheme="majorBidi" w:hAnsiTheme="majorBidi" w:hint="cs"/>
          <w:szCs w:val="24"/>
          <w:rtl/>
        </w:rPr>
        <w:t>צורכי המחקר כפי שיוגדרו להלן</w:t>
      </w:r>
      <w:r w:rsidR="009E52BA" w:rsidRPr="00F60719">
        <w:rPr>
          <w:rFonts w:asciiTheme="majorBidi" w:hAnsiTheme="majorBidi" w:hint="cs"/>
          <w:szCs w:val="24"/>
          <w:rtl/>
        </w:rPr>
        <w:t>, או להציע גישה מחקרית חלופית שתענה על מטרת המחקר וצרכיו כפי שיוגדרו להלן.</w:t>
      </w:r>
      <w:r w:rsidR="00314C5B" w:rsidRPr="00F60719">
        <w:rPr>
          <w:rFonts w:asciiTheme="majorBidi" w:hAnsiTheme="majorBidi" w:hint="cs"/>
          <w:szCs w:val="24"/>
          <w:rtl/>
        </w:rPr>
        <w:t xml:space="preserve"> קיימת אפשרות שהמינהל יספק אתרים לביצוע הניסויים.</w:t>
      </w:r>
    </w:p>
    <w:p w14:paraId="0541AAB9" w14:textId="77777777" w:rsidR="00363CB5" w:rsidRPr="00F60719" w:rsidRDefault="00363CB5" w:rsidP="00F12117">
      <w:pPr>
        <w:tabs>
          <w:tab w:val="right" w:pos="138"/>
        </w:tabs>
        <w:autoSpaceDE w:val="0"/>
        <w:autoSpaceDN w:val="0"/>
        <w:adjustRightInd w:val="0"/>
        <w:spacing w:line="360" w:lineRule="auto"/>
        <w:ind w:left="360"/>
        <w:jc w:val="both"/>
        <w:rPr>
          <w:rFonts w:asciiTheme="majorBidi" w:hAnsiTheme="majorBidi"/>
          <w:szCs w:val="24"/>
          <w:rtl/>
        </w:rPr>
      </w:pPr>
      <w:r w:rsidRPr="00F60719">
        <w:rPr>
          <w:rFonts w:asciiTheme="majorBidi" w:hAnsiTheme="majorBidi"/>
          <w:szCs w:val="24"/>
          <w:rtl/>
        </w:rPr>
        <w:t xml:space="preserve">בכל אתר </w:t>
      </w:r>
      <w:r w:rsidRPr="00F60719">
        <w:rPr>
          <w:rFonts w:asciiTheme="majorBidi" w:hAnsiTheme="majorBidi" w:hint="eastAsia"/>
          <w:szCs w:val="24"/>
          <w:rtl/>
        </w:rPr>
        <w:t>יש</w:t>
      </w:r>
      <w:r w:rsidRPr="00F60719">
        <w:rPr>
          <w:rFonts w:asciiTheme="majorBidi" w:hAnsiTheme="majorBidi"/>
          <w:szCs w:val="24"/>
          <w:rtl/>
        </w:rPr>
        <w:t xml:space="preserve"> </w:t>
      </w:r>
      <w:r w:rsidRPr="00F60719">
        <w:rPr>
          <w:rFonts w:asciiTheme="majorBidi" w:hAnsiTheme="majorBidi" w:hint="eastAsia"/>
          <w:szCs w:val="24"/>
          <w:rtl/>
        </w:rPr>
        <w:t>לבצע</w:t>
      </w:r>
      <w:r w:rsidRPr="00F60719">
        <w:rPr>
          <w:rFonts w:asciiTheme="majorBidi" w:hAnsiTheme="majorBidi"/>
          <w:szCs w:val="24"/>
          <w:rtl/>
        </w:rPr>
        <w:t xml:space="preserve"> </w:t>
      </w:r>
      <w:r w:rsidR="00314C5B" w:rsidRPr="00F60719">
        <w:rPr>
          <w:rFonts w:asciiTheme="majorBidi" w:hAnsiTheme="majorBidi" w:hint="cs"/>
          <w:szCs w:val="24"/>
          <w:rtl/>
        </w:rPr>
        <w:t>ניסויים, הבודקים את רמות פחממני הדלק, אשר מתנדפים מהקרקע אל פני השטח בתנאים שונים של</w:t>
      </w:r>
      <w:r w:rsidRPr="00F60719">
        <w:rPr>
          <w:rFonts w:asciiTheme="majorBidi" w:hAnsiTheme="majorBidi"/>
          <w:szCs w:val="24"/>
          <w:rtl/>
        </w:rPr>
        <w:t xml:space="preserve"> כסות קרקע (שטח בנוי, שטח פתוח) </w:t>
      </w:r>
      <w:r w:rsidR="00F12117" w:rsidRPr="00F60719">
        <w:rPr>
          <w:rFonts w:asciiTheme="majorBidi" w:hAnsiTheme="majorBidi" w:hint="cs"/>
          <w:szCs w:val="24"/>
          <w:rtl/>
        </w:rPr>
        <w:t>ו</w:t>
      </w:r>
      <w:r w:rsidRPr="00F60719">
        <w:rPr>
          <w:rFonts w:asciiTheme="majorBidi" w:hAnsiTheme="majorBidi"/>
          <w:szCs w:val="24"/>
          <w:rtl/>
        </w:rPr>
        <w:t xml:space="preserve">מבנה (כגון, </w:t>
      </w:r>
      <w:r w:rsidRPr="00F60719">
        <w:rPr>
          <w:rFonts w:asciiTheme="majorBidi" w:hAnsiTheme="majorBidi" w:hint="cs"/>
          <w:szCs w:val="24"/>
          <w:rtl/>
        </w:rPr>
        <w:t>הימצאות</w:t>
      </w:r>
      <w:r w:rsidRPr="00F60719">
        <w:rPr>
          <w:rFonts w:asciiTheme="majorBidi" w:hAnsiTheme="majorBidi"/>
          <w:szCs w:val="24"/>
          <w:rtl/>
        </w:rPr>
        <w:t xml:space="preserve"> מרתף, </w:t>
      </w:r>
      <w:r w:rsidRPr="00F60719">
        <w:rPr>
          <w:rFonts w:asciiTheme="majorBidi" w:hAnsiTheme="majorBidi" w:hint="cs"/>
          <w:szCs w:val="24"/>
          <w:rtl/>
        </w:rPr>
        <w:t>רצפת מבנה</w:t>
      </w:r>
      <w:r w:rsidRPr="00F60719">
        <w:rPr>
          <w:rFonts w:asciiTheme="majorBidi" w:hAnsiTheme="majorBidi"/>
          <w:szCs w:val="24"/>
          <w:rtl/>
        </w:rPr>
        <w:t xml:space="preserve"> במגע ישיר עם הקרקע</w:t>
      </w:r>
      <w:r w:rsidRPr="00F60719">
        <w:rPr>
          <w:rFonts w:asciiTheme="majorBidi" w:hAnsiTheme="majorBidi" w:hint="cs"/>
          <w:szCs w:val="24"/>
          <w:rtl/>
        </w:rPr>
        <w:t xml:space="preserve"> או מוגבהת מעל פני הקרקע</w:t>
      </w:r>
      <w:r w:rsidRPr="00F60719">
        <w:rPr>
          <w:rFonts w:asciiTheme="majorBidi" w:hAnsiTheme="majorBidi"/>
          <w:szCs w:val="24"/>
          <w:rtl/>
        </w:rPr>
        <w:t xml:space="preserve"> וכי</w:t>
      </w:r>
      <w:r w:rsidRPr="00F60719">
        <w:rPr>
          <w:rFonts w:asciiTheme="majorBidi" w:hAnsiTheme="majorBidi" w:hint="eastAsia"/>
          <w:szCs w:val="24"/>
          <w:rtl/>
        </w:rPr>
        <w:t>ו</w:t>
      </w:r>
      <w:r w:rsidRPr="00F60719">
        <w:rPr>
          <w:rFonts w:asciiTheme="majorBidi" w:hAnsiTheme="majorBidi"/>
          <w:szCs w:val="24"/>
          <w:rtl/>
        </w:rPr>
        <w:t xml:space="preserve">"ב). בכדי לבחון את השפעת </w:t>
      </w:r>
      <w:r w:rsidRPr="00F60719">
        <w:rPr>
          <w:rFonts w:asciiTheme="majorBidi" w:hAnsiTheme="majorBidi" w:hint="eastAsia"/>
          <w:szCs w:val="24"/>
          <w:rtl/>
        </w:rPr>
        <w:t>תנאי</w:t>
      </w:r>
      <w:r w:rsidRPr="00F60719">
        <w:rPr>
          <w:rFonts w:asciiTheme="majorBidi" w:hAnsiTheme="majorBidi"/>
          <w:szCs w:val="24"/>
          <w:rtl/>
        </w:rPr>
        <w:t xml:space="preserve"> האקלים </w:t>
      </w:r>
      <w:r w:rsidRPr="00F60719">
        <w:rPr>
          <w:rFonts w:asciiTheme="majorBidi" w:hAnsiTheme="majorBidi" w:hint="cs"/>
          <w:szCs w:val="24"/>
          <w:rtl/>
        </w:rPr>
        <w:t>(</w:t>
      </w:r>
      <w:r w:rsidRPr="00F60719">
        <w:rPr>
          <w:rFonts w:asciiTheme="majorBidi" w:hAnsiTheme="majorBidi"/>
          <w:szCs w:val="24"/>
          <w:rtl/>
        </w:rPr>
        <w:t>טמפרטורה</w:t>
      </w:r>
      <w:r w:rsidRPr="00F60719">
        <w:rPr>
          <w:rFonts w:asciiTheme="majorBidi" w:hAnsiTheme="majorBidi" w:hint="cs"/>
          <w:szCs w:val="24"/>
          <w:rtl/>
        </w:rPr>
        <w:t>, לחות, משקעים)</w:t>
      </w:r>
      <w:r w:rsidRPr="00F60719">
        <w:rPr>
          <w:rFonts w:asciiTheme="majorBidi" w:hAnsiTheme="majorBidi"/>
          <w:szCs w:val="24"/>
          <w:rtl/>
        </w:rPr>
        <w:t xml:space="preserve"> על נידוף </w:t>
      </w:r>
      <w:r w:rsidRPr="00F60719">
        <w:rPr>
          <w:rFonts w:asciiTheme="majorBidi" w:hAnsiTheme="majorBidi" w:hint="eastAsia"/>
          <w:szCs w:val="24"/>
          <w:rtl/>
        </w:rPr>
        <w:t>מזהמי</w:t>
      </w:r>
      <w:r w:rsidRPr="00F60719">
        <w:rPr>
          <w:rFonts w:asciiTheme="majorBidi" w:hAnsiTheme="majorBidi"/>
          <w:szCs w:val="24"/>
          <w:rtl/>
        </w:rPr>
        <w:t xml:space="preserve"> הדלק, את </w:t>
      </w:r>
      <w:r w:rsidRPr="00F60719">
        <w:rPr>
          <w:rFonts w:asciiTheme="majorBidi" w:hAnsiTheme="majorBidi" w:hint="eastAsia"/>
          <w:szCs w:val="24"/>
          <w:rtl/>
        </w:rPr>
        <w:t>הניטור</w:t>
      </w:r>
      <w:r w:rsidRPr="00F60719">
        <w:rPr>
          <w:rFonts w:asciiTheme="majorBidi" w:hAnsiTheme="majorBidi"/>
          <w:szCs w:val="24"/>
          <w:rtl/>
        </w:rPr>
        <w:t xml:space="preserve"> </w:t>
      </w:r>
      <w:r w:rsidRPr="00F60719">
        <w:rPr>
          <w:rFonts w:asciiTheme="majorBidi" w:hAnsiTheme="majorBidi" w:hint="cs"/>
          <w:szCs w:val="24"/>
          <w:rtl/>
        </w:rPr>
        <w:t>יש לבצע</w:t>
      </w:r>
      <w:r w:rsidRPr="00F60719">
        <w:rPr>
          <w:rFonts w:asciiTheme="majorBidi" w:hAnsiTheme="majorBidi"/>
          <w:szCs w:val="24"/>
          <w:rtl/>
        </w:rPr>
        <w:t xml:space="preserve"> </w:t>
      </w:r>
      <w:r w:rsidRPr="00F60719">
        <w:rPr>
          <w:rFonts w:asciiTheme="majorBidi" w:hAnsiTheme="majorBidi" w:hint="cs"/>
          <w:szCs w:val="24"/>
          <w:rtl/>
        </w:rPr>
        <w:t xml:space="preserve">לאורך זמן, </w:t>
      </w:r>
      <w:r w:rsidR="00A54547" w:rsidRPr="00F60719">
        <w:rPr>
          <w:rFonts w:asciiTheme="majorBidi" w:hAnsiTheme="majorBidi" w:hint="cs"/>
          <w:szCs w:val="24"/>
          <w:rtl/>
        </w:rPr>
        <w:t>ו</w:t>
      </w:r>
      <w:r w:rsidRPr="00F60719">
        <w:rPr>
          <w:rFonts w:asciiTheme="majorBidi" w:hAnsiTheme="majorBidi" w:hint="cs"/>
          <w:szCs w:val="24"/>
          <w:rtl/>
        </w:rPr>
        <w:t xml:space="preserve">בטווח </w:t>
      </w:r>
      <w:r w:rsidR="00A54547" w:rsidRPr="00F60719">
        <w:rPr>
          <w:rFonts w:asciiTheme="majorBidi" w:hAnsiTheme="majorBidi" w:hint="cs"/>
          <w:szCs w:val="24"/>
          <w:rtl/>
        </w:rPr>
        <w:t>ה</w:t>
      </w:r>
      <w:r w:rsidRPr="00F60719">
        <w:rPr>
          <w:rFonts w:asciiTheme="majorBidi" w:hAnsiTheme="majorBidi" w:hint="cs"/>
          <w:szCs w:val="24"/>
          <w:rtl/>
        </w:rPr>
        <w:t>תנאים</w:t>
      </w:r>
      <w:r w:rsidR="00A54547" w:rsidRPr="00F60719">
        <w:rPr>
          <w:rFonts w:asciiTheme="majorBidi" w:hAnsiTheme="majorBidi" w:hint="cs"/>
          <w:szCs w:val="24"/>
          <w:rtl/>
        </w:rPr>
        <w:t xml:space="preserve"> הדרושים</w:t>
      </w:r>
      <w:r w:rsidRPr="00F60719">
        <w:rPr>
          <w:rFonts w:asciiTheme="majorBidi" w:hAnsiTheme="majorBidi"/>
          <w:szCs w:val="24"/>
          <w:rtl/>
        </w:rPr>
        <w:t>.</w:t>
      </w:r>
    </w:p>
    <w:p w14:paraId="433F36ED" w14:textId="77777777" w:rsidR="005E2D33" w:rsidRPr="00F60719" w:rsidRDefault="005E2D33" w:rsidP="00314B9E">
      <w:pPr>
        <w:pStyle w:val="af1"/>
        <w:tabs>
          <w:tab w:val="right" w:pos="138"/>
        </w:tabs>
        <w:autoSpaceDE w:val="0"/>
        <w:autoSpaceDN w:val="0"/>
        <w:adjustRightInd w:val="0"/>
        <w:spacing w:line="360" w:lineRule="auto"/>
        <w:ind w:left="588"/>
        <w:jc w:val="both"/>
        <w:rPr>
          <w:rFonts w:asciiTheme="majorBidi" w:hAnsiTheme="majorBidi"/>
          <w:szCs w:val="24"/>
        </w:rPr>
      </w:pPr>
    </w:p>
    <w:p w14:paraId="6B2AF305" w14:textId="77777777" w:rsidR="00846CA9" w:rsidRPr="00F60719" w:rsidRDefault="005E2D33" w:rsidP="002D46C9">
      <w:pPr>
        <w:numPr>
          <w:ilvl w:val="0"/>
          <w:numId w:val="48"/>
        </w:numPr>
        <w:spacing w:line="360" w:lineRule="auto"/>
        <w:contextualSpacing/>
        <w:jc w:val="both"/>
        <w:outlineLvl w:val="0"/>
        <w:rPr>
          <w:rFonts w:asciiTheme="majorBidi" w:hAnsiTheme="majorBidi"/>
          <w:b/>
          <w:bCs/>
          <w:sz w:val="32"/>
          <w:szCs w:val="32"/>
          <w:u w:val="single"/>
        </w:rPr>
      </w:pPr>
      <w:r w:rsidRPr="00F60719">
        <w:rPr>
          <w:rFonts w:asciiTheme="majorBidi" w:hAnsiTheme="majorBidi"/>
          <w:b/>
          <w:bCs/>
          <w:sz w:val="32"/>
          <w:szCs w:val="32"/>
          <w:u w:val="single"/>
          <w:rtl/>
        </w:rPr>
        <w:t>תיאור העבודה המבוקשת</w:t>
      </w:r>
    </w:p>
    <w:p w14:paraId="69B9E73F" w14:textId="77777777" w:rsidR="005E2D33" w:rsidRPr="00F60719" w:rsidRDefault="005E2D33" w:rsidP="002D46C9">
      <w:pPr>
        <w:numPr>
          <w:ilvl w:val="1"/>
          <w:numId w:val="48"/>
        </w:numPr>
        <w:spacing w:line="360" w:lineRule="auto"/>
        <w:ind w:left="1020" w:hanging="567"/>
        <w:contextualSpacing/>
        <w:jc w:val="both"/>
        <w:outlineLvl w:val="0"/>
        <w:rPr>
          <w:rFonts w:asciiTheme="majorBidi" w:hAnsiTheme="majorBidi"/>
          <w:szCs w:val="24"/>
          <w:rtl/>
        </w:rPr>
      </w:pPr>
      <w:r w:rsidRPr="00F60719">
        <w:rPr>
          <w:rFonts w:asciiTheme="majorBidi" w:hAnsiTheme="majorBidi"/>
          <w:b/>
          <w:bCs/>
          <w:szCs w:val="24"/>
          <w:u w:val="single"/>
          <w:rtl/>
        </w:rPr>
        <w:t xml:space="preserve">שלב א': </w:t>
      </w:r>
      <w:r w:rsidR="0087282A" w:rsidRPr="00F60719">
        <w:rPr>
          <w:rFonts w:asciiTheme="majorBidi" w:hAnsiTheme="majorBidi" w:hint="cs"/>
          <w:b/>
          <w:bCs/>
          <w:szCs w:val="24"/>
          <w:u w:val="single"/>
          <w:rtl/>
        </w:rPr>
        <w:t>חקירה ראשונית של אתרים אופציונליים ותכנון מערך הניסוי</w:t>
      </w:r>
    </w:p>
    <w:p w14:paraId="1BE95366" w14:textId="77777777" w:rsidR="005E2D33" w:rsidRPr="00F60719" w:rsidRDefault="005E2D33" w:rsidP="0087282A">
      <w:pPr>
        <w:spacing w:line="360" w:lineRule="auto"/>
        <w:ind w:left="1020"/>
        <w:contextualSpacing/>
        <w:jc w:val="both"/>
        <w:outlineLvl w:val="0"/>
        <w:rPr>
          <w:rFonts w:asciiTheme="majorBidi" w:hAnsiTheme="majorBidi"/>
          <w:szCs w:val="24"/>
          <w:rtl/>
        </w:rPr>
      </w:pPr>
      <w:r w:rsidRPr="00F60719">
        <w:rPr>
          <w:rFonts w:asciiTheme="majorBidi" w:hAnsiTheme="majorBidi"/>
          <w:szCs w:val="24"/>
          <w:rtl/>
        </w:rPr>
        <w:t xml:space="preserve">הזוכה ידרש לספק למשרד דו"ח מקיף, </w:t>
      </w:r>
      <w:r w:rsidR="0087282A" w:rsidRPr="00F60719">
        <w:rPr>
          <w:rFonts w:asciiTheme="majorBidi" w:hAnsiTheme="majorBidi" w:hint="cs"/>
          <w:szCs w:val="24"/>
          <w:rtl/>
        </w:rPr>
        <w:t>אשר מסכם את מאפייני האתר ומפרט את מערך הניסוי ו</w:t>
      </w:r>
      <w:r w:rsidR="00BF4A90">
        <w:rPr>
          <w:rFonts w:asciiTheme="majorBidi" w:hAnsiTheme="majorBidi" w:hint="cs"/>
          <w:szCs w:val="24"/>
          <w:rtl/>
        </w:rPr>
        <w:t>תכנית</w:t>
      </w:r>
      <w:r w:rsidR="0087282A" w:rsidRPr="00F60719">
        <w:rPr>
          <w:rFonts w:asciiTheme="majorBidi" w:hAnsiTheme="majorBidi" w:hint="cs"/>
          <w:szCs w:val="24"/>
          <w:rtl/>
        </w:rPr>
        <w:t xml:space="preserve"> הדיגום המתוכננים עבור כל אחד מאתרי הניסוי, כמפורט להלן</w:t>
      </w:r>
      <w:r w:rsidRPr="00F60719">
        <w:rPr>
          <w:rFonts w:asciiTheme="majorBidi" w:hAnsiTheme="majorBidi"/>
          <w:szCs w:val="24"/>
          <w:rtl/>
        </w:rPr>
        <w:t>:</w:t>
      </w:r>
    </w:p>
    <w:p w14:paraId="61313F07" w14:textId="77777777" w:rsidR="005E2D33" w:rsidRPr="00F60719" w:rsidRDefault="0087282A" w:rsidP="002D46C9">
      <w:pPr>
        <w:numPr>
          <w:ilvl w:val="2"/>
          <w:numId w:val="48"/>
        </w:numPr>
        <w:spacing w:line="360" w:lineRule="auto"/>
        <w:ind w:left="1870" w:hanging="850"/>
        <w:contextualSpacing/>
        <w:jc w:val="both"/>
        <w:outlineLvl w:val="0"/>
        <w:rPr>
          <w:rFonts w:asciiTheme="majorBidi" w:hAnsiTheme="majorBidi"/>
          <w:b/>
          <w:bCs/>
          <w:szCs w:val="24"/>
          <w:u w:val="single"/>
        </w:rPr>
      </w:pPr>
      <w:r w:rsidRPr="00F60719">
        <w:rPr>
          <w:rFonts w:asciiTheme="majorBidi" w:hAnsiTheme="majorBidi" w:hint="cs"/>
          <w:szCs w:val="24"/>
          <w:u w:val="single"/>
          <w:rtl/>
        </w:rPr>
        <w:t>איפיון ראשוני של האתרים המוצעים למחקר</w:t>
      </w:r>
      <w:r w:rsidRPr="00F60719">
        <w:rPr>
          <w:rFonts w:asciiTheme="majorBidi" w:hAnsiTheme="majorBidi" w:hint="cs"/>
          <w:szCs w:val="24"/>
          <w:rtl/>
        </w:rPr>
        <w:t>:</w:t>
      </w:r>
    </w:p>
    <w:p w14:paraId="394BDA9E" w14:textId="77777777" w:rsidR="0087282A" w:rsidRPr="00F60719" w:rsidRDefault="0087282A" w:rsidP="00AC30E8">
      <w:pPr>
        <w:spacing w:line="360" w:lineRule="auto"/>
        <w:ind w:left="1870"/>
        <w:contextualSpacing/>
        <w:jc w:val="both"/>
        <w:outlineLvl w:val="0"/>
        <w:rPr>
          <w:rFonts w:asciiTheme="majorBidi" w:hAnsiTheme="majorBidi"/>
          <w:b/>
          <w:bCs/>
          <w:szCs w:val="24"/>
          <w:rtl/>
        </w:rPr>
      </w:pPr>
      <w:r w:rsidRPr="00F60719">
        <w:rPr>
          <w:rFonts w:asciiTheme="majorBidi" w:hAnsiTheme="majorBidi" w:hint="cs"/>
          <w:szCs w:val="24"/>
          <w:rtl/>
        </w:rPr>
        <w:t>מטרת האפיון הראשוני של אתרי המחקר היא לספק את הנתונים הנדרשים לצורך תכנון מערך הניסוי באופן שיענה בצורה המיטבית, היעילה והמהיימנה ביותר על מטרת המחקר. את חקירת האתר הראשונית יש לבצע על פי ההנחיות המקצועיות של אגף קרקעות מזוהמות, שפכי תעשייה ודלקים במשרד להגנת הסביבה (כמופיע במסמך "רשימת הנחיות מקצועיות של אגף קרקעות מזוהמות" ובמסמכים המקושרים בו על פי הגירסה העדכנית ביותר</w:t>
      </w:r>
      <w:r w:rsidR="00AC30E8">
        <w:rPr>
          <w:rFonts w:asciiTheme="majorBidi" w:hAnsiTheme="majorBidi" w:hint="cs"/>
          <w:szCs w:val="24"/>
          <w:rtl/>
        </w:rPr>
        <w:t>,</w:t>
      </w:r>
      <w:r w:rsidRPr="00F60719">
        <w:rPr>
          <w:rFonts w:asciiTheme="majorBidi" w:hAnsiTheme="majorBidi" w:hint="cs"/>
          <w:szCs w:val="24"/>
          <w:rtl/>
        </w:rPr>
        <w:t xml:space="preserve"> נכון למועד תחילת המחקר).</w:t>
      </w:r>
    </w:p>
    <w:p w14:paraId="2E0EA888" w14:textId="77777777" w:rsidR="0087282A" w:rsidRPr="00F60719" w:rsidRDefault="0087282A" w:rsidP="0087282A">
      <w:pPr>
        <w:spacing w:line="360" w:lineRule="auto"/>
        <w:ind w:left="1870"/>
        <w:contextualSpacing/>
        <w:jc w:val="both"/>
        <w:outlineLvl w:val="0"/>
        <w:rPr>
          <w:rFonts w:asciiTheme="majorBidi" w:hAnsiTheme="majorBidi"/>
          <w:szCs w:val="24"/>
        </w:rPr>
      </w:pPr>
      <w:r w:rsidRPr="00F60719">
        <w:rPr>
          <w:rFonts w:asciiTheme="majorBidi" w:hAnsiTheme="majorBidi" w:hint="cs"/>
          <w:szCs w:val="24"/>
          <w:rtl/>
        </w:rPr>
        <w:t>עבור כל אחד מאתרי הניסוי יש לפרט את הנתונים הבאים:</w:t>
      </w:r>
    </w:p>
    <w:p w14:paraId="036427AD" w14:textId="77777777" w:rsidR="0087282A" w:rsidRPr="00F60719" w:rsidRDefault="0087282A" w:rsidP="00A54547">
      <w:pPr>
        <w:numPr>
          <w:ilvl w:val="3"/>
          <w:numId w:val="48"/>
        </w:numPr>
        <w:spacing w:line="360" w:lineRule="auto"/>
        <w:ind w:left="2721" w:hanging="851"/>
        <w:contextualSpacing/>
        <w:jc w:val="both"/>
        <w:outlineLvl w:val="0"/>
        <w:rPr>
          <w:rFonts w:asciiTheme="majorBidi" w:hAnsiTheme="majorBidi"/>
          <w:szCs w:val="24"/>
        </w:rPr>
      </w:pPr>
      <w:r w:rsidRPr="00F60719">
        <w:rPr>
          <w:rFonts w:asciiTheme="majorBidi" w:hAnsiTheme="majorBidi" w:hint="cs"/>
          <w:szCs w:val="24"/>
          <w:rtl/>
        </w:rPr>
        <w:lastRenderedPageBreak/>
        <w:t>הרכב תרכובות הדלק (פחממני</w:t>
      </w:r>
      <w:r w:rsidR="00A54547" w:rsidRPr="00F60719">
        <w:rPr>
          <w:rFonts w:asciiTheme="majorBidi" w:hAnsiTheme="majorBidi" w:hint="cs"/>
          <w:szCs w:val="24"/>
          <w:rtl/>
        </w:rPr>
        <w:t xml:space="preserve"> דלק</w:t>
      </w:r>
      <w:r w:rsidRPr="00F60719">
        <w:rPr>
          <w:rFonts w:asciiTheme="majorBidi" w:hAnsiTheme="majorBidi" w:hint="cs"/>
          <w:szCs w:val="24"/>
          <w:rtl/>
        </w:rPr>
        <w:t xml:space="preserve"> ותוספים כגון </w:t>
      </w:r>
      <w:r w:rsidRPr="00F60719">
        <w:rPr>
          <w:rFonts w:asciiTheme="majorBidi" w:hAnsiTheme="majorBidi" w:hint="cs"/>
          <w:szCs w:val="24"/>
        </w:rPr>
        <w:t>MTBE</w:t>
      </w:r>
      <w:r w:rsidRPr="00F60719">
        <w:rPr>
          <w:rFonts w:asciiTheme="majorBidi" w:hAnsiTheme="majorBidi" w:hint="cs"/>
          <w:szCs w:val="24"/>
          <w:rtl/>
        </w:rPr>
        <w:t>) וריכוזיהם במרחב ולעומק הקרקע</w:t>
      </w:r>
      <w:r w:rsidR="00A54547" w:rsidRPr="00F60719">
        <w:rPr>
          <w:rFonts w:asciiTheme="majorBidi" w:hAnsiTheme="majorBidi" w:hint="cs"/>
          <w:szCs w:val="24"/>
          <w:rtl/>
        </w:rPr>
        <w:t>, ו</w:t>
      </w:r>
      <w:r w:rsidRPr="00F60719">
        <w:rPr>
          <w:rFonts w:asciiTheme="majorBidi" w:hAnsiTheme="majorBidi" w:hint="cs"/>
          <w:szCs w:val="24"/>
          <w:rtl/>
        </w:rPr>
        <w:t>הימצאות עדשת דלק ו/או מזהמים במי התהום ואיפיונם (הרכב, ריכוז ופיזור).</w:t>
      </w:r>
    </w:p>
    <w:p w14:paraId="3452C927" w14:textId="77777777" w:rsidR="0087282A" w:rsidRPr="00F60719" w:rsidRDefault="0087282A" w:rsidP="00A54547">
      <w:pPr>
        <w:numPr>
          <w:ilvl w:val="3"/>
          <w:numId w:val="48"/>
        </w:numPr>
        <w:spacing w:line="360" w:lineRule="auto"/>
        <w:ind w:left="2721" w:hanging="851"/>
        <w:contextualSpacing/>
        <w:jc w:val="both"/>
        <w:outlineLvl w:val="0"/>
        <w:rPr>
          <w:rFonts w:asciiTheme="majorBidi" w:hAnsiTheme="majorBidi"/>
          <w:szCs w:val="24"/>
        </w:rPr>
      </w:pPr>
      <w:r w:rsidRPr="00F60719">
        <w:rPr>
          <w:rFonts w:asciiTheme="majorBidi" w:hAnsiTheme="majorBidi" w:hint="cs"/>
          <w:szCs w:val="24"/>
          <w:rtl/>
        </w:rPr>
        <w:t>מאפיינים גיאוהידרולוגיים בעלי השפעה על הסעת תרכובות דלק ונידופם מתת-הקרקע אל פני השטח, בחינת קיומם של תהליכי הפחתה וקיבוע של תרכובות הדלק (כגון מיהול ופירוק ביולוגי) והיקפם, ההידרולוגיה באתר (עומק מפלס מי התהום, גרדיינט ומוליכות הידראולית, מאפייני הניקוז באתר וכיו"ב) ובחינת הימצאות נתיבי תנועה מועדפת ואפיונם.</w:t>
      </w:r>
    </w:p>
    <w:p w14:paraId="66FBA493" w14:textId="77777777" w:rsidR="0087282A" w:rsidRPr="00F60719" w:rsidRDefault="0087282A" w:rsidP="00A54547">
      <w:pPr>
        <w:numPr>
          <w:ilvl w:val="3"/>
          <w:numId w:val="48"/>
        </w:numPr>
        <w:spacing w:line="360" w:lineRule="auto"/>
        <w:ind w:left="2721" w:hanging="851"/>
        <w:contextualSpacing/>
        <w:jc w:val="both"/>
        <w:outlineLvl w:val="0"/>
        <w:rPr>
          <w:rFonts w:asciiTheme="majorBidi" w:hAnsiTheme="majorBidi"/>
          <w:szCs w:val="24"/>
        </w:rPr>
      </w:pPr>
      <w:r w:rsidRPr="00F60719">
        <w:rPr>
          <w:rFonts w:asciiTheme="majorBidi" w:hAnsiTheme="majorBidi" w:hint="cs"/>
          <w:szCs w:val="24"/>
          <w:rtl/>
        </w:rPr>
        <w:t xml:space="preserve">סקירת מבנים </w:t>
      </w:r>
      <w:r w:rsidRPr="00F60719">
        <w:rPr>
          <w:rFonts w:asciiTheme="majorBidi" w:hAnsiTheme="majorBidi"/>
          <w:szCs w:val="24"/>
          <w:rtl/>
        </w:rPr>
        <w:t>–</w:t>
      </w:r>
      <w:r w:rsidRPr="00F60719">
        <w:rPr>
          <w:rFonts w:asciiTheme="majorBidi" w:hAnsiTheme="majorBidi" w:hint="cs"/>
          <w:szCs w:val="24"/>
          <w:rtl/>
        </w:rPr>
        <w:t xml:space="preserve"> </w:t>
      </w:r>
      <w:r w:rsidR="00A54547" w:rsidRPr="00F60719">
        <w:rPr>
          <w:rFonts w:asciiTheme="majorBidi" w:hAnsiTheme="majorBidi" w:hint="cs"/>
          <w:szCs w:val="24"/>
          <w:rtl/>
        </w:rPr>
        <w:t>קיום</w:t>
      </w:r>
      <w:r w:rsidRPr="00F60719">
        <w:rPr>
          <w:rFonts w:asciiTheme="majorBidi" w:hAnsiTheme="majorBidi" w:hint="cs"/>
          <w:szCs w:val="24"/>
          <w:rtl/>
        </w:rPr>
        <w:t xml:space="preserve"> מבנים באת רומאפייניהם (סוג ומצב יסודות המבנה, הימצאות חלליים תת-קרקעיים וכיו"ב).</w:t>
      </w:r>
    </w:p>
    <w:p w14:paraId="5EE57936" w14:textId="77777777" w:rsidR="0087282A" w:rsidRPr="00F60719" w:rsidRDefault="0087282A" w:rsidP="002D46C9">
      <w:pPr>
        <w:numPr>
          <w:ilvl w:val="2"/>
          <w:numId w:val="48"/>
        </w:numPr>
        <w:spacing w:line="360" w:lineRule="auto"/>
        <w:ind w:left="1870" w:hanging="850"/>
        <w:contextualSpacing/>
        <w:jc w:val="both"/>
        <w:outlineLvl w:val="0"/>
        <w:rPr>
          <w:rFonts w:asciiTheme="majorBidi" w:hAnsiTheme="majorBidi"/>
          <w:szCs w:val="24"/>
          <w:u w:val="single"/>
        </w:rPr>
      </w:pPr>
      <w:r w:rsidRPr="00F60719">
        <w:rPr>
          <w:rFonts w:asciiTheme="majorBidi" w:hAnsiTheme="majorBidi" w:hint="cs"/>
          <w:szCs w:val="24"/>
          <w:u w:val="single"/>
          <w:rtl/>
        </w:rPr>
        <w:t>תכנון מערך הניסוי ו</w:t>
      </w:r>
      <w:r w:rsidR="00BF4A90">
        <w:rPr>
          <w:rFonts w:asciiTheme="majorBidi" w:hAnsiTheme="majorBidi" w:hint="cs"/>
          <w:szCs w:val="24"/>
          <w:u w:val="single"/>
          <w:rtl/>
        </w:rPr>
        <w:t>תכנית</w:t>
      </w:r>
      <w:r w:rsidRPr="00F60719">
        <w:rPr>
          <w:rFonts w:asciiTheme="majorBidi" w:hAnsiTheme="majorBidi" w:hint="cs"/>
          <w:szCs w:val="24"/>
          <w:u w:val="single"/>
          <w:rtl/>
        </w:rPr>
        <w:t xml:space="preserve"> הדיגום</w:t>
      </w:r>
    </w:p>
    <w:p w14:paraId="2467F658" w14:textId="0C247708" w:rsidR="0087282A" w:rsidRPr="00F60719" w:rsidRDefault="0087282A" w:rsidP="0006133F">
      <w:pPr>
        <w:numPr>
          <w:ilvl w:val="3"/>
          <w:numId w:val="48"/>
        </w:numPr>
        <w:spacing w:line="360" w:lineRule="auto"/>
        <w:ind w:left="2721" w:hanging="851"/>
        <w:contextualSpacing/>
        <w:jc w:val="both"/>
        <w:outlineLvl w:val="0"/>
        <w:rPr>
          <w:rFonts w:asciiTheme="majorBidi" w:hAnsiTheme="majorBidi"/>
          <w:szCs w:val="24"/>
        </w:rPr>
      </w:pPr>
      <w:r w:rsidRPr="00F60719">
        <w:rPr>
          <w:rFonts w:asciiTheme="majorBidi" w:hAnsiTheme="majorBidi" w:hint="cs"/>
          <w:szCs w:val="24"/>
          <w:rtl/>
        </w:rPr>
        <w:t xml:space="preserve">מערך הניסוי יכלול </w:t>
      </w:r>
      <w:r w:rsidR="00F12117" w:rsidRPr="00F60719">
        <w:rPr>
          <w:rFonts w:asciiTheme="majorBidi" w:hAnsiTheme="majorBidi" w:hint="cs"/>
          <w:szCs w:val="24"/>
          <w:rtl/>
        </w:rPr>
        <w:t xml:space="preserve">עבור כל אחד מהאתרים ניסויים, אשר בודקים את השפעת </w:t>
      </w:r>
      <w:r w:rsidR="00A54547" w:rsidRPr="00F60719">
        <w:rPr>
          <w:rFonts w:asciiTheme="majorBidi" w:hAnsiTheme="majorBidi" w:hint="cs"/>
          <w:szCs w:val="24"/>
          <w:rtl/>
        </w:rPr>
        <w:t xml:space="preserve">סוגי </w:t>
      </w:r>
      <w:r w:rsidRPr="00F60719">
        <w:rPr>
          <w:rFonts w:asciiTheme="majorBidi" w:hAnsiTheme="majorBidi" w:hint="cs"/>
          <w:szCs w:val="24"/>
          <w:rtl/>
        </w:rPr>
        <w:t xml:space="preserve">כסות הקרקע (שטח פתוח/שטח בנוי) ותנאי </w:t>
      </w:r>
      <w:r w:rsidR="00F12117" w:rsidRPr="00F60719">
        <w:rPr>
          <w:rFonts w:asciiTheme="majorBidi" w:hAnsiTheme="majorBidi" w:hint="cs"/>
          <w:szCs w:val="24"/>
          <w:rtl/>
        </w:rPr>
        <w:t>ה</w:t>
      </w:r>
      <w:r w:rsidRPr="00F60719">
        <w:rPr>
          <w:rFonts w:asciiTheme="majorBidi" w:hAnsiTheme="majorBidi" w:hint="cs"/>
          <w:szCs w:val="24"/>
          <w:rtl/>
        </w:rPr>
        <w:t>מבנה (הימצאות מרתף, סדקים ביסודות מבנה, רצפת מבנה במגע ישיר עם הקרקע או מוגבהת מעל פני הקרקע וכיו"ב)</w:t>
      </w:r>
      <w:r w:rsidR="00F12117" w:rsidRPr="00F60719">
        <w:rPr>
          <w:rFonts w:asciiTheme="majorBidi" w:hAnsiTheme="majorBidi" w:hint="cs"/>
          <w:szCs w:val="24"/>
          <w:rtl/>
        </w:rPr>
        <w:t xml:space="preserve"> על רמות פחממני הדלק באוויר</w:t>
      </w:r>
      <w:r w:rsidRPr="00F60719">
        <w:rPr>
          <w:rFonts w:asciiTheme="majorBidi" w:hAnsiTheme="majorBidi" w:hint="cs"/>
          <w:szCs w:val="24"/>
          <w:rtl/>
        </w:rPr>
        <w:t>. במידה ואין באתר מבנים, או שהמבנים הקיימים אינם עונים על כל מאפייני המבנה החשובים לבחינת פוטנציאל חדירת המזהמים למבנים, יש לכלול במערך הניסוי טיפול/ים שידמה/ו בצורה הטובה ביותר את תנאי המבנה שיש לבחון</w:t>
      </w:r>
      <w:r w:rsidR="00A54547" w:rsidRPr="00F60719">
        <w:rPr>
          <w:rFonts w:asciiTheme="majorBidi" w:hAnsiTheme="majorBidi" w:hint="cs"/>
          <w:szCs w:val="24"/>
          <w:rtl/>
        </w:rPr>
        <w:t xml:space="preserve"> (כגון, </w:t>
      </w:r>
      <w:r w:rsidR="003F0543" w:rsidRPr="00F60719">
        <w:rPr>
          <w:rFonts w:asciiTheme="majorBidi" w:hAnsiTheme="majorBidi" w:hint="cs"/>
          <w:szCs w:val="24"/>
          <w:rtl/>
        </w:rPr>
        <w:t>תא שטף קרקע-אטמוספירה (</w:t>
      </w:r>
      <w:r w:rsidR="003F0543" w:rsidRPr="00F60719">
        <w:rPr>
          <w:rFonts w:asciiTheme="majorBidi" w:hAnsiTheme="majorBidi"/>
          <w:szCs w:val="24"/>
        </w:rPr>
        <w:t>Soil-atmosphere flux chamber</w:t>
      </w:r>
      <w:r w:rsidR="003F0543" w:rsidRPr="00F60719">
        <w:rPr>
          <w:rFonts w:asciiTheme="majorBidi" w:hAnsiTheme="majorBidi" w:hint="cs"/>
          <w:szCs w:val="24"/>
          <w:rtl/>
        </w:rPr>
        <w:t>), ליזימטרים וכד'</w:t>
      </w:r>
      <w:r w:rsidR="00A54547" w:rsidRPr="00F60719">
        <w:rPr>
          <w:rFonts w:asciiTheme="majorBidi" w:hAnsiTheme="majorBidi" w:hint="cs"/>
          <w:szCs w:val="24"/>
          <w:rtl/>
        </w:rPr>
        <w:t>)</w:t>
      </w:r>
      <w:r w:rsidRPr="00F60719">
        <w:rPr>
          <w:rFonts w:asciiTheme="majorBidi" w:hAnsiTheme="majorBidi" w:hint="cs"/>
          <w:szCs w:val="24"/>
          <w:rtl/>
        </w:rPr>
        <w:t>.</w:t>
      </w:r>
    </w:p>
    <w:p w14:paraId="43624CC2" w14:textId="77777777" w:rsidR="004E692A" w:rsidRPr="00F60719" w:rsidRDefault="00BF4A90" w:rsidP="002D46C9">
      <w:pPr>
        <w:numPr>
          <w:ilvl w:val="3"/>
          <w:numId w:val="48"/>
        </w:numPr>
        <w:spacing w:line="360" w:lineRule="auto"/>
        <w:ind w:left="2721" w:hanging="851"/>
        <w:contextualSpacing/>
        <w:jc w:val="both"/>
        <w:outlineLvl w:val="0"/>
        <w:rPr>
          <w:rFonts w:asciiTheme="majorBidi" w:hAnsiTheme="majorBidi"/>
          <w:szCs w:val="24"/>
        </w:rPr>
      </w:pPr>
      <w:r>
        <w:rPr>
          <w:rFonts w:asciiTheme="majorBidi" w:hAnsiTheme="majorBidi" w:hint="cs"/>
          <w:szCs w:val="24"/>
          <w:rtl/>
        </w:rPr>
        <w:t>תכנית</w:t>
      </w:r>
      <w:r w:rsidR="004E692A" w:rsidRPr="00F60719">
        <w:rPr>
          <w:rFonts w:asciiTheme="majorBidi" w:hAnsiTheme="majorBidi" w:hint="cs"/>
          <w:szCs w:val="24"/>
          <w:rtl/>
        </w:rPr>
        <w:t xml:space="preserve"> הדיגום תתבסס על האיפיון הראשוני של האתר, ותכלול:</w:t>
      </w:r>
    </w:p>
    <w:p w14:paraId="2D27908F" w14:textId="77777777" w:rsidR="004E692A" w:rsidRPr="00F60719" w:rsidRDefault="004E692A" w:rsidP="009B48FE">
      <w:pPr>
        <w:pStyle w:val="af1"/>
        <w:numPr>
          <w:ilvl w:val="0"/>
          <w:numId w:val="59"/>
        </w:numPr>
        <w:spacing w:line="360" w:lineRule="auto"/>
        <w:jc w:val="both"/>
        <w:outlineLvl w:val="0"/>
        <w:rPr>
          <w:rFonts w:asciiTheme="majorBidi" w:hAnsiTheme="majorBidi"/>
          <w:szCs w:val="24"/>
        </w:rPr>
      </w:pPr>
      <w:r w:rsidRPr="00F60719">
        <w:rPr>
          <w:rFonts w:asciiTheme="majorBidi" w:hAnsiTheme="majorBidi" w:hint="cs"/>
          <w:szCs w:val="24"/>
          <w:rtl/>
        </w:rPr>
        <w:t xml:space="preserve">פירוט </w:t>
      </w:r>
      <w:r w:rsidR="009B48FE" w:rsidRPr="00F60719">
        <w:rPr>
          <w:rFonts w:asciiTheme="majorBidi" w:hAnsiTheme="majorBidi" w:hint="cs"/>
          <w:szCs w:val="24"/>
          <w:rtl/>
        </w:rPr>
        <w:t xml:space="preserve">דיגומי גז הקרקע והקרקע </w:t>
      </w:r>
      <w:r w:rsidRPr="00F60719">
        <w:rPr>
          <w:rFonts w:asciiTheme="majorBidi" w:hAnsiTheme="majorBidi" w:hint="cs"/>
          <w:szCs w:val="24"/>
          <w:rtl/>
        </w:rPr>
        <w:t xml:space="preserve">בפיזור אופקי ואנכי </w:t>
      </w:r>
      <w:r w:rsidR="004F7588" w:rsidRPr="00F60719">
        <w:rPr>
          <w:rFonts w:asciiTheme="majorBidi" w:hAnsiTheme="majorBidi" w:hint="cs"/>
          <w:szCs w:val="24"/>
          <w:rtl/>
        </w:rPr>
        <w:t>ב</w:t>
      </w:r>
      <w:r w:rsidRPr="00F60719">
        <w:rPr>
          <w:rFonts w:asciiTheme="majorBidi" w:hAnsiTheme="majorBidi" w:hint="cs"/>
          <w:szCs w:val="24"/>
          <w:rtl/>
        </w:rPr>
        <w:t>קרקע (באפזה המוצ</w:t>
      </w:r>
      <w:r w:rsidR="00F12117" w:rsidRPr="00F60719">
        <w:rPr>
          <w:rFonts w:asciiTheme="majorBidi" w:hAnsiTheme="majorBidi" w:hint="cs"/>
          <w:szCs w:val="24"/>
          <w:rtl/>
        </w:rPr>
        <w:t xml:space="preserve">קה, בפאזה המומסים ובגז הקרקע), </w:t>
      </w:r>
      <w:r w:rsidR="009B48FE" w:rsidRPr="00F60719">
        <w:rPr>
          <w:rFonts w:asciiTheme="majorBidi" w:hAnsiTheme="majorBidi" w:hint="cs"/>
          <w:szCs w:val="24"/>
          <w:rtl/>
        </w:rPr>
        <w:t xml:space="preserve">קידוחי ניטור </w:t>
      </w:r>
      <w:r w:rsidRPr="00F60719">
        <w:rPr>
          <w:rFonts w:asciiTheme="majorBidi" w:hAnsiTheme="majorBidi" w:hint="cs"/>
          <w:szCs w:val="24"/>
          <w:rtl/>
        </w:rPr>
        <w:t>מי התהום (</w:t>
      </w:r>
      <w:r w:rsidR="00F12117" w:rsidRPr="00F60719">
        <w:rPr>
          <w:rFonts w:asciiTheme="majorBidi" w:hAnsiTheme="majorBidi" w:hint="cs"/>
          <w:szCs w:val="24"/>
          <w:rtl/>
        </w:rPr>
        <w:t xml:space="preserve">רק </w:t>
      </w:r>
      <w:r w:rsidRPr="00F60719">
        <w:rPr>
          <w:rFonts w:asciiTheme="majorBidi" w:hAnsiTheme="majorBidi" w:hint="cs"/>
          <w:szCs w:val="24"/>
          <w:rtl/>
        </w:rPr>
        <w:t xml:space="preserve">במידה וימצא שהם מכילים תרכובות דלק בפאזה המומסת ו/או עדשת דלק), </w:t>
      </w:r>
      <w:r w:rsidR="00F12117" w:rsidRPr="00F60719">
        <w:rPr>
          <w:rFonts w:asciiTheme="majorBidi" w:hAnsiTheme="majorBidi" w:hint="cs"/>
          <w:szCs w:val="24"/>
          <w:rtl/>
        </w:rPr>
        <w:t xml:space="preserve">מדידות </w:t>
      </w:r>
      <w:r w:rsidRPr="00F60719">
        <w:rPr>
          <w:rFonts w:asciiTheme="majorBidi" w:hAnsiTheme="majorBidi" w:hint="cs"/>
          <w:szCs w:val="24"/>
          <w:rtl/>
        </w:rPr>
        <w:t>באוויר הפתוח ובאוויר התוך-מבני.</w:t>
      </w:r>
    </w:p>
    <w:p w14:paraId="61E18EDF" w14:textId="77777777" w:rsidR="004E692A" w:rsidRPr="00F60719" w:rsidRDefault="004E692A" w:rsidP="004E692A">
      <w:pPr>
        <w:spacing w:line="360" w:lineRule="auto"/>
        <w:ind w:left="3081" w:hanging="360"/>
        <w:jc w:val="both"/>
        <w:outlineLvl w:val="0"/>
        <w:rPr>
          <w:rFonts w:asciiTheme="majorBidi" w:hAnsiTheme="majorBidi"/>
          <w:szCs w:val="24"/>
        </w:rPr>
      </w:pPr>
      <w:r w:rsidRPr="00F60719">
        <w:rPr>
          <w:rFonts w:asciiTheme="majorBidi" w:hAnsiTheme="majorBidi" w:hint="cs"/>
          <w:szCs w:val="24"/>
          <w:rtl/>
        </w:rPr>
        <w:t xml:space="preserve">2. </w:t>
      </w:r>
      <w:r w:rsidRPr="00F60719">
        <w:rPr>
          <w:rFonts w:asciiTheme="majorBidi" w:hAnsiTheme="majorBidi"/>
          <w:szCs w:val="24"/>
          <w:rtl/>
        </w:rPr>
        <w:tab/>
      </w:r>
      <w:r w:rsidRPr="00F60719">
        <w:rPr>
          <w:rFonts w:asciiTheme="majorBidi" w:hAnsiTheme="majorBidi" w:hint="cs"/>
          <w:szCs w:val="24"/>
          <w:rtl/>
        </w:rPr>
        <w:t>לוחות הזמנים לדיגום וקביעת תדירות הדיגום לאורך זמן. יש לוודא, במידת האפשר, שהניטור יתבצע על פני טווח טמפרטורות ותנאי אקלים.</w:t>
      </w:r>
    </w:p>
    <w:p w14:paraId="2532E172" w14:textId="77777777" w:rsidR="004E692A" w:rsidRPr="00F60719" w:rsidRDefault="004E692A" w:rsidP="00BF4A90">
      <w:pPr>
        <w:numPr>
          <w:ilvl w:val="3"/>
          <w:numId w:val="48"/>
        </w:numPr>
        <w:spacing w:line="360" w:lineRule="auto"/>
        <w:ind w:left="2721" w:hanging="851"/>
        <w:contextualSpacing/>
        <w:jc w:val="both"/>
        <w:outlineLvl w:val="0"/>
        <w:rPr>
          <w:rFonts w:asciiTheme="majorBidi" w:hAnsiTheme="majorBidi"/>
          <w:szCs w:val="24"/>
        </w:rPr>
      </w:pPr>
      <w:r w:rsidRPr="00F60719">
        <w:rPr>
          <w:rFonts w:asciiTheme="majorBidi" w:hAnsiTheme="majorBidi" w:hint="cs"/>
          <w:szCs w:val="24"/>
          <w:rtl/>
        </w:rPr>
        <w:t xml:space="preserve">בכל אחד מהתווכים </w:t>
      </w:r>
      <w:r w:rsidRPr="00F60719">
        <w:rPr>
          <w:rFonts w:asciiTheme="majorBidi" w:hAnsiTheme="majorBidi"/>
          <w:szCs w:val="24"/>
          <w:rtl/>
        </w:rPr>
        <w:t>–</w:t>
      </w:r>
      <w:r w:rsidRPr="00F60719">
        <w:rPr>
          <w:rFonts w:asciiTheme="majorBidi" w:hAnsiTheme="majorBidi" w:hint="cs"/>
          <w:szCs w:val="24"/>
          <w:rtl/>
        </w:rPr>
        <w:t xml:space="preserve"> קרקע, גז קרקע, מי תהום, אוויר חוץ ואוויר פנים-מבני </w:t>
      </w:r>
      <w:r w:rsidRPr="00F60719">
        <w:rPr>
          <w:rFonts w:asciiTheme="majorBidi" w:hAnsiTheme="majorBidi"/>
          <w:szCs w:val="24"/>
          <w:rtl/>
        </w:rPr>
        <w:t>–</w:t>
      </w:r>
      <w:r w:rsidRPr="00F60719">
        <w:rPr>
          <w:rFonts w:asciiTheme="majorBidi" w:hAnsiTheme="majorBidi" w:hint="cs"/>
          <w:szCs w:val="24"/>
          <w:rtl/>
        </w:rPr>
        <w:t xml:space="preserve"> יש לנטר את הרכב וריכוזי תרכובות הדלק על פי שיטות הדיגום והאנליזה שמחייב המשרד להגנת הסביבה בהנחיות</w:t>
      </w:r>
      <w:r w:rsidR="009B48FE" w:rsidRPr="00F60719">
        <w:rPr>
          <w:rFonts w:asciiTheme="majorBidi" w:hAnsiTheme="majorBidi" w:hint="cs"/>
          <w:szCs w:val="24"/>
          <w:rtl/>
        </w:rPr>
        <w:t>יו</w:t>
      </w:r>
      <w:r w:rsidRPr="00F60719">
        <w:rPr>
          <w:rFonts w:asciiTheme="majorBidi" w:hAnsiTheme="majorBidi" w:hint="cs"/>
          <w:szCs w:val="24"/>
          <w:rtl/>
        </w:rPr>
        <w:t xml:space="preserve"> הרשמיות, תוך הקפדה על דרישות בקרת האיכות שקבע המשרד. יש למדוד בזמן הדיגום גם תכונות קרקע ואקלים, כמתחייב בהנחיות המקצועיות של המשרד להגנת הסביבה (כפי שה</w:t>
      </w:r>
      <w:r w:rsidR="00BF4A90">
        <w:rPr>
          <w:rFonts w:asciiTheme="majorBidi" w:hAnsiTheme="majorBidi" w:hint="cs"/>
          <w:szCs w:val="24"/>
          <w:rtl/>
        </w:rPr>
        <w:t>ן</w:t>
      </w:r>
      <w:r w:rsidRPr="00F60719">
        <w:rPr>
          <w:rFonts w:asciiTheme="majorBidi" w:hAnsiTheme="majorBidi" w:hint="cs"/>
          <w:szCs w:val="24"/>
          <w:rtl/>
        </w:rPr>
        <w:t xml:space="preserve"> מפורטות במסמך "רשימת הנחיות מקצועיות של אגף קרקעות מזוהמות" ובמסמכים המקושרים בו על פי הגירסה העדכנית ביותר</w:t>
      </w:r>
      <w:r w:rsidR="00BF4A90">
        <w:rPr>
          <w:rFonts w:asciiTheme="majorBidi" w:hAnsiTheme="majorBidi" w:hint="cs"/>
          <w:szCs w:val="24"/>
          <w:rtl/>
        </w:rPr>
        <w:t>,</w:t>
      </w:r>
      <w:r w:rsidRPr="00F60719">
        <w:rPr>
          <w:rFonts w:asciiTheme="majorBidi" w:hAnsiTheme="majorBidi" w:hint="cs"/>
          <w:szCs w:val="24"/>
          <w:rtl/>
        </w:rPr>
        <w:t xml:space="preserve"> נכון למועד תחילת המחקר).</w:t>
      </w:r>
    </w:p>
    <w:p w14:paraId="2BFFA37D" w14:textId="77777777" w:rsidR="0087282A" w:rsidRPr="00F60719" w:rsidRDefault="004E692A" w:rsidP="009B48FE">
      <w:pPr>
        <w:numPr>
          <w:ilvl w:val="3"/>
          <w:numId w:val="48"/>
        </w:numPr>
        <w:spacing w:line="360" w:lineRule="auto"/>
        <w:ind w:left="2721" w:hanging="851"/>
        <w:contextualSpacing/>
        <w:jc w:val="both"/>
        <w:outlineLvl w:val="0"/>
        <w:rPr>
          <w:rFonts w:asciiTheme="majorBidi" w:hAnsiTheme="majorBidi"/>
          <w:szCs w:val="24"/>
        </w:rPr>
      </w:pPr>
      <w:r w:rsidRPr="00F60719">
        <w:rPr>
          <w:rFonts w:asciiTheme="majorBidi" w:hAnsiTheme="majorBidi" w:hint="cs"/>
          <w:szCs w:val="24"/>
          <w:rtl/>
        </w:rPr>
        <w:lastRenderedPageBreak/>
        <w:t xml:space="preserve">מערך הניסוי המוצע כפוף לאישור המינהל בטרם הוצאתו לפועל (בשלב ב'). המינהל שומר לעצמו את הזכות להעיר ולערוך שינויים במערך הניסוי המוצע על ידי הזוכה </w:t>
      </w:r>
      <w:r w:rsidR="009B48FE" w:rsidRPr="00F60719">
        <w:rPr>
          <w:rFonts w:asciiTheme="majorBidi" w:hAnsiTheme="majorBidi" w:hint="cs"/>
          <w:szCs w:val="24"/>
          <w:rtl/>
        </w:rPr>
        <w:t>תוך</w:t>
      </w:r>
      <w:r w:rsidRPr="00F60719">
        <w:rPr>
          <w:rFonts w:asciiTheme="majorBidi" w:hAnsiTheme="majorBidi" w:hint="cs"/>
          <w:szCs w:val="24"/>
          <w:rtl/>
        </w:rPr>
        <w:t xml:space="preserve"> דיון משותף עימו.</w:t>
      </w:r>
    </w:p>
    <w:p w14:paraId="092FBA6B" w14:textId="77777777" w:rsidR="005E2D33" w:rsidRPr="00F60719" w:rsidRDefault="005E2D33" w:rsidP="002D46C9">
      <w:pPr>
        <w:numPr>
          <w:ilvl w:val="1"/>
          <w:numId w:val="48"/>
        </w:numPr>
        <w:spacing w:line="360" w:lineRule="auto"/>
        <w:ind w:left="1020" w:hanging="567"/>
        <w:contextualSpacing/>
        <w:jc w:val="both"/>
        <w:outlineLvl w:val="0"/>
        <w:rPr>
          <w:rFonts w:asciiTheme="majorBidi" w:hAnsiTheme="majorBidi"/>
          <w:b/>
          <w:bCs/>
          <w:szCs w:val="24"/>
          <w:u w:val="single"/>
          <w:rtl/>
        </w:rPr>
      </w:pPr>
      <w:r w:rsidRPr="00F60719">
        <w:rPr>
          <w:rFonts w:asciiTheme="majorBidi" w:hAnsiTheme="majorBidi"/>
          <w:b/>
          <w:bCs/>
          <w:szCs w:val="24"/>
          <w:u w:val="single"/>
          <w:rtl/>
        </w:rPr>
        <w:t xml:space="preserve">שלב ב': </w:t>
      </w:r>
      <w:r w:rsidR="004E692A" w:rsidRPr="00F60719">
        <w:rPr>
          <w:rFonts w:asciiTheme="majorBidi" w:hAnsiTheme="majorBidi" w:hint="cs"/>
          <w:b/>
          <w:bCs/>
          <w:szCs w:val="24"/>
          <w:u w:val="single"/>
          <w:rtl/>
        </w:rPr>
        <w:t>ביצוע הניסוי והגשת דוחות סיכום</w:t>
      </w:r>
    </w:p>
    <w:p w14:paraId="070F63B5" w14:textId="77777777" w:rsidR="004E692A" w:rsidRPr="00F60719" w:rsidRDefault="004E692A" w:rsidP="004F7588">
      <w:pPr>
        <w:spacing w:line="360" w:lineRule="auto"/>
        <w:ind w:left="1020"/>
        <w:contextualSpacing/>
        <w:jc w:val="both"/>
        <w:outlineLvl w:val="0"/>
        <w:rPr>
          <w:rFonts w:asciiTheme="majorBidi" w:hAnsiTheme="majorBidi"/>
          <w:szCs w:val="24"/>
        </w:rPr>
      </w:pPr>
      <w:r w:rsidRPr="00F60719">
        <w:rPr>
          <w:rFonts w:asciiTheme="majorBidi" w:hAnsiTheme="majorBidi" w:hint="cs"/>
          <w:szCs w:val="24"/>
          <w:rtl/>
        </w:rPr>
        <w:t>הזוכה ידרש לספק למשרד דוח ביניים ודוח מסכם</w:t>
      </w:r>
      <w:r w:rsidR="004F7588" w:rsidRPr="00F60719">
        <w:rPr>
          <w:rFonts w:asciiTheme="majorBidi" w:hAnsiTheme="majorBidi" w:hint="cs"/>
          <w:szCs w:val="24"/>
          <w:rtl/>
        </w:rPr>
        <w:t xml:space="preserve"> כמפורט להלן.</w:t>
      </w:r>
    </w:p>
    <w:p w14:paraId="7470B925" w14:textId="77777777" w:rsidR="004E692A" w:rsidRPr="00F60719" w:rsidRDefault="004E692A" w:rsidP="002D46C9">
      <w:pPr>
        <w:numPr>
          <w:ilvl w:val="2"/>
          <w:numId w:val="48"/>
        </w:numPr>
        <w:spacing w:line="360" w:lineRule="auto"/>
        <w:ind w:left="1728" w:hanging="645"/>
        <w:contextualSpacing/>
        <w:jc w:val="both"/>
        <w:outlineLvl w:val="0"/>
        <w:rPr>
          <w:rFonts w:asciiTheme="majorBidi" w:hAnsiTheme="majorBidi"/>
          <w:szCs w:val="24"/>
        </w:rPr>
      </w:pPr>
      <w:r w:rsidRPr="00F60719">
        <w:rPr>
          <w:rFonts w:asciiTheme="majorBidi" w:hAnsiTheme="majorBidi" w:hint="cs"/>
          <w:b/>
          <w:bCs/>
          <w:szCs w:val="24"/>
          <w:rtl/>
        </w:rPr>
        <w:t>דוח הביניים</w:t>
      </w:r>
      <w:r w:rsidRPr="00F60719">
        <w:rPr>
          <w:rFonts w:asciiTheme="majorBidi" w:hAnsiTheme="majorBidi" w:hint="cs"/>
          <w:szCs w:val="24"/>
          <w:rtl/>
        </w:rPr>
        <w:t xml:space="preserve"> יכלול </w:t>
      </w:r>
      <w:r w:rsidRPr="00F60719">
        <w:rPr>
          <w:rFonts w:asciiTheme="majorBidi" w:hAnsiTheme="majorBidi" w:hint="cs"/>
          <w:b/>
          <w:bCs/>
          <w:szCs w:val="24"/>
          <w:rtl/>
        </w:rPr>
        <w:t>עבור כל אתר</w:t>
      </w:r>
      <w:r w:rsidRPr="00F60719">
        <w:rPr>
          <w:rFonts w:asciiTheme="majorBidi" w:hAnsiTheme="majorBidi" w:hint="cs"/>
          <w:szCs w:val="24"/>
          <w:rtl/>
        </w:rPr>
        <w:t xml:space="preserve"> (סוג קרקע) ותכסית (שטח בנוי/שטח פתוח), ובהתאם למאפייני המבנה (יסודות, סדקים וכיו"ב) את הנתונים הבאים:</w:t>
      </w:r>
    </w:p>
    <w:p w14:paraId="237BA898" w14:textId="77777777" w:rsidR="004E692A" w:rsidRPr="00F60719" w:rsidRDefault="004E692A" w:rsidP="002D46C9">
      <w:pPr>
        <w:pStyle w:val="af1"/>
        <w:numPr>
          <w:ilvl w:val="0"/>
          <w:numId w:val="60"/>
        </w:numPr>
        <w:spacing w:line="360" w:lineRule="auto"/>
        <w:ind w:left="2154" w:hanging="426"/>
        <w:jc w:val="both"/>
        <w:outlineLvl w:val="0"/>
        <w:rPr>
          <w:rFonts w:asciiTheme="majorBidi" w:hAnsiTheme="majorBidi"/>
          <w:szCs w:val="24"/>
          <w:rtl/>
        </w:rPr>
      </w:pPr>
      <w:r w:rsidRPr="00F60719">
        <w:rPr>
          <w:rFonts w:asciiTheme="majorBidi" w:hAnsiTheme="majorBidi" w:hint="cs"/>
          <w:szCs w:val="24"/>
          <w:rtl/>
        </w:rPr>
        <w:t>המאפיינים הגיאוהידרולוגיים בעלי השפעה על הסעת תרכובות דלק נדיפות מתת-הקרקע ונידופם אל פני השטח</w:t>
      </w:r>
      <w:r w:rsidR="00374CEC" w:rsidRPr="00F60719">
        <w:rPr>
          <w:rFonts w:asciiTheme="majorBidi" w:hAnsiTheme="majorBidi" w:hint="cs"/>
          <w:szCs w:val="24"/>
          <w:rtl/>
        </w:rPr>
        <w:t xml:space="preserve"> בפיזור אופקי ואנכי בנקודות הדיגום שנקבעו ב</w:t>
      </w:r>
      <w:r w:rsidR="00BF4A90">
        <w:rPr>
          <w:rFonts w:asciiTheme="majorBidi" w:hAnsiTheme="majorBidi" w:hint="cs"/>
          <w:szCs w:val="24"/>
          <w:rtl/>
        </w:rPr>
        <w:t>תכנית</w:t>
      </w:r>
      <w:r w:rsidR="00374CEC" w:rsidRPr="00F60719">
        <w:rPr>
          <w:rFonts w:asciiTheme="majorBidi" w:hAnsiTheme="majorBidi" w:hint="cs"/>
          <w:szCs w:val="24"/>
          <w:rtl/>
        </w:rPr>
        <w:t xml:space="preserve"> הדיגום. המאפיינים יכללו, בין היתר, את תכולת </w:t>
      </w:r>
      <w:r w:rsidR="00374CEC" w:rsidRPr="00F60719">
        <w:rPr>
          <w:rFonts w:asciiTheme="majorBidi" w:hAnsiTheme="majorBidi"/>
          <w:szCs w:val="24"/>
          <w:rtl/>
        </w:rPr>
        <w:t>הרטיבות של הקרקע, נקבוביות, צפיפות גושית, מוליכות הידראולית, תכונות הקרקע המשפיעות על תהליכי הפחתה וקיבוע של תרכובות אורגניות נדיפות (כגון מיהול ופירוק ביולוגי), וכל תכונת קרקע בעלת השפעה על ריכוזי תרכובות הדלק בקרקע ועל פוטנציאל נידופם מהקרקע אל פני השטח.</w:t>
      </w:r>
    </w:p>
    <w:p w14:paraId="59FF9547" w14:textId="77777777" w:rsidR="00374CEC" w:rsidRPr="00F60719" w:rsidRDefault="00374CEC" w:rsidP="002D46C9">
      <w:pPr>
        <w:pStyle w:val="af1"/>
        <w:numPr>
          <w:ilvl w:val="0"/>
          <w:numId w:val="60"/>
        </w:numPr>
        <w:spacing w:line="360" w:lineRule="auto"/>
        <w:ind w:left="2154" w:hanging="426"/>
        <w:jc w:val="both"/>
        <w:rPr>
          <w:rFonts w:asciiTheme="majorBidi" w:hAnsiTheme="majorBidi"/>
          <w:szCs w:val="24"/>
          <w:rtl/>
        </w:rPr>
      </w:pPr>
      <w:r w:rsidRPr="00F60719">
        <w:rPr>
          <w:rFonts w:asciiTheme="majorBidi" w:hAnsiTheme="majorBidi" w:hint="cs"/>
          <w:szCs w:val="24"/>
          <w:rtl/>
        </w:rPr>
        <w:t xml:space="preserve">ניטור לאורך זמן של הרכב וריכוזי </w:t>
      </w:r>
      <w:r w:rsidRPr="00F60719">
        <w:rPr>
          <w:rFonts w:asciiTheme="majorBidi" w:hAnsiTheme="majorBidi"/>
          <w:szCs w:val="24"/>
          <w:rtl/>
        </w:rPr>
        <w:t>תרכובות הדלק הנדיפות בפאזה המוצקה, בפאזה המומסת ובגזי הקרקע לעומק חתך קרקע במיקומים שנקבעו ב</w:t>
      </w:r>
      <w:r w:rsidR="00BF4A90">
        <w:rPr>
          <w:rFonts w:asciiTheme="majorBidi" w:hAnsiTheme="majorBidi"/>
          <w:szCs w:val="24"/>
          <w:rtl/>
        </w:rPr>
        <w:t>תכנית</w:t>
      </w:r>
      <w:r w:rsidRPr="00F60719">
        <w:rPr>
          <w:rFonts w:asciiTheme="majorBidi" w:hAnsiTheme="majorBidi"/>
          <w:szCs w:val="24"/>
          <w:rtl/>
        </w:rPr>
        <w:t xml:space="preserve"> הדיגום. במידה וישנם, על המחקר להציג גם ריכוזי תרכובות דלק נדיפות במי התהום (מומסים ו/או בעדשת דלק במידה וישנה).</w:t>
      </w:r>
    </w:p>
    <w:p w14:paraId="3D0E9843" w14:textId="77777777" w:rsidR="00374CEC" w:rsidRPr="00F60719" w:rsidRDefault="00374CEC" w:rsidP="00BF4A90">
      <w:pPr>
        <w:pStyle w:val="af1"/>
        <w:numPr>
          <w:ilvl w:val="0"/>
          <w:numId w:val="60"/>
        </w:numPr>
        <w:spacing w:line="360" w:lineRule="auto"/>
        <w:ind w:left="2154" w:hanging="426"/>
        <w:jc w:val="both"/>
        <w:rPr>
          <w:rFonts w:asciiTheme="majorBidi" w:hAnsiTheme="majorBidi"/>
          <w:szCs w:val="24"/>
          <w:rtl/>
        </w:rPr>
      </w:pPr>
      <w:r w:rsidRPr="00F60719">
        <w:rPr>
          <w:rFonts w:asciiTheme="majorBidi" w:hAnsiTheme="majorBidi"/>
          <w:szCs w:val="24"/>
          <w:rtl/>
        </w:rPr>
        <w:t>ניטור לאורך זמן של הרכב וריכוזי תרכובות הדלק הנדיפות באוויר החוץ (</w:t>
      </w:r>
      <w:r w:rsidRPr="00F60719">
        <w:rPr>
          <w:rFonts w:asciiTheme="majorBidi" w:hAnsiTheme="majorBidi"/>
          <w:szCs w:val="24"/>
        </w:rPr>
        <w:t>outdoor air</w:t>
      </w:r>
      <w:r w:rsidRPr="00F60719">
        <w:rPr>
          <w:rFonts w:asciiTheme="majorBidi" w:hAnsiTheme="majorBidi"/>
          <w:szCs w:val="24"/>
          <w:rtl/>
        </w:rPr>
        <w:t>) והפנים-מבני (</w:t>
      </w:r>
      <w:r w:rsidRPr="00F60719">
        <w:rPr>
          <w:rFonts w:asciiTheme="majorBidi" w:hAnsiTheme="majorBidi"/>
          <w:szCs w:val="24"/>
        </w:rPr>
        <w:t>indoor air</w:t>
      </w:r>
      <w:r w:rsidRPr="00F60719">
        <w:rPr>
          <w:rFonts w:asciiTheme="majorBidi" w:hAnsiTheme="majorBidi"/>
          <w:szCs w:val="24"/>
          <w:rtl/>
        </w:rPr>
        <w:t>) בנקודות הדיגום שנקבעו ב</w:t>
      </w:r>
      <w:r w:rsidR="00BF4A90">
        <w:rPr>
          <w:rFonts w:asciiTheme="majorBidi" w:hAnsiTheme="majorBidi"/>
          <w:szCs w:val="24"/>
          <w:rtl/>
        </w:rPr>
        <w:t>תכנית</w:t>
      </w:r>
      <w:r w:rsidRPr="00F60719">
        <w:rPr>
          <w:rFonts w:asciiTheme="majorBidi" w:hAnsiTheme="majorBidi"/>
          <w:szCs w:val="24"/>
          <w:rtl/>
        </w:rPr>
        <w:t xml:space="preserve"> הדיגום.</w:t>
      </w:r>
    </w:p>
    <w:p w14:paraId="73F42983" w14:textId="77777777" w:rsidR="00374CEC" w:rsidRPr="00F60719" w:rsidRDefault="00374CEC" w:rsidP="002D46C9">
      <w:pPr>
        <w:numPr>
          <w:ilvl w:val="2"/>
          <w:numId w:val="48"/>
        </w:numPr>
        <w:spacing w:line="360" w:lineRule="auto"/>
        <w:ind w:left="1728" w:hanging="708"/>
        <w:contextualSpacing/>
        <w:jc w:val="both"/>
        <w:outlineLvl w:val="0"/>
        <w:rPr>
          <w:rFonts w:asciiTheme="majorBidi" w:hAnsiTheme="majorBidi"/>
          <w:szCs w:val="24"/>
        </w:rPr>
      </w:pPr>
      <w:r w:rsidRPr="00F60719">
        <w:rPr>
          <w:rFonts w:asciiTheme="majorBidi" w:hAnsiTheme="majorBidi" w:hint="cs"/>
          <w:b/>
          <w:bCs/>
          <w:szCs w:val="24"/>
          <w:rtl/>
        </w:rPr>
        <w:t>הדוח המסכם</w:t>
      </w:r>
      <w:r w:rsidRPr="00F60719">
        <w:rPr>
          <w:rFonts w:asciiTheme="majorBidi" w:hAnsiTheme="majorBidi" w:hint="cs"/>
          <w:szCs w:val="24"/>
          <w:rtl/>
        </w:rPr>
        <w:t xml:space="preserve"> יכלול סיכום כלל הממצאים והמסקנות העול</w:t>
      </w:r>
      <w:r w:rsidR="004F7588" w:rsidRPr="00F60719">
        <w:rPr>
          <w:rFonts w:asciiTheme="majorBidi" w:hAnsiTheme="majorBidi" w:hint="cs"/>
          <w:szCs w:val="24"/>
          <w:rtl/>
        </w:rPr>
        <w:t>ות</w:t>
      </w:r>
      <w:r w:rsidRPr="00F60719">
        <w:rPr>
          <w:rFonts w:asciiTheme="majorBidi" w:hAnsiTheme="majorBidi" w:hint="cs"/>
          <w:szCs w:val="24"/>
          <w:rtl/>
        </w:rPr>
        <w:t xml:space="preserve"> מהם באשר לפוטנציאל נידוף תרכובות דלק מתת-הקרקע אל פני השטח כתלות במאפייני הקרקע, התכסית, המבנה והאקלים. המסקנות יתייחסו לנקודות הבאות:</w:t>
      </w:r>
    </w:p>
    <w:p w14:paraId="78E98B5C" w14:textId="77777777" w:rsidR="004F7588" w:rsidRPr="00F60719" w:rsidRDefault="004F7588" w:rsidP="002D46C9">
      <w:pPr>
        <w:pStyle w:val="af1"/>
        <w:numPr>
          <w:ilvl w:val="0"/>
          <w:numId w:val="61"/>
        </w:numPr>
        <w:spacing w:line="360" w:lineRule="auto"/>
        <w:ind w:left="2154" w:hanging="426"/>
        <w:jc w:val="both"/>
        <w:rPr>
          <w:rFonts w:asciiTheme="majorBidi" w:hAnsiTheme="majorBidi"/>
          <w:szCs w:val="24"/>
        </w:rPr>
      </w:pPr>
      <w:r w:rsidRPr="00F60719">
        <w:rPr>
          <w:rFonts w:asciiTheme="majorBidi" w:hAnsiTheme="majorBidi" w:hint="cs"/>
          <w:szCs w:val="24"/>
          <w:rtl/>
        </w:rPr>
        <w:t>ה</w:t>
      </w:r>
      <w:r w:rsidRPr="00F60719">
        <w:rPr>
          <w:rFonts w:asciiTheme="majorBidi" w:hAnsiTheme="majorBidi" w:hint="eastAsia"/>
          <w:szCs w:val="24"/>
          <w:rtl/>
        </w:rPr>
        <w:t>ק</w:t>
      </w:r>
      <w:r w:rsidRPr="00F60719">
        <w:rPr>
          <w:rFonts w:asciiTheme="majorBidi" w:hAnsiTheme="majorBidi"/>
          <w:szCs w:val="24"/>
          <w:rtl/>
        </w:rPr>
        <w:t xml:space="preserve">שר בין </w:t>
      </w:r>
      <w:r w:rsidRPr="00F60719">
        <w:rPr>
          <w:rFonts w:asciiTheme="majorBidi" w:hAnsiTheme="majorBidi" w:hint="eastAsia"/>
          <w:szCs w:val="24"/>
          <w:rtl/>
        </w:rPr>
        <w:t>הרכב</w:t>
      </w:r>
      <w:r w:rsidRPr="00F60719">
        <w:rPr>
          <w:rFonts w:asciiTheme="majorBidi" w:hAnsiTheme="majorBidi"/>
          <w:szCs w:val="24"/>
          <w:rtl/>
        </w:rPr>
        <w:t xml:space="preserve"> </w:t>
      </w:r>
      <w:r w:rsidRPr="00F60719">
        <w:rPr>
          <w:rFonts w:asciiTheme="majorBidi" w:hAnsiTheme="majorBidi" w:hint="eastAsia"/>
          <w:szCs w:val="24"/>
          <w:rtl/>
        </w:rPr>
        <w:t>ו</w:t>
      </w:r>
      <w:r w:rsidRPr="00F60719">
        <w:rPr>
          <w:rFonts w:asciiTheme="majorBidi" w:hAnsiTheme="majorBidi"/>
          <w:szCs w:val="24"/>
          <w:rtl/>
        </w:rPr>
        <w:t>ריכוז</w:t>
      </w:r>
      <w:r w:rsidRPr="00F60719">
        <w:rPr>
          <w:rFonts w:asciiTheme="majorBidi" w:hAnsiTheme="majorBidi" w:hint="eastAsia"/>
          <w:szCs w:val="24"/>
          <w:rtl/>
        </w:rPr>
        <w:t>י</w:t>
      </w:r>
      <w:r w:rsidRPr="00F60719">
        <w:rPr>
          <w:rFonts w:asciiTheme="majorBidi" w:hAnsiTheme="majorBidi"/>
          <w:szCs w:val="24"/>
          <w:rtl/>
        </w:rPr>
        <w:t xml:space="preserve"> </w:t>
      </w:r>
      <w:r w:rsidRPr="00F60719">
        <w:rPr>
          <w:rFonts w:asciiTheme="majorBidi" w:hAnsiTheme="majorBidi" w:hint="cs"/>
          <w:szCs w:val="24"/>
          <w:rtl/>
        </w:rPr>
        <w:t>תרכובות</w:t>
      </w:r>
      <w:r w:rsidRPr="00F60719">
        <w:rPr>
          <w:rFonts w:asciiTheme="majorBidi" w:hAnsiTheme="majorBidi"/>
          <w:szCs w:val="24"/>
          <w:rtl/>
        </w:rPr>
        <w:t xml:space="preserve"> הדלק בתת הקרקע לבין הריכוזים המשתחררים ומגיעים אל פני השטח הפתוח</w:t>
      </w:r>
      <w:r w:rsidRPr="00F60719">
        <w:rPr>
          <w:rFonts w:asciiTheme="majorBidi" w:hAnsiTheme="majorBidi" w:hint="cs"/>
          <w:szCs w:val="24"/>
          <w:rtl/>
        </w:rPr>
        <w:t>.</w:t>
      </w:r>
      <w:r w:rsidRPr="00F60719">
        <w:rPr>
          <w:rFonts w:asciiTheme="majorBidi" w:hAnsiTheme="majorBidi"/>
          <w:szCs w:val="24"/>
          <w:rtl/>
        </w:rPr>
        <w:t xml:space="preserve"> </w:t>
      </w:r>
    </w:p>
    <w:p w14:paraId="32944388" w14:textId="77777777" w:rsidR="004F7588" w:rsidRPr="00F60719" w:rsidRDefault="004F7588" w:rsidP="002D46C9">
      <w:pPr>
        <w:pStyle w:val="af1"/>
        <w:numPr>
          <w:ilvl w:val="0"/>
          <w:numId w:val="61"/>
        </w:numPr>
        <w:spacing w:line="360" w:lineRule="auto"/>
        <w:ind w:left="2154" w:hanging="426"/>
        <w:jc w:val="both"/>
        <w:rPr>
          <w:rFonts w:asciiTheme="majorBidi" w:hAnsiTheme="majorBidi"/>
          <w:szCs w:val="24"/>
        </w:rPr>
      </w:pPr>
      <w:r w:rsidRPr="00F60719">
        <w:rPr>
          <w:rFonts w:asciiTheme="majorBidi" w:hAnsiTheme="majorBidi" w:hint="cs"/>
          <w:szCs w:val="24"/>
          <w:rtl/>
        </w:rPr>
        <w:t xml:space="preserve">הקשר בין הרכב וריכוזי תרכובות הדלק בתת הקרקע לבין </w:t>
      </w:r>
      <w:r w:rsidRPr="00F60719">
        <w:rPr>
          <w:rFonts w:asciiTheme="majorBidi" w:hAnsiTheme="majorBidi"/>
          <w:szCs w:val="24"/>
          <w:rtl/>
        </w:rPr>
        <w:t xml:space="preserve">הריכוזים </w:t>
      </w:r>
      <w:r w:rsidRPr="00F60719">
        <w:rPr>
          <w:rFonts w:asciiTheme="majorBidi" w:hAnsiTheme="majorBidi" w:hint="cs"/>
          <w:szCs w:val="24"/>
          <w:rtl/>
        </w:rPr>
        <w:t xml:space="preserve">המשתחררים מהקרקע </w:t>
      </w:r>
      <w:r w:rsidRPr="00F60719">
        <w:rPr>
          <w:rFonts w:asciiTheme="majorBidi" w:hAnsiTheme="majorBidi"/>
          <w:szCs w:val="24"/>
          <w:rtl/>
        </w:rPr>
        <w:t xml:space="preserve"> ומצטברים במבנה בהתאם למאפייני המבנה.</w:t>
      </w:r>
    </w:p>
    <w:p w14:paraId="7CEF7CAA" w14:textId="77777777" w:rsidR="004F7588" w:rsidRPr="00F60719" w:rsidRDefault="004F7588" w:rsidP="009B48FE">
      <w:pPr>
        <w:pStyle w:val="af1"/>
        <w:numPr>
          <w:ilvl w:val="0"/>
          <w:numId w:val="61"/>
        </w:numPr>
        <w:spacing w:line="360" w:lineRule="auto"/>
        <w:ind w:left="2154" w:hanging="426"/>
        <w:jc w:val="both"/>
        <w:rPr>
          <w:rFonts w:asciiTheme="majorBidi" w:hAnsiTheme="majorBidi"/>
          <w:szCs w:val="24"/>
        </w:rPr>
      </w:pPr>
      <w:r w:rsidRPr="00F60719">
        <w:rPr>
          <w:rFonts w:asciiTheme="majorBidi" w:hAnsiTheme="majorBidi" w:hint="cs"/>
          <w:szCs w:val="24"/>
          <w:rtl/>
        </w:rPr>
        <w:t>השפעת סוג הקרקע על פוטנציאל נידוף תרכובות הדלק אל פני השטח ועל הצטברותם במבנה תוך התייחסות למאפייני המבנה.</w:t>
      </w:r>
    </w:p>
    <w:p w14:paraId="0A8E71CF" w14:textId="77777777" w:rsidR="004F7588" w:rsidRPr="00F60719" w:rsidRDefault="004F7588" w:rsidP="002D46C9">
      <w:pPr>
        <w:pStyle w:val="af1"/>
        <w:numPr>
          <w:ilvl w:val="0"/>
          <w:numId w:val="61"/>
        </w:numPr>
        <w:spacing w:line="360" w:lineRule="auto"/>
        <w:ind w:left="2154" w:hanging="426"/>
        <w:jc w:val="both"/>
        <w:rPr>
          <w:rFonts w:asciiTheme="majorBidi" w:hAnsiTheme="majorBidi"/>
          <w:szCs w:val="24"/>
        </w:rPr>
      </w:pPr>
      <w:r w:rsidRPr="00F60719">
        <w:rPr>
          <w:rFonts w:asciiTheme="majorBidi" w:hAnsiTheme="majorBidi" w:hint="cs"/>
          <w:szCs w:val="24"/>
          <w:rtl/>
        </w:rPr>
        <w:t>השפעת הטמפרטורה ותנאי האקלים על פוטנציאל נידוף תרכובות הדלק אל פני השטח.</w:t>
      </w:r>
    </w:p>
    <w:p w14:paraId="15B0C2FB" w14:textId="77777777" w:rsidR="004F7588" w:rsidRPr="00F60719" w:rsidRDefault="004F7588" w:rsidP="009B48FE">
      <w:pPr>
        <w:numPr>
          <w:ilvl w:val="2"/>
          <w:numId w:val="48"/>
        </w:numPr>
        <w:spacing w:line="360" w:lineRule="auto"/>
        <w:ind w:left="1870" w:hanging="850"/>
        <w:contextualSpacing/>
        <w:jc w:val="both"/>
        <w:outlineLvl w:val="0"/>
        <w:rPr>
          <w:rFonts w:asciiTheme="majorBidi" w:hAnsiTheme="majorBidi"/>
          <w:szCs w:val="24"/>
        </w:rPr>
      </w:pPr>
      <w:r w:rsidRPr="00F60719">
        <w:rPr>
          <w:rFonts w:asciiTheme="majorBidi" w:hAnsiTheme="majorBidi" w:hint="cs"/>
          <w:szCs w:val="24"/>
          <w:rtl/>
        </w:rPr>
        <w:t>כל</w:t>
      </w:r>
      <w:r w:rsidR="009B48FE" w:rsidRPr="00F60719">
        <w:rPr>
          <w:rFonts w:asciiTheme="majorBidi" w:hAnsiTheme="majorBidi" w:hint="cs"/>
          <w:szCs w:val="24"/>
          <w:rtl/>
        </w:rPr>
        <w:t>ל</w:t>
      </w:r>
      <w:r w:rsidRPr="00F60719">
        <w:rPr>
          <w:rFonts w:asciiTheme="majorBidi" w:hAnsiTheme="majorBidi" w:hint="cs"/>
          <w:szCs w:val="24"/>
          <w:rtl/>
        </w:rPr>
        <w:t xml:space="preserve"> עבודות הדיגום והאנליזות הכימיות יתבצעו על פי השיטות המוכרות ומאושרות על-ידי המשרד להגנת הסביבה במסמכי ההנחיות </w:t>
      </w:r>
      <w:r w:rsidRPr="00F60719">
        <w:rPr>
          <w:rFonts w:asciiTheme="majorBidi" w:hAnsiTheme="majorBidi"/>
          <w:szCs w:val="24"/>
          <w:rtl/>
        </w:rPr>
        <w:t xml:space="preserve">המקצועיות הרשמיים </w:t>
      </w:r>
      <w:r w:rsidR="009B48FE" w:rsidRPr="00F60719">
        <w:rPr>
          <w:rFonts w:asciiTheme="majorBidi" w:hAnsiTheme="majorBidi" w:hint="cs"/>
          <w:szCs w:val="24"/>
          <w:rtl/>
        </w:rPr>
        <w:t>כמפורט</w:t>
      </w:r>
      <w:r w:rsidRPr="00F60719">
        <w:rPr>
          <w:rFonts w:asciiTheme="majorBidi" w:hAnsiTheme="majorBidi"/>
          <w:szCs w:val="24"/>
          <w:rtl/>
        </w:rPr>
        <w:t xml:space="preserve"> במסמך "רשימת הנחיות מקצועיות של אגף קרקעות מזוהמות" והמסמכים המקושרים אליו, </w:t>
      </w:r>
      <w:r w:rsidR="009B48FE" w:rsidRPr="00F60719">
        <w:rPr>
          <w:rFonts w:asciiTheme="majorBidi" w:hAnsiTheme="majorBidi" w:hint="cs"/>
          <w:szCs w:val="24"/>
          <w:rtl/>
        </w:rPr>
        <w:t>על פי</w:t>
      </w:r>
      <w:r w:rsidR="009B48FE" w:rsidRPr="00F60719">
        <w:rPr>
          <w:rFonts w:asciiTheme="majorBidi" w:hAnsiTheme="majorBidi"/>
          <w:szCs w:val="24"/>
          <w:rtl/>
        </w:rPr>
        <w:t xml:space="preserve"> הגרסה העדכנית </w:t>
      </w:r>
      <w:r w:rsidR="009B48FE" w:rsidRPr="00F60719">
        <w:rPr>
          <w:rFonts w:asciiTheme="majorBidi" w:hAnsiTheme="majorBidi" w:hint="cs"/>
          <w:szCs w:val="24"/>
          <w:rtl/>
        </w:rPr>
        <w:t>ב</w:t>
      </w:r>
      <w:r w:rsidR="009B48FE" w:rsidRPr="00F60719">
        <w:rPr>
          <w:rFonts w:asciiTheme="majorBidi" w:hAnsiTheme="majorBidi"/>
          <w:szCs w:val="24"/>
          <w:rtl/>
        </w:rPr>
        <w:t>מועד</w:t>
      </w:r>
      <w:r w:rsidRPr="00F60719">
        <w:rPr>
          <w:rFonts w:asciiTheme="majorBidi" w:hAnsiTheme="majorBidi"/>
          <w:szCs w:val="24"/>
          <w:rtl/>
        </w:rPr>
        <w:t xml:space="preserve"> תחילת ביצוע המחקר.</w:t>
      </w:r>
    </w:p>
    <w:p w14:paraId="3934D42D" w14:textId="77777777" w:rsidR="004F7588" w:rsidRPr="00F60719" w:rsidRDefault="004F7588" w:rsidP="009B48FE">
      <w:pPr>
        <w:pStyle w:val="af1"/>
        <w:numPr>
          <w:ilvl w:val="2"/>
          <w:numId w:val="48"/>
        </w:numPr>
        <w:spacing w:line="360" w:lineRule="auto"/>
        <w:ind w:left="1870" w:hanging="850"/>
        <w:jc w:val="both"/>
        <w:outlineLvl w:val="0"/>
        <w:rPr>
          <w:rFonts w:asciiTheme="majorBidi" w:hAnsiTheme="majorBidi"/>
          <w:szCs w:val="24"/>
          <w:lang w:eastAsia="en-US"/>
        </w:rPr>
      </w:pPr>
      <w:r w:rsidRPr="00F60719">
        <w:rPr>
          <w:rFonts w:asciiTheme="majorBidi" w:hAnsiTheme="majorBidi" w:hint="cs"/>
          <w:szCs w:val="24"/>
          <w:rtl/>
          <w:lang w:eastAsia="en-US"/>
        </w:rPr>
        <w:lastRenderedPageBreak/>
        <w:t>דיגום</w:t>
      </w:r>
      <w:r w:rsidRPr="00F60719">
        <w:rPr>
          <w:rFonts w:asciiTheme="majorBidi" w:hAnsiTheme="majorBidi"/>
          <w:szCs w:val="24"/>
          <w:rtl/>
          <w:lang w:eastAsia="en-US"/>
        </w:rPr>
        <w:t xml:space="preserve"> </w:t>
      </w:r>
      <w:r w:rsidRPr="00F60719">
        <w:rPr>
          <w:rFonts w:asciiTheme="majorBidi" w:hAnsiTheme="majorBidi" w:hint="cs"/>
          <w:szCs w:val="24"/>
          <w:rtl/>
          <w:lang w:eastAsia="en-US"/>
        </w:rPr>
        <w:t>גז</w:t>
      </w:r>
      <w:r w:rsidRPr="00F60719">
        <w:rPr>
          <w:rFonts w:asciiTheme="majorBidi" w:hAnsiTheme="majorBidi"/>
          <w:szCs w:val="24"/>
          <w:rtl/>
          <w:lang w:eastAsia="en-US"/>
        </w:rPr>
        <w:t xml:space="preserve"> </w:t>
      </w:r>
      <w:r w:rsidR="009B48FE" w:rsidRPr="00F60719">
        <w:rPr>
          <w:rFonts w:asciiTheme="majorBidi" w:hAnsiTheme="majorBidi" w:hint="cs"/>
          <w:szCs w:val="24"/>
          <w:rtl/>
          <w:lang w:eastAsia="en-US"/>
        </w:rPr>
        <w:t>ה</w:t>
      </w:r>
      <w:r w:rsidRPr="00F60719">
        <w:rPr>
          <w:rFonts w:asciiTheme="majorBidi" w:hAnsiTheme="majorBidi" w:hint="cs"/>
          <w:szCs w:val="24"/>
          <w:rtl/>
          <w:lang w:eastAsia="en-US"/>
        </w:rPr>
        <w:t>קרקע</w:t>
      </w:r>
      <w:r w:rsidR="009B48FE" w:rsidRPr="00F60719">
        <w:rPr>
          <w:rFonts w:asciiTheme="majorBidi" w:hAnsiTheme="majorBidi" w:hint="cs"/>
          <w:szCs w:val="24"/>
          <w:rtl/>
          <w:lang w:eastAsia="en-US"/>
        </w:rPr>
        <w:t xml:space="preserve"> </w:t>
      </w:r>
      <w:r w:rsidRPr="00F60719">
        <w:rPr>
          <w:rFonts w:asciiTheme="majorBidi" w:hAnsiTheme="majorBidi"/>
          <w:szCs w:val="24"/>
          <w:rtl/>
          <w:lang w:eastAsia="en-US"/>
        </w:rPr>
        <w:t>יבוצע ע</w:t>
      </w:r>
      <w:r w:rsidRPr="00F60719">
        <w:rPr>
          <w:rFonts w:asciiTheme="majorBidi" w:hAnsiTheme="majorBidi" w:hint="cs"/>
          <w:szCs w:val="24"/>
          <w:rtl/>
          <w:lang w:eastAsia="en-US"/>
        </w:rPr>
        <w:t>ל</w:t>
      </w:r>
      <w:r w:rsidRPr="00F60719">
        <w:rPr>
          <w:rFonts w:asciiTheme="majorBidi" w:hAnsiTheme="majorBidi"/>
          <w:szCs w:val="24"/>
          <w:rtl/>
          <w:lang w:eastAsia="en-US"/>
        </w:rPr>
        <w:t>-ידי דוגם גז קרקע אחד</w:t>
      </w:r>
      <w:r w:rsidR="009B48FE" w:rsidRPr="00F60719">
        <w:rPr>
          <w:rFonts w:asciiTheme="majorBidi" w:hAnsiTheme="majorBidi" w:hint="cs"/>
          <w:szCs w:val="24"/>
          <w:rtl/>
          <w:lang w:eastAsia="en-US"/>
        </w:rPr>
        <w:t>,</w:t>
      </w:r>
      <w:r w:rsidRPr="00F60719">
        <w:rPr>
          <w:rFonts w:asciiTheme="majorBidi" w:hAnsiTheme="majorBidi"/>
          <w:szCs w:val="24"/>
          <w:rtl/>
          <w:lang w:eastAsia="en-US"/>
        </w:rPr>
        <w:t xml:space="preserve"> שהוסמך </w:t>
      </w:r>
      <w:r w:rsidRPr="00F60719">
        <w:rPr>
          <w:rFonts w:asciiTheme="majorBidi" w:hAnsiTheme="majorBidi" w:hint="cs"/>
          <w:szCs w:val="24"/>
          <w:rtl/>
          <w:lang w:eastAsia="en-US"/>
        </w:rPr>
        <w:t>על</w:t>
      </w:r>
      <w:r w:rsidRPr="00F60719">
        <w:rPr>
          <w:rFonts w:asciiTheme="majorBidi" w:hAnsiTheme="majorBidi"/>
          <w:szCs w:val="24"/>
          <w:rtl/>
          <w:lang w:eastAsia="en-US"/>
        </w:rPr>
        <w:t>-ידי הרשות הלאומית להסמכת מעבדות בישראל.</w:t>
      </w:r>
    </w:p>
    <w:p w14:paraId="3ABC96A5" w14:textId="77777777" w:rsidR="004F7588" w:rsidRPr="00F60719" w:rsidRDefault="006D65C9" w:rsidP="009B48FE">
      <w:pPr>
        <w:pStyle w:val="af1"/>
        <w:numPr>
          <w:ilvl w:val="2"/>
          <w:numId w:val="48"/>
        </w:numPr>
        <w:spacing w:line="360" w:lineRule="auto"/>
        <w:ind w:left="1870" w:hanging="850"/>
        <w:jc w:val="both"/>
        <w:outlineLvl w:val="0"/>
        <w:rPr>
          <w:rFonts w:asciiTheme="majorBidi" w:hAnsiTheme="majorBidi"/>
          <w:szCs w:val="24"/>
          <w:lang w:eastAsia="en-US"/>
        </w:rPr>
      </w:pPr>
      <w:r w:rsidRPr="00F60719">
        <w:rPr>
          <w:rFonts w:asciiTheme="majorBidi" w:hAnsiTheme="majorBidi" w:hint="cs"/>
          <w:szCs w:val="24"/>
          <w:rtl/>
          <w:lang w:eastAsia="en-US"/>
        </w:rPr>
        <w:t>אנליזות המעבדה של</w:t>
      </w:r>
      <w:r w:rsidR="004F7588" w:rsidRPr="00F60719">
        <w:rPr>
          <w:rFonts w:asciiTheme="majorBidi" w:hAnsiTheme="majorBidi"/>
          <w:szCs w:val="24"/>
          <w:rtl/>
          <w:lang w:eastAsia="en-US"/>
        </w:rPr>
        <w:t xml:space="preserve"> </w:t>
      </w:r>
      <w:r w:rsidR="004F7588" w:rsidRPr="00F60719">
        <w:rPr>
          <w:rFonts w:asciiTheme="majorBidi" w:hAnsiTheme="majorBidi" w:hint="cs"/>
          <w:szCs w:val="24"/>
          <w:rtl/>
          <w:lang w:eastAsia="en-US"/>
        </w:rPr>
        <w:t>דגימות</w:t>
      </w:r>
      <w:r w:rsidR="004F7588" w:rsidRPr="00F60719">
        <w:rPr>
          <w:rFonts w:asciiTheme="majorBidi" w:hAnsiTheme="majorBidi"/>
          <w:szCs w:val="24"/>
          <w:rtl/>
          <w:lang w:eastAsia="en-US"/>
        </w:rPr>
        <w:t xml:space="preserve"> </w:t>
      </w:r>
      <w:r w:rsidR="004F7588" w:rsidRPr="00F60719">
        <w:rPr>
          <w:rFonts w:asciiTheme="majorBidi" w:hAnsiTheme="majorBidi" w:hint="cs"/>
          <w:szCs w:val="24"/>
          <w:rtl/>
          <w:lang w:eastAsia="en-US"/>
        </w:rPr>
        <w:t>הקרקע</w:t>
      </w:r>
      <w:r w:rsidR="004F7588" w:rsidRPr="00F60719">
        <w:rPr>
          <w:rFonts w:asciiTheme="majorBidi" w:hAnsiTheme="majorBidi"/>
          <w:szCs w:val="24"/>
          <w:rtl/>
          <w:lang w:eastAsia="en-US"/>
        </w:rPr>
        <w:t xml:space="preserve">, </w:t>
      </w:r>
      <w:r w:rsidR="004F7588" w:rsidRPr="00F60719">
        <w:rPr>
          <w:rFonts w:asciiTheme="majorBidi" w:hAnsiTheme="majorBidi" w:hint="cs"/>
          <w:szCs w:val="24"/>
          <w:rtl/>
          <w:lang w:eastAsia="en-US"/>
        </w:rPr>
        <w:t>גז</w:t>
      </w:r>
      <w:r w:rsidR="004F7588" w:rsidRPr="00F60719">
        <w:rPr>
          <w:rFonts w:asciiTheme="majorBidi" w:hAnsiTheme="majorBidi"/>
          <w:szCs w:val="24"/>
          <w:rtl/>
          <w:lang w:eastAsia="en-US"/>
        </w:rPr>
        <w:t xml:space="preserve"> </w:t>
      </w:r>
      <w:r w:rsidR="004F7588" w:rsidRPr="00F60719">
        <w:rPr>
          <w:rFonts w:asciiTheme="majorBidi" w:hAnsiTheme="majorBidi" w:hint="cs"/>
          <w:szCs w:val="24"/>
          <w:rtl/>
          <w:lang w:eastAsia="en-US"/>
        </w:rPr>
        <w:t>הקרקע</w:t>
      </w:r>
      <w:r w:rsidR="004F7588" w:rsidRPr="00F60719">
        <w:rPr>
          <w:rFonts w:asciiTheme="majorBidi" w:hAnsiTheme="majorBidi"/>
          <w:szCs w:val="24"/>
          <w:rtl/>
          <w:lang w:eastAsia="en-US"/>
        </w:rPr>
        <w:t xml:space="preserve"> </w:t>
      </w:r>
      <w:r w:rsidR="004F7588" w:rsidRPr="00F60719">
        <w:rPr>
          <w:rFonts w:asciiTheme="majorBidi" w:hAnsiTheme="majorBidi" w:hint="cs"/>
          <w:szCs w:val="24"/>
          <w:rtl/>
          <w:lang w:eastAsia="en-US"/>
        </w:rPr>
        <w:t>והאוויר</w:t>
      </w:r>
      <w:r w:rsidR="004F7588" w:rsidRPr="00F60719">
        <w:rPr>
          <w:rFonts w:asciiTheme="majorBidi" w:hAnsiTheme="majorBidi"/>
          <w:szCs w:val="24"/>
          <w:rtl/>
          <w:lang w:eastAsia="en-US"/>
        </w:rPr>
        <w:t xml:space="preserve"> </w:t>
      </w:r>
      <w:r w:rsidR="009B48FE" w:rsidRPr="00F60719">
        <w:rPr>
          <w:rFonts w:asciiTheme="majorBidi" w:hAnsiTheme="majorBidi" w:hint="cs"/>
          <w:szCs w:val="24"/>
          <w:rtl/>
          <w:lang w:eastAsia="en-US"/>
        </w:rPr>
        <w:t>יבוצעו על-ידי</w:t>
      </w:r>
      <w:r w:rsidR="004F7588" w:rsidRPr="00F60719">
        <w:rPr>
          <w:rFonts w:asciiTheme="majorBidi" w:hAnsiTheme="majorBidi"/>
          <w:szCs w:val="24"/>
          <w:rtl/>
          <w:lang w:eastAsia="en-US"/>
        </w:rPr>
        <w:t xml:space="preserve"> </w:t>
      </w:r>
      <w:r w:rsidR="004F7588" w:rsidRPr="00F60719">
        <w:rPr>
          <w:rFonts w:asciiTheme="majorBidi" w:hAnsiTheme="majorBidi" w:hint="cs"/>
          <w:szCs w:val="24"/>
          <w:rtl/>
          <w:lang w:eastAsia="en-US"/>
        </w:rPr>
        <w:t>מעבדה</w:t>
      </w:r>
      <w:r w:rsidR="004F7588" w:rsidRPr="00F60719">
        <w:rPr>
          <w:rFonts w:asciiTheme="majorBidi" w:hAnsiTheme="majorBidi"/>
          <w:szCs w:val="24"/>
          <w:rtl/>
          <w:lang w:eastAsia="en-US"/>
        </w:rPr>
        <w:t xml:space="preserve"> </w:t>
      </w:r>
      <w:r w:rsidR="004F7588" w:rsidRPr="00F60719">
        <w:rPr>
          <w:rFonts w:asciiTheme="majorBidi" w:hAnsiTheme="majorBidi" w:hint="cs"/>
          <w:szCs w:val="24"/>
          <w:rtl/>
          <w:lang w:eastAsia="en-US"/>
        </w:rPr>
        <w:t>מוסמכת</w:t>
      </w:r>
      <w:r w:rsidR="004F7588" w:rsidRPr="00F60719">
        <w:rPr>
          <w:rFonts w:asciiTheme="majorBidi" w:hAnsiTheme="majorBidi"/>
          <w:szCs w:val="24"/>
          <w:rtl/>
          <w:lang w:eastAsia="en-US"/>
        </w:rPr>
        <w:t xml:space="preserve"> </w:t>
      </w:r>
      <w:r w:rsidR="004F7588" w:rsidRPr="00F60719">
        <w:rPr>
          <w:rFonts w:asciiTheme="majorBidi" w:hAnsiTheme="majorBidi" w:hint="cs"/>
          <w:szCs w:val="24"/>
          <w:rtl/>
          <w:lang w:eastAsia="en-US"/>
        </w:rPr>
        <w:t>מטעם</w:t>
      </w:r>
      <w:r w:rsidR="004F7588" w:rsidRPr="00F60719">
        <w:rPr>
          <w:rFonts w:asciiTheme="majorBidi" w:hAnsiTheme="majorBidi"/>
          <w:szCs w:val="24"/>
          <w:rtl/>
          <w:lang w:eastAsia="en-US"/>
        </w:rPr>
        <w:t xml:space="preserve"> </w:t>
      </w:r>
      <w:r w:rsidR="004F7588" w:rsidRPr="00F60719">
        <w:rPr>
          <w:rFonts w:asciiTheme="majorBidi" w:hAnsiTheme="majorBidi" w:hint="cs"/>
          <w:szCs w:val="24"/>
          <w:rtl/>
          <w:lang w:eastAsia="en-US"/>
        </w:rPr>
        <w:t>הרשות</w:t>
      </w:r>
      <w:r w:rsidR="004F7588" w:rsidRPr="00F60719">
        <w:rPr>
          <w:rFonts w:asciiTheme="majorBidi" w:hAnsiTheme="majorBidi"/>
          <w:szCs w:val="24"/>
          <w:rtl/>
          <w:lang w:eastAsia="en-US"/>
        </w:rPr>
        <w:t xml:space="preserve"> </w:t>
      </w:r>
      <w:r w:rsidR="004F7588" w:rsidRPr="00F60719">
        <w:rPr>
          <w:rFonts w:asciiTheme="majorBidi" w:hAnsiTheme="majorBidi" w:hint="cs"/>
          <w:szCs w:val="24"/>
          <w:rtl/>
          <w:lang w:eastAsia="en-US"/>
        </w:rPr>
        <w:t>להסמכת</w:t>
      </w:r>
      <w:r w:rsidR="004F7588" w:rsidRPr="00F60719">
        <w:rPr>
          <w:rFonts w:asciiTheme="majorBidi" w:hAnsiTheme="majorBidi"/>
          <w:szCs w:val="24"/>
          <w:rtl/>
          <w:lang w:eastAsia="en-US"/>
        </w:rPr>
        <w:t xml:space="preserve"> </w:t>
      </w:r>
      <w:r w:rsidR="004F7588" w:rsidRPr="00F60719">
        <w:rPr>
          <w:rFonts w:asciiTheme="majorBidi" w:hAnsiTheme="majorBidi" w:hint="cs"/>
          <w:szCs w:val="24"/>
          <w:rtl/>
          <w:lang w:eastAsia="en-US"/>
        </w:rPr>
        <w:t>מעבדות</w:t>
      </w:r>
      <w:r w:rsidR="004F7588" w:rsidRPr="00F60719">
        <w:rPr>
          <w:rFonts w:asciiTheme="majorBidi" w:hAnsiTheme="majorBidi"/>
          <w:szCs w:val="24"/>
          <w:rtl/>
          <w:lang w:eastAsia="en-US"/>
        </w:rPr>
        <w:t xml:space="preserve"> לביצוע האנליזות הנדרשות ובהתאם למסמכי ההנחיות המקצועיות </w:t>
      </w:r>
      <w:r w:rsidR="004F7588" w:rsidRPr="00F60719">
        <w:rPr>
          <w:rFonts w:asciiTheme="majorBidi" w:hAnsiTheme="majorBidi" w:hint="cs"/>
          <w:szCs w:val="24"/>
          <w:rtl/>
          <w:lang w:eastAsia="en-US"/>
        </w:rPr>
        <w:t>הרשמיים</w:t>
      </w:r>
      <w:r w:rsidR="004F7588" w:rsidRPr="00F60719">
        <w:rPr>
          <w:rFonts w:asciiTheme="majorBidi" w:hAnsiTheme="majorBidi"/>
          <w:szCs w:val="24"/>
          <w:rtl/>
          <w:lang w:eastAsia="en-US"/>
        </w:rPr>
        <w:t xml:space="preserve"> של המשרד להגנת הסביבה.</w:t>
      </w:r>
    </w:p>
    <w:p w14:paraId="6FEBF8AD" w14:textId="77777777" w:rsidR="004F7588" w:rsidRPr="00F60719" w:rsidRDefault="004F7588" w:rsidP="002D46C9">
      <w:pPr>
        <w:pStyle w:val="af1"/>
        <w:numPr>
          <w:ilvl w:val="2"/>
          <w:numId w:val="48"/>
        </w:numPr>
        <w:spacing w:line="360" w:lineRule="auto"/>
        <w:ind w:left="1870" w:hanging="850"/>
        <w:jc w:val="both"/>
        <w:outlineLvl w:val="0"/>
        <w:rPr>
          <w:rFonts w:asciiTheme="majorBidi" w:hAnsiTheme="majorBidi"/>
          <w:szCs w:val="24"/>
          <w:lang w:eastAsia="en-US"/>
        </w:rPr>
      </w:pPr>
      <w:r w:rsidRPr="00F60719">
        <w:rPr>
          <w:rFonts w:asciiTheme="majorBidi" w:hAnsiTheme="majorBidi" w:hint="cs"/>
          <w:szCs w:val="24"/>
          <w:rtl/>
          <w:lang w:eastAsia="en-US"/>
        </w:rPr>
        <w:t xml:space="preserve">מובהר, כי שירותי הייעוץ נשוא מכרז זה יכללו, בנוסף לאמור לעיל, את כל הקשור לביצוע השירותים, כגון, </w:t>
      </w:r>
      <w:r w:rsidR="006D65C9" w:rsidRPr="00F60719">
        <w:rPr>
          <w:rFonts w:asciiTheme="majorBidi" w:hAnsiTheme="majorBidi" w:hint="cs"/>
          <w:szCs w:val="24"/>
          <w:rtl/>
          <w:lang w:eastAsia="en-US"/>
        </w:rPr>
        <w:t>סיוע ב</w:t>
      </w:r>
      <w:r w:rsidRPr="00F60719">
        <w:rPr>
          <w:rFonts w:asciiTheme="majorBidi" w:hAnsiTheme="majorBidi"/>
          <w:szCs w:val="24"/>
          <w:rtl/>
          <w:lang w:eastAsia="en-US"/>
        </w:rPr>
        <w:t>הכנת ניירות עמדה, הכנת מצגות, השתתפות בישיבות חיצוניות ופנימיות עם אנשי המשרד, הכנת תקציר העבודה ותרגומו לאנגלית וכדומה.</w:t>
      </w:r>
    </w:p>
    <w:p w14:paraId="4AB002A7" w14:textId="77777777" w:rsidR="002D46C9" w:rsidRPr="00F60719" w:rsidRDefault="006D65C9" w:rsidP="002D46C9">
      <w:pPr>
        <w:numPr>
          <w:ilvl w:val="2"/>
          <w:numId w:val="48"/>
        </w:numPr>
        <w:spacing w:line="360" w:lineRule="auto"/>
        <w:ind w:left="1870" w:hanging="850"/>
        <w:contextualSpacing/>
        <w:jc w:val="both"/>
        <w:outlineLvl w:val="0"/>
        <w:rPr>
          <w:rFonts w:asciiTheme="majorBidi" w:hAnsiTheme="majorBidi"/>
          <w:szCs w:val="24"/>
        </w:rPr>
      </w:pPr>
      <w:r w:rsidRPr="00F60719">
        <w:rPr>
          <w:rFonts w:asciiTheme="majorBidi" w:hAnsiTheme="majorBidi" w:hint="cs"/>
          <w:szCs w:val="24"/>
          <w:rtl/>
        </w:rPr>
        <w:t>מובהר, כי ק</w:t>
      </w:r>
      <w:r w:rsidR="004F7588" w:rsidRPr="00F60719">
        <w:rPr>
          <w:rFonts w:asciiTheme="majorBidi" w:hAnsiTheme="majorBidi" w:hint="cs"/>
          <w:szCs w:val="24"/>
          <w:rtl/>
        </w:rPr>
        <w:t xml:space="preserve">יומו של המכרז מותנה בקיומם של אתרים מתאימים לביצוע המחקר, או הצעת גישה מחקרית אלטרנטיבית </w:t>
      </w:r>
      <w:r w:rsidRPr="00F60719">
        <w:rPr>
          <w:rFonts w:asciiTheme="majorBidi" w:hAnsiTheme="majorBidi" w:hint="cs"/>
          <w:szCs w:val="24"/>
          <w:rtl/>
        </w:rPr>
        <w:t xml:space="preserve">ויישימה </w:t>
      </w:r>
      <w:r w:rsidR="004F7588" w:rsidRPr="00F60719">
        <w:rPr>
          <w:rFonts w:asciiTheme="majorBidi" w:hAnsiTheme="majorBidi" w:hint="cs"/>
          <w:szCs w:val="24"/>
          <w:rtl/>
        </w:rPr>
        <w:t>לביצוע הניסויים</w:t>
      </w:r>
      <w:r w:rsidRPr="00F60719">
        <w:rPr>
          <w:rFonts w:asciiTheme="majorBidi" w:hAnsiTheme="majorBidi" w:hint="cs"/>
          <w:szCs w:val="24"/>
          <w:rtl/>
        </w:rPr>
        <w:t xml:space="preserve"> (כגון ליזימטרים או תא שטף גזים)</w:t>
      </w:r>
      <w:r w:rsidR="004F7588" w:rsidRPr="00F60719">
        <w:rPr>
          <w:rFonts w:asciiTheme="majorBidi" w:hAnsiTheme="majorBidi" w:hint="cs"/>
          <w:szCs w:val="24"/>
          <w:rtl/>
        </w:rPr>
        <w:t xml:space="preserve"> בהתאם למטרת המחקר</w:t>
      </w:r>
      <w:r w:rsidR="002D46C9" w:rsidRPr="00F60719">
        <w:rPr>
          <w:rFonts w:asciiTheme="majorBidi" w:hAnsiTheme="majorBidi" w:hint="cs"/>
          <w:szCs w:val="24"/>
          <w:rtl/>
        </w:rPr>
        <w:t xml:space="preserve"> וצורכי המחקר כפי שהוגדרו לעיל (</w:t>
      </w:r>
      <w:r w:rsidR="004F7588" w:rsidRPr="00F60719">
        <w:rPr>
          <w:rFonts w:asciiTheme="majorBidi" w:hAnsiTheme="majorBidi" w:hint="cs"/>
          <w:szCs w:val="24"/>
          <w:rtl/>
        </w:rPr>
        <w:t>סעיף 1 של המפרט המקצועי</w:t>
      </w:r>
      <w:r w:rsidR="002D46C9" w:rsidRPr="00F60719">
        <w:rPr>
          <w:rFonts w:asciiTheme="majorBidi" w:hAnsiTheme="majorBidi" w:hint="cs"/>
          <w:szCs w:val="24"/>
          <w:rtl/>
        </w:rPr>
        <w:t>)</w:t>
      </w:r>
      <w:r w:rsidR="004F7588" w:rsidRPr="00F60719">
        <w:rPr>
          <w:rFonts w:asciiTheme="majorBidi" w:hAnsiTheme="majorBidi" w:hint="cs"/>
          <w:szCs w:val="24"/>
          <w:rtl/>
        </w:rPr>
        <w:t>.</w:t>
      </w:r>
    </w:p>
    <w:p w14:paraId="5D62999B" w14:textId="77777777" w:rsidR="00D0092A" w:rsidRPr="00314B9E" w:rsidRDefault="00D0092A" w:rsidP="00314B9E">
      <w:pPr>
        <w:autoSpaceDE w:val="0"/>
        <w:autoSpaceDN w:val="0"/>
        <w:adjustRightInd w:val="0"/>
        <w:spacing w:line="360" w:lineRule="auto"/>
        <w:jc w:val="both"/>
        <w:rPr>
          <w:rFonts w:asciiTheme="majorBidi" w:hAnsiTheme="majorBidi"/>
          <w:szCs w:val="24"/>
          <w:rtl/>
        </w:rPr>
      </w:pPr>
    </w:p>
    <w:p w14:paraId="2AABC074" w14:textId="77777777" w:rsidR="00846CA9" w:rsidRDefault="00D0092A" w:rsidP="002D46C9">
      <w:pPr>
        <w:numPr>
          <w:ilvl w:val="0"/>
          <w:numId w:val="48"/>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r w:rsidR="00146230" w:rsidRPr="00314B9E">
        <w:rPr>
          <w:rFonts w:asciiTheme="majorBidi" w:hAnsiTheme="majorBidi"/>
          <w:b/>
          <w:bCs/>
          <w:sz w:val="32"/>
          <w:szCs w:val="32"/>
          <w:rtl/>
        </w:rPr>
        <w:t>:</w:t>
      </w:r>
    </w:p>
    <w:p w14:paraId="1A02E042" w14:textId="77777777" w:rsidR="00A87952" w:rsidRPr="00A87952" w:rsidRDefault="00A87952" w:rsidP="002D46C9">
      <w:pPr>
        <w:numPr>
          <w:ilvl w:val="1"/>
          <w:numId w:val="48"/>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B620DB4" w14:textId="77777777" w:rsidR="00846CA9" w:rsidRPr="008C2C2B" w:rsidRDefault="00D0092A" w:rsidP="002D46C9">
      <w:pPr>
        <w:numPr>
          <w:ilvl w:val="1"/>
          <w:numId w:val="48"/>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sidR="008C2C2B">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14:paraId="7BB4A866" w14:textId="77777777" w:rsidR="00846CA9" w:rsidRPr="002B6C9E" w:rsidRDefault="00D0092A" w:rsidP="002D46C9">
      <w:pPr>
        <w:numPr>
          <w:ilvl w:val="1"/>
          <w:numId w:val="48"/>
        </w:numPr>
        <w:spacing w:line="360" w:lineRule="auto"/>
        <w:ind w:left="1020" w:hanging="567"/>
        <w:contextualSpacing/>
        <w:jc w:val="both"/>
        <w:outlineLvl w:val="0"/>
        <w:rPr>
          <w:rFonts w:asciiTheme="majorBidi" w:hAnsiTheme="majorBidi"/>
          <w:szCs w:val="24"/>
        </w:rPr>
      </w:pPr>
      <w:r w:rsidRPr="002B6C9E">
        <w:rPr>
          <w:rFonts w:asciiTheme="majorBidi" w:hAnsiTheme="majorBidi"/>
          <w:szCs w:val="24"/>
          <w:rtl/>
        </w:rPr>
        <w:t xml:space="preserve">ההצעה לתשלום תפרט את הצעת המחיר הכוללת הנדרשת עבור </w:t>
      </w:r>
      <w:r w:rsidR="00EA4C86" w:rsidRPr="002B6C9E">
        <w:rPr>
          <w:rFonts w:asciiTheme="majorBidi" w:hAnsiTheme="majorBidi"/>
          <w:szCs w:val="24"/>
          <w:rtl/>
        </w:rPr>
        <w:t xml:space="preserve">ביצוע </w:t>
      </w:r>
      <w:r w:rsidR="00EA4C86" w:rsidRPr="00B85817">
        <w:rPr>
          <w:rFonts w:asciiTheme="majorBidi" w:hAnsiTheme="majorBidi"/>
          <w:szCs w:val="24"/>
          <w:rtl/>
        </w:rPr>
        <w:t>שלב א' ושלב ב'</w:t>
      </w:r>
      <w:r w:rsidRPr="002B6C9E">
        <w:rPr>
          <w:rFonts w:asciiTheme="majorBidi" w:hAnsiTheme="majorBidi"/>
          <w:szCs w:val="24"/>
          <w:rtl/>
        </w:rPr>
        <w:t xml:space="preserve"> של השירותים</w:t>
      </w:r>
      <w:r w:rsidR="00A84048" w:rsidRPr="002B6C9E">
        <w:rPr>
          <w:rFonts w:asciiTheme="majorBidi" w:hAnsiTheme="majorBidi"/>
          <w:szCs w:val="24"/>
          <w:rtl/>
        </w:rPr>
        <w:t xml:space="preserve"> המבוקשים</w:t>
      </w:r>
      <w:r w:rsidRPr="002B6C9E">
        <w:rPr>
          <w:rFonts w:asciiTheme="majorBidi" w:hAnsiTheme="majorBidi"/>
          <w:szCs w:val="24"/>
          <w:rtl/>
        </w:rPr>
        <w:t>, כמפורט בסעיף 2 לעיל, לא כולל מע"מ.</w:t>
      </w:r>
    </w:p>
    <w:p w14:paraId="5CAD548D" w14:textId="77777777" w:rsidR="000D6142" w:rsidRPr="002B6C9E" w:rsidRDefault="000D6142" w:rsidP="002D46C9">
      <w:pPr>
        <w:numPr>
          <w:ilvl w:val="1"/>
          <w:numId w:val="48"/>
        </w:numPr>
        <w:spacing w:line="360" w:lineRule="auto"/>
        <w:ind w:left="1020" w:hanging="567"/>
        <w:contextualSpacing/>
        <w:jc w:val="both"/>
        <w:outlineLvl w:val="0"/>
        <w:rPr>
          <w:rFonts w:asciiTheme="majorBidi" w:hAnsiTheme="majorBidi"/>
          <w:szCs w:val="24"/>
        </w:rPr>
      </w:pPr>
      <w:r w:rsidRPr="002B6C9E">
        <w:rPr>
          <w:rFonts w:asciiTheme="majorBidi" w:hAnsiTheme="majorBidi"/>
          <w:szCs w:val="24"/>
          <w:rtl/>
        </w:rPr>
        <w:t>התמורה</w:t>
      </w:r>
      <w:r w:rsidRPr="002B6C9E">
        <w:rPr>
          <w:rFonts w:asciiTheme="majorBidi" w:hAnsiTheme="majorBidi"/>
          <w:szCs w:val="24"/>
        </w:rPr>
        <w:t xml:space="preserve"> </w:t>
      </w:r>
      <w:r w:rsidRPr="002B6C9E">
        <w:rPr>
          <w:rFonts w:asciiTheme="majorBidi" w:hAnsiTheme="majorBidi"/>
          <w:szCs w:val="24"/>
          <w:rtl/>
        </w:rPr>
        <w:t>עבור רכיב תפוקות תשולם</w:t>
      </w:r>
      <w:r w:rsidRPr="002B6C9E">
        <w:rPr>
          <w:rFonts w:asciiTheme="majorBidi" w:hAnsiTheme="majorBidi"/>
          <w:szCs w:val="24"/>
        </w:rPr>
        <w:t xml:space="preserve"> </w:t>
      </w:r>
      <w:r w:rsidRPr="002B6C9E">
        <w:rPr>
          <w:rFonts w:asciiTheme="majorBidi" w:hAnsiTheme="majorBidi"/>
          <w:szCs w:val="24"/>
          <w:rtl/>
        </w:rPr>
        <w:t>ליועץ</w:t>
      </w:r>
      <w:r w:rsidRPr="002B6C9E">
        <w:rPr>
          <w:rFonts w:asciiTheme="majorBidi" w:hAnsiTheme="majorBidi"/>
          <w:szCs w:val="24"/>
        </w:rPr>
        <w:t xml:space="preserve"> </w:t>
      </w:r>
      <w:r w:rsidRPr="002B6C9E">
        <w:rPr>
          <w:rFonts w:asciiTheme="majorBidi" w:hAnsiTheme="majorBidi"/>
          <w:szCs w:val="24"/>
          <w:rtl/>
        </w:rPr>
        <w:t>בתשלומים, כנגד</w:t>
      </w:r>
      <w:r w:rsidRPr="002B6C9E">
        <w:rPr>
          <w:rFonts w:asciiTheme="majorBidi" w:hAnsiTheme="majorBidi"/>
          <w:szCs w:val="24"/>
        </w:rPr>
        <w:t xml:space="preserve"> </w:t>
      </w:r>
      <w:r w:rsidRPr="002B6C9E">
        <w:rPr>
          <w:rFonts w:asciiTheme="majorBidi" w:hAnsiTheme="majorBidi"/>
          <w:szCs w:val="24"/>
          <w:rtl/>
        </w:rPr>
        <w:t>ביצוע</w:t>
      </w:r>
      <w:r w:rsidRPr="002B6C9E">
        <w:rPr>
          <w:rFonts w:asciiTheme="majorBidi" w:hAnsiTheme="majorBidi"/>
          <w:szCs w:val="24"/>
        </w:rPr>
        <w:t xml:space="preserve"> </w:t>
      </w:r>
      <w:r w:rsidRPr="002B6C9E">
        <w:rPr>
          <w:rFonts w:asciiTheme="majorBidi" w:hAnsiTheme="majorBidi"/>
          <w:szCs w:val="24"/>
          <w:rtl/>
        </w:rPr>
        <w:t>אבני</w:t>
      </w:r>
      <w:r w:rsidRPr="002B6C9E">
        <w:rPr>
          <w:rFonts w:asciiTheme="majorBidi" w:hAnsiTheme="majorBidi"/>
          <w:szCs w:val="24"/>
        </w:rPr>
        <w:t xml:space="preserve"> </w:t>
      </w:r>
      <w:r w:rsidRPr="002B6C9E">
        <w:rPr>
          <w:rFonts w:asciiTheme="majorBidi" w:hAnsiTheme="majorBidi"/>
          <w:szCs w:val="24"/>
          <w:rtl/>
        </w:rPr>
        <w:t>הדרך</w:t>
      </w:r>
      <w:r w:rsidRPr="002B6C9E">
        <w:rPr>
          <w:rFonts w:asciiTheme="majorBidi" w:hAnsiTheme="majorBidi"/>
          <w:szCs w:val="24"/>
        </w:rPr>
        <w:t xml:space="preserve"> </w:t>
      </w:r>
      <w:r w:rsidRPr="002B6C9E">
        <w:rPr>
          <w:rFonts w:asciiTheme="majorBidi" w:hAnsiTheme="majorBidi"/>
          <w:szCs w:val="24"/>
          <w:rtl/>
        </w:rPr>
        <w:t>המפורטים</w:t>
      </w:r>
      <w:r w:rsidRPr="002B6C9E">
        <w:rPr>
          <w:rFonts w:asciiTheme="majorBidi" w:hAnsiTheme="majorBidi"/>
          <w:szCs w:val="24"/>
        </w:rPr>
        <w:t xml:space="preserve"> </w:t>
      </w:r>
      <w:r w:rsidRPr="002B6C9E">
        <w:rPr>
          <w:rFonts w:asciiTheme="majorBidi" w:hAnsiTheme="majorBidi"/>
          <w:szCs w:val="24"/>
          <w:rtl/>
        </w:rPr>
        <w:t>בטבלה 1 להלן:</w:t>
      </w:r>
    </w:p>
    <w:tbl>
      <w:tblPr>
        <w:bidiVisual/>
        <w:tblW w:w="7938"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7"/>
        <w:gridCol w:w="4820"/>
        <w:gridCol w:w="1701"/>
      </w:tblGrid>
      <w:tr w:rsidR="000D6142" w:rsidRPr="002B6C9E" w14:paraId="25B693A3" w14:textId="77777777" w:rsidTr="00E60BAB">
        <w:trPr>
          <w:trHeight w:val="425"/>
        </w:trPr>
        <w:tc>
          <w:tcPr>
            <w:tcW w:w="1417" w:type="dxa"/>
            <w:shd w:val="clear" w:color="auto" w:fill="D9D9D9"/>
            <w:vAlign w:val="center"/>
          </w:tcPr>
          <w:p w14:paraId="00919D0A" w14:textId="77777777" w:rsidR="000D6142" w:rsidRPr="002B6C9E" w:rsidRDefault="000D6142" w:rsidP="00790BE2">
            <w:pPr>
              <w:pStyle w:val="affb"/>
              <w:jc w:val="center"/>
              <w:rPr>
                <w:rFonts w:asciiTheme="majorBidi" w:hAnsiTheme="majorBidi" w:cs="David"/>
                <w:b/>
                <w:bCs/>
                <w:sz w:val="28"/>
                <w:szCs w:val="28"/>
                <w:rtl/>
              </w:rPr>
            </w:pPr>
            <w:r w:rsidRPr="002B6C9E">
              <w:rPr>
                <w:rFonts w:asciiTheme="majorBidi" w:hAnsiTheme="majorBidi" w:cs="David"/>
                <w:b/>
                <w:bCs/>
                <w:sz w:val="28"/>
                <w:szCs w:val="28"/>
                <w:rtl/>
              </w:rPr>
              <w:t>אבן הדרך</w:t>
            </w:r>
          </w:p>
        </w:tc>
        <w:tc>
          <w:tcPr>
            <w:tcW w:w="4820" w:type="dxa"/>
            <w:shd w:val="clear" w:color="auto" w:fill="D9D9D9"/>
            <w:vAlign w:val="center"/>
          </w:tcPr>
          <w:p w14:paraId="6D4226C0" w14:textId="77777777" w:rsidR="000D6142" w:rsidRPr="002B6C9E" w:rsidRDefault="000D6142" w:rsidP="00790BE2">
            <w:pPr>
              <w:pStyle w:val="affb"/>
              <w:jc w:val="center"/>
              <w:rPr>
                <w:rFonts w:asciiTheme="majorBidi" w:hAnsiTheme="majorBidi" w:cs="David"/>
                <w:b/>
                <w:bCs/>
                <w:sz w:val="28"/>
                <w:szCs w:val="28"/>
                <w:rtl/>
              </w:rPr>
            </w:pPr>
            <w:r w:rsidRPr="002B6C9E">
              <w:rPr>
                <w:rFonts w:asciiTheme="majorBidi" w:hAnsiTheme="majorBidi" w:cs="David"/>
                <w:b/>
                <w:bCs/>
                <w:sz w:val="28"/>
                <w:szCs w:val="28"/>
                <w:rtl/>
              </w:rPr>
              <w:t>מועד הגשה</w:t>
            </w:r>
          </w:p>
        </w:tc>
        <w:tc>
          <w:tcPr>
            <w:tcW w:w="1701" w:type="dxa"/>
            <w:shd w:val="clear" w:color="auto" w:fill="D9D9D9"/>
            <w:vAlign w:val="center"/>
          </w:tcPr>
          <w:p w14:paraId="1DD594B5" w14:textId="77777777" w:rsidR="000D6142" w:rsidRPr="002B6C9E" w:rsidRDefault="005909A7" w:rsidP="00790BE2">
            <w:pPr>
              <w:pStyle w:val="affb"/>
              <w:jc w:val="center"/>
              <w:rPr>
                <w:rFonts w:asciiTheme="majorBidi" w:hAnsiTheme="majorBidi" w:cs="David"/>
                <w:b/>
                <w:bCs/>
                <w:sz w:val="28"/>
                <w:szCs w:val="28"/>
                <w:rtl/>
              </w:rPr>
            </w:pPr>
            <w:r w:rsidRPr="002B6C9E">
              <w:rPr>
                <w:rFonts w:asciiTheme="majorBidi" w:hAnsiTheme="majorBidi" w:cs="David" w:hint="cs"/>
                <w:b/>
                <w:bCs/>
                <w:sz w:val="28"/>
                <w:szCs w:val="28"/>
                <w:rtl/>
              </w:rPr>
              <w:t>אחוז</w:t>
            </w:r>
            <w:r w:rsidR="000D6142" w:rsidRPr="002B6C9E">
              <w:rPr>
                <w:rFonts w:asciiTheme="majorBidi" w:hAnsiTheme="majorBidi" w:cs="David"/>
                <w:b/>
                <w:bCs/>
                <w:sz w:val="28"/>
                <w:szCs w:val="28"/>
                <w:rtl/>
              </w:rPr>
              <w:t xml:space="preserve"> לתשלום מהתמורה</w:t>
            </w:r>
          </w:p>
        </w:tc>
      </w:tr>
      <w:tr w:rsidR="009E52BA" w:rsidRPr="002B6C9E" w14:paraId="48255DF0" w14:textId="77777777" w:rsidTr="00E60BAB">
        <w:trPr>
          <w:trHeight w:val="1019"/>
        </w:trPr>
        <w:tc>
          <w:tcPr>
            <w:tcW w:w="1417" w:type="dxa"/>
            <w:vAlign w:val="center"/>
          </w:tcPr>
          <w:p w14:paraId="684A8A50" w14:textId="77777777" w:rsidR="009E52BA" w:rsidRPr="00B85817" w:rsidRDefault="009E52BA" w:rsidP="009E52BA">
            <w:pPr>
              <w:pStyle w:val="affb"/>
              <w:spacing w:line="360" w:lineRule="auto"/>
              <w:jc w:val="center"/>
              <w:rPr>
                <w:rFonts w:asciiTheme="majorBidi" w:hAnsiTheme="majorBidi" w:cs="David"/>
                <w:b/>
                <w:bCs/>
                <w:sz w:val="24"/>
                <w:szCs w:val="24"/>
                <w:rtl/>
              </w:rPr>
            </w:pPr>
            <w:r w:rsidRPr="00B85817">
              <w:rPr>
                <w:rFonts w:asciiTheme="majorBidi" w:hAnsiTheme="majorBidi" w:cs="David"/>
                <w:b/>
                <w:bCs/>
                <w:sz w:val="24"/>
                <w:szCs w:val="24"/>
                <w:rtl/>
              </w:rPr>
              <w:t xml:space="preserve">הגשת דו"ח סופי עבור השירותים הכלולים בשלב א' </w:t>
            </w:r>
          </w:p>
        </w:tc>
        <w:tc>
          <w:tcPr>
            <w:tcW w:w="4820" w:type="dxa"/>
            <w:vAlign w:val="center"/>
          </w:tcPr>
          <w:p w14:paraId="0EA8FE73" w14:textId="77777777" w:rsidR="009E52BA" w:rsidRPr="00B85817" w:rsidRDefault="009E52BA" w:rsidP="00F12117">
            <w:pPr>
              <w:tabs>
                <w:tab w:val="left" w:pos="4969"/>
              </w:tabs>
              <w:spacing w:line="360" w:lineRule="auto"/>
              <w:jc w:val="both"/>
              <w:rPr>
                <w:color w:val="0000FF"/>
                <w:sz w:val="22"/>
                <w:szCs w:val="22"/>
                <w:rtl/>
              </w:rPr>
            </w:pPr>
            <w:r w:rsidRPr="00B85817">
              <w:rPr>
                <w:rFonts w:hint="eastAsia"/>
                <w:b/>
                <w:bCs/>
                <w:color w:val="0000FF"/>
                <w:sz w:val="22"/>
                <w:szCs w:val="22"/>
                <w:rtl/>
              </w:rPr>
              <w:t>טיוטה</w:t>
            </w:r>
            <w:r w:rsidRPr="00B85817">
              <w:rPr>
                <w:b/>
                <w:bCs/>
                <w:color w:val="0000FF"/>
                <w:sz w:val="22"/>
                <w:szCs w:val="22"/>
                <w:rtl/>
              </w:rPr>
              <w:t xml:space="preserve"> </w:t>
            </w:r>
            <w:r w:rsidRPr="00B85817">
              <w:rPr>
                <w:color w:val="0000FF"/>
                <w:sz w:val="22"/>
                <w:szCs w:val="22"/>
                <w:rtl/>
              </w:rPr>
              <w:t xml:space="preserve">– </w:t>
            </w:r>
            <w:r w:rsidRPr="00B85817">
              <w:rPr>
                <w:rFonts w:hint="eastAsia"/>
                <w:color w:val="0000FF"/>
                <w:sz w:val="22"/>
                <w:szCs w:val="22"/>
                <w:rtl/>
              </w:rPr>
              <w:t>חודש</w:t>
            </w:r>
            <w:r w:rsidRPr="00B85817">
              <w:rPr>
                <w:color w:val="0000FF"/>
                <w:sz w:val="22"/>
                <w:szCs w:val="22"/>
                <w:rtl/>
              </w:rPr>
              <w:t xml:space="preserve"> ממועד חתימת הסכם ההתקשרות</w:t>
            </w:r>
          </w:p>
          <w:p w14:paraId="04363E06" w14:textId="77777777" w:rsidR="009E52BA" w:rsidRPr="00B85817" w:rsidRDefault="009E52BA" w:rsidP="009E52BA">
            <w:pPr>
              <w:tabs>
                <w:tab w:val="left" w:pos="4969"/>
              </w:tabs>
              <w:spacing w:line="360" w:lineRule="auto"/>
              <w:jc w:val="both"/>
              <w:rPr>
                <w:rFonts w:asciiTheme="majorBidi" w:hAnsiTheme="majorBidi"/>
                <w:szCs w:val="24"/>
                <w:rtl/>
              </w:rPr>
            </w:pPr>
            <w:r w:rsidRPr="00B85817">
              <w:rPr>
                <w:rFonts w:hint="eastAsia"/>
                <w:b/>
                <w:bCs/>
                <w:color w:val="0000FF"/>
                <w:sz w:val="22"/>
                <w:szCs w:val="22"/>
                <w:rtl/>
              </w:rPr>
              <w:t>דו</w:t>
            </w:r>
            <w:r w:rsidRPr="00B85817">
              <w:rPr>
                <w:b/>
                <w:bCs/>
                <w:color w:val="0000FF"/>
                <w:sz w:val="22"/>
                <w:szCs w:val="22"/>
                <w:rtl/>
              </w:rPr>
              <w:t xml:space="preserve">"ח </w:t>
            </w:r>
            <w:r w:rsidRPr="00B85817">
              <w:rPr>
                <w:rFonts w:hint="eastAsia"/>
                <w:b/>
                <w:bCs/>
                <w:color w:val="0000FF"/>
                <w:sz w:val="22"/>
                <w:szCs w:val="22"/>
                <w:rtl/>
              </w:rPr>
              <w:t>סופי</w:t>
            </w:r>
            <w:r w:rsidRPr="00B85817">
              <w:rPr>
                <w:color w:val="0000FF"/>
                <w:sz w:val="22"/>
                <w:szCs w:val="22"/>
                <w:rtl/>
              </w:rPr>
              <w:t xml:space="preserve"> – שבועיים מיום קבלת הערות המשרד על הטיוטה, ובכל מקרה לא יאוחר </w:t>
            </w:r>
            <w:r w:rsidRPr="00B85817">
              <w:rPr>
                <w:rFonts w:hint="eastAsia"/>
                <w:color w:val="0000FF"/>
                <w:sz w:val="22"/>
                <w:szCs w:val="22"/>
                <w:rtl/>
              </w:rPr>
              <w:t>מחודשיים</w:t>
            </w:r>
            <w:r w:rsidRPr="00B85817">
              <w:rPr>
                <w:color w:val="0000FF"/>
                <w:sz w:val="22"/>
                <w:szCs w:val="22"/>
                <w:rtl/>
              </w:rPr>
              <w:t xml:space="preserve"> </w:t>
            </w:r>
            <w:r w:rsidRPr="00B85817">
              <w:rPr>
                <w:rFonts w:hint="eastAsia"/>
                <w:color w:val="0000FF"/>
                <w:sz w:val="22"/>
                <w:szCs w:val="22"/>
                <w:rtl/>
              </w:rPr>
              <w:t>ממועד</w:t>
            </w:r>
            <w:r w:rsidRPr="00B85817">
              <w:rPr>
                <w:color w:val="0000FF"/>
                <w:sz w:val="22"/>
                <w:szCs w:val="22"/>
                <w:rtl/>
              </w:rPr>
              <w:t xml:space="preserve"> </w:t>
            </w:r>
            <w:r w:rsidRPr="00B85817">
              <w:rPr>
                <w:rFonts w:hint="eastAsia"/>
                <w:color w:val="0000FF"/>
                <w:sz w:val="22"/>
                <w:szCs w:val="22"/>
                <w:rtl/>
              </w:rPr>
              <w:t>ביצוע</w:t>
            </w:r>
            <w:r w:rsidRPr="00B85817">
              <w:rPr>
                <w:color w:val="0000FF"/>
                <w:sz w:val="22"/>
                <w:szCs w:val="22"/>
                <w:rtl/>
              </w:rPr>
              <w:t xml:space="preserve"> </w:t>
            </w:r>
            <w:r w:rsidRPr="00B85817">
              <w:rPr>
                <w:rFonts w:hint="eastAsia"/>
                <w:color w:val="0000FF"/>
                <w:sz w:val="22"/>
                <w:szCs w:val="22"/>
                <w:rtl/>
              </w:rPr>
              <w:t>ההתקשרות</w:t>
            </w:r>
            <w:r w:rsidRPr="00B85817">
              <w:rPr>
                <w:color w:val="0000FF"/>
                <w:sz w:val="22"/>
                <w:szCs w:val="22"/>
                <w:rtl/>
              </w:rPr>
              <w:t>.</w:t>
            </w:r>
          </w:p>
        </w:tc>
        <w:tc>
          <w:tcPr>
            <w:tcW w:w="1701" w:type="dxa"/>
            <w:vAlign w:val="center"/>
          </w:tcPr>
          <w:p w14:paraId="2FF62128" w14:textId="77777777" w:rsidR="009E52BA" w:rsidRPr="00B85817" w:rsidRDefault="009E52BA" w:rsidP="009E52BA">
            <w:pPr>
              <w:tabs>
                <w:tab w:val="left" w:pos="4969"/>
              </w:tabs>
              <w:spacing w:line="360" w:lineRule="auto"/>
              <w:jc w:val="both"/>
              <w:rPr>
                <w:sz w:val="22"/>
                <w:szCs w:val="22"/>
                <w:rtl/>
              </w:rPr>
            </w:pPr>
            <w:r w:rsidRPr="00B85817">
              <w:rPr>
                <w:rFonts w:hint="eastAsia"/>
                <w:b/>
                <w:bCs/>
                <w:sz w:val="22"/>
                <w:szCs w:val="22"/>
                <w:rtl/>
              </w:rPr>
              <w:t>הגשת</w:t>
            </w:r>
            <w:r w:rsidRPr="00B85817">
              <w:rPr>
                <w:b/>
                <w:bCs/>
                <w:sz w:val="22"/>
                <w:szCs w:val="22"/>
                <w:rtl/>
              </w:rPr>
              <w:t xml:space="preserve"> </w:t>
            </w:r>
            <w:r w:rsidRPr="00B85817">
              <w:rPr>
                <w:rFonts w:hint="eastAsia"/>
                <w:b/>
                <w:bCs/>
                <w:sz w:val="22"/>
                <w:szCs w:val="22"/>
                <w:rtl/>
              </w:rPr>
              <w:t>טיוטה</w:t>
            </w:r>
            <w:r w:rsidRPr="00B85817">
              <w:rPr>
                <w:b/>
                <w:bCs/>
                <w:sz w:val="22"/>
                <w:szCs w:val="22"/>
                <w:rtl/>
              </w:rPr>
              <w:t xml:space="preserve"> </w:t>
            </w:r>
            <w:r w:rsidRPr="00B85817">
              <w:rPr>
                <w:rFonts w:hint="eastAsia"/>
                <w:b/>
                <w:bCs/>
                <w:sz w:val="22"/>
                <w:szCs w:val="22"/>
                <w:rtl/>
              </w:rPr>
              <w:t>ראשונה</w:t>
            </w:r>
            <w:r w:rsidRPr="00B85817">
              <w:rPr>
                <w:sz w:val="22"/>
                <w:szCs w:val="22"/>
                <w:rtl/>
              </w:rPr>
              <w:t xml:space="preserve"> – 15% מסך התמורה</w:t>
            </w:r>
          </w:p>
          <w:p w14:paraId="1062BF1F" w14:textId="77777777" w:rsidR="009E52BA" w:rsidRPr="00B85817" w:rsidRDefault="009E52BA" w:rsidP="009E52BA">
            <w:pPr>
              <w:tabs>
                <w:tab w:val="left" w:pos="4969"/>
              </w:tabs>
              <w:spacing w:line="360" w:lineRule="auto"/>
              <w:jc w:val="both"/>
              <w:rPr>
                <w:b/>
                <w:bCs/>
                <w:sz w:val="22"/>
                <w:szCs w:val="22"/>
                <w:rtl/>
              </w:rPr>
            </w:pPr>
          </w:p>
          <w:p w14:paraId="374AB598" w14:textId="77777777" w:rsidR="009E52BA" w:rsidRPr="00B85817" w:rsidRDefault="009E52BA" w:rsidP="009E52BA">
            <w:pPr>
              <w:tabs>
                <w:tab w:val="left" w:pos="4969"/>
              </w:tabs>
              <w:spacing w:line="360" w:lineRule="auto"/>
              <w:jc w:val="both"/>
              <w:rPr>
                <w:rFonts w:asciiTheme="majorBidi" w:hAnsiTheme="majorBidi"/>
                <w:szCs w:val="24"/>
              </w:rPr>
            </w:pPr>
            <w:r w:rsidRPr="00B85817">
              <w:rPr>
                <w:rFonts w:hint="eastAsia"/>
                <w:b/>
                <w:bCs/>
                <w:sz w:val="22"/>
                <w:szCs w:val="22"/>
                <w:rtl/>
              </w:rPr>
              <w:t>אישור</w:t>
            </w:r>
            <w:r w:rsidRPr="00B85817">
              <w:rPr>
                <w:b/>
                <w:bCs/>
                <w:sz w:val="22"/>
                <w:szCs w:val="22"/>
                <w:rtl/>
              </w:rPr>
              <w:t xml:space="preserve"> </w:t>
            </w:r>
            <w:r w:rsidRPr="00B85817">
              <w:rPr>
                <w:rFonts w:hint="eastAsia"/>
                <w:b/>
                <w:bCs/>
                <w:sz w:val="22"/>
                <w:szCs w:val="22"/>
                <w:rtl/>
              </w:rPr>
              <w:t>דו</w:t>
            </w:r>
            <w:r w:rsidRPr="00B85817">
              <w:rPr>
                <w:b/>
                <w:bCs/>
                <w:sz w:val="22"/>
                <w:szCs w:val="22"/>
                <w:rtl/>
              </w:rPr>
              <w:t xml:space="preserve">"ח </w:t>
            </w:r>
            <w:r w:rsidRPr="00B85817">
              <w:rPr>
                <w:rFonts w:hint="eastAsia"/>
                <w:b/>
                <w:bCs/>
                <w:sz w:val="22"/>
                <w:szCs w:val="22"/>
                <w:rtl/>
              </w:rPr>
              <w:t>סופי</w:t>
            </w:r>
            <w:r w:rsidRPr="00B85817">
              <w:rPr>
                <w:b/>
                <w:bCs/>
                <w:sz w:val="22"/>
                <w:szCs w:val="22"/>
                <w:rtl/>
              </w:rPr>
              <w:t xml:space="preserve"> </w:t>
            </w:r>
            <w:r w:rsidRPr="00B85817">
              <w:rPr>
                <w:rFonts w:hint="eastAsia"/>
                <w:b/>
                <w:bCs/>
                <w:sz w:val="22"/>
                <w:szCs w:val="22"/>
                <w:rtl/>
              </w:rPr>
              <w:t>ע</w:t>
            </w:r>
            <w:r w:rsidRPr="00B85817">
              <w:rPr>
                <w:b/>
                <w:bCs/>
                <w:sz w:val="22"/>
                <w:szCs w:val="22"/>
                <w:rtl/>
              </w:rPr>
              <w:t xml:space="preserve">"י </w:t>
            </w:r>
            <w:r w:rsidRPr="00B85817">
              <w:rPr>
                <w:rFonts w:hint="eastAsia"/>
                <w:b/>
                <w:bCs/>
                <w:sz w:val="22"/>
                <w:szCs w:val="22"/>
                <w:rtl/>
              </w:rPr>
              <w:t>המשרד</w:t>
            </w:r>
            <w:r w:rsidRPr="00B85817">
              <w:rPr>
                <w:sz w:val="22"/>
                <w:szCs w:val="22"/>
                <w:rtl/>
              </w:rPr>
              <w:t xml:space="preserve"> – 25% מסך התמורה</w:t>
            </w:r>
          </w:p>
        </w:tc>
      </w:tr>
      <w:tr w:rsidR="009E52BA" w:rsidRPr="002B6C9E" w14:paraId="048BCFFA" w14:textId="77777777" w:rsidTr="00E60BAB">
        <w:trPr>
          <w:trHeight w:val="1019"/>
        </w:trPr>
        <w:tc>
          <w:tcPr>
            <w:tcW w:w="1417" w:type="dxa"/>
            <w:tcBorders>
              <w:bottom w:val="double" w:sz="4" w:space="0" w:color="auto"/>
            </w:tcBorders>
            <w:vAlign w:val="center"/>
          </w:tcPr>
          <w:p w14:paraId="5C91923C" w14:textId="77777777" w:rsidR="009E52BA" w:rsidRPr="00B85817" w:rsidRDefault="009E52BA" w:rsidP="009E52BA">
            <w:pPr>
              <w:pStyle w:val="affb"/>
              <w:spacing w:line="360" w:lineRule="auto"/>
              <w:jc w:val="center"/>
              <w:rPr>
                <w:rFonts w:asciiTheme="majorBidi" w:hAnsiTheme="majorBidi" w:cs="David"/>
                <w:b/>
                <w:bCs/>
                <w:sz w:val="24"/>
                <w:szCs w:val="24"/>
                <w:rtl/>
              </w:rPr>
            </w:pPr>
            <w:r w:rsidRPr="00B85817">
              <w:rPr>
                <w:rFonts w:asciiTheme="majorBidi" w:hAnsiTheme="majorBidi" w:cs="David"/>
                <w:b/>
                <w:bCs/>
                <w:sz w:val="24"/>
                <w:szCs w:val="24"/>
                <w:rtl/>
              </w:rPr>
              <w:t xml:space="preserve">הגשת דו"ח סופי עבור השירותים </w:t>
            </w:r>
            <w:r w:rsidRPr="00B85817">
              <w:rPr>
                <w:rFonts w:asciiTheme="majorBidi" w:hAnsiTheme="majorBidi" w:cs="David"/>
                <w:b/>
                <w:bCs/>
                <w:sz w:val="24"/>
                <w:szCs w:val="24"/>
                <w:rtl/>
              </w:rPr>
              <w:lastRenderedPageBreak/>
              <w:t xml:space="preserve">הכלולים בשלב ב' </w:t>
            </w:r>
          </w:p>
        </w:tc>
        <w:tc>
          <w:tcPr>
            <w:tcW w:w="4820" w:type="dxa"/>
            <w:tcBorders>
              <w:bottom w:val="double" w:sz="4" w:space="0" w:color="auto"/>
            </w:tcBorders>
            <w:vAlign w:val="center"/>
          </w:tcPr>
          <w:p w14:paraId="57A3DDAA" w14:textId="77777777" w:rsidR="009E52BA" w:rsidRPr="00B85817" w:rsidRDefault="009E52BA" w:rsidP="00F12117">
            <w:pPr>
              <w:tabs>
                <w:tab w:val="left" w:pos="4969"/>
              </w:tabs>
              <w:spacing w:line="360" w:lineRule="auto"/>
              <w:jc w:val="both"/>
              <w:rPr>
                <w:color w:val="0000FF"/>
                <w:sz w:val="22"/>
                <w:szCs w:val="22"/>
                <w:rtl/>
              </w:rPr>
            </w:pPr>
            <w:r w:rsidRPr="00B85817">
              <w:rPr>
                <w:rFonts w:hint="eastAsia"/>
                <w:b/>
                <w:bCs/>
                <w:color w:val="0000FF"/>
                <w:sz w:val="22"/>
                <w:szCs w:val="22"/>
                <w:rtl/>
              </w:rPr>
              <w:lastRenderedPageBreak/>
              <w:t>דו</w:t>
            </w:r>
            <w:r w:rsidRPr="00B85817">
              <w:rPr>
                <w:b/>
                <w:bCs/>
                <w:color w:val="0000FF"/>
                <w:sz w:val="22"/>
                <w:szCs w:val="22"/>
                <w:rtl/>
              </w:rPr>
              <w:t xml:space="preserve">"ח ביניים – </w:t>
            </w:r>
            <w:r w:rsidR="00F12117" w:rsidRPr="00B85817">
              <w:rPr>
                <w:color w:val="0000FF"/>
                <w:sz w:val="22"/>
                <w:szCs w:val="22"/>
                <w:rtl/>
              </w:rPr>
              <w:t>6</w:t>
            </w:r>
            <w:r w:rsidRPr="00B85817">
              <w:rPr>
                <w:color w:val="0000FF"/>
                <w:sz w:val="22"/>
                <w:szCs w:val="22"/>
                <w:rtl/>
              </w:rPr>
              <w:t xml:space="preserve"> </w:t>
            </w:r>
            <w:r w:rsidRPr="00B85817">
              <w:rPr>
                <w:rFonts w:hint="eastAsia"/>
                <w:color w:val="0000FF"/>
                <w:sz w:val="22"/>
                <w:szCs w:val="22"/>
                <w:rtl/>
              </w:rPr>
              <w:t>חודשים</w:t>
            </w:r>
            <w:r w:rsidRPr="00B85817">
              <w:rPr>
                <w:color w:val="0000FF"/>
                <w:sz w:val="22"/>
                <w:szCs w:val="22"/>
                <w:rtl/>
              </w:rPr>
              <w:t xml:space="preserve"> </w:t>
            </w:r>
            <w:r w:rsidRPr="00B85817">
              <w:rPr>
                <w:rFonts w:hint="eastAsia"/>
                <w:color w:val="0000FF"/>
                <w:sz w:val="22"/>
                <w:szCs w:val="22"/>
                <w:rtl/>
              </w:rPr>
              <w:t>ממועד</w:t>
            </w:r>
            <w:r w:rsidRPr="00B85817">
              <w:rPr>
                <w:color w:val="0000FF"/>
                <w:sz w:val="22"/>
                <w:szCs w:val="22"/>
                <w:rtl/>
              </w:rPr>
              <w:t xml:space="preserve"> </w:t>
            </w:r>
            <w:r w:rsidRPr="00B85817">
              <w:rPr>
                <w:rFonts w:hint="eastAsia"/>
                <w:color w:val="0000FF"/>
                <w:sz w:val="22"/>
                <w:szCs w:val="22"/>
                <w:rtl/>
              </w:rPr>
              <w:t>חתימת</w:t>
            </w:r>
            <w:r w:rsidRPr="00B85817">
              <w:rPr>
                <w:color w:val="0000FF"/>
                <w:sz w:val="22"/>
                <w:szCs w:val="22"/>
                <w:rtl/>
              </w:rPr>
              <w:t xml:space="preserve"> </w:t>
            </w:r>
            <w:r w:rsidRPr="00B85817">
              <w:rPr>
                <w:rFonts w:hint="eastAsia"/>
                <w:color w:val="0000FF"/>
                <w:sz w:val="22"/>
                <w:szCs w:val="22"/>
                <w:rtl/>
              </w:rPr>
              <w:t>הסכם</w:t>
            </w:r>
            <w:r w:rsidRPr="00B85817">
              <w:rPr>
                <w:color w:val="0000FF"/>
                <w:sz w:val="22"/>
                <w:szCs w:val="22"/>
                <w:rtl/>
              </w:rPr>
              <w:t xml:space="preserve"> </w:t>
            </w:r>
            <w:r w:rsidRPr="00B85817">
              <w:rPr>
                <w:rFonts w:hint="eastAsia"/>
                <w:color w:val="0000FF"/>
                <w:sz w:val="22"/>
                <w:szCs w:val="22"/>
                <w:rtl/>
              </w:rPr>
              <w:t>ההתקשרות</w:t>
            </w:r>
            <w:r w:rsidRPr="00B85817">
              <w:rPr>
                <w:color w:val="0000FF"/>
                <w:sz w:val="22"/>
                <w:szCs w:val="22"/>
                <w:rtl/>
              </w:rPr>
              <w:t>.</w:t>
            </w:r>
          </w:p>
          <w:p w14:paraId="447BA2BE" w14:textId="77777777" w:rsidR="009E52BA" w:rsidRPr="00B85817" w:rsidRDefault="009E52BA" w:rsidP="00F12117">
            <w:pPr>
              <w:tabs>
                <w:tab w:val="left" w:pos="4969"/>
              </w:tabs>
              <w:spacing w:line="360" w:lineRule="auto"/>
              <w:jc w:val="both"/>
              <w:rPr>
                <w:color w:val="0000FF"/>
                <w:sz w:val="22"/>
                <w:szCs w:val="22"/>
                <w:rtl/>
              </w:rPr>
            </w:pPr>
            <w:r w:rsidRPr="00B85817">
              <w:rPr>
                <w:rFonts w:hint="eastAsia"/>
                <w:b/>
                <w:bCs/>
                <w:color w:val="0000FF"/>
                <w:sz w:val="22"/>
                <w:szCs w:val="22"/>
                <w:rtl/>
              </w:rPr>
              <w:t>דוח</w:t>
            </w:r>
            <w:r w:rsidRPr="00B85817">
              <w:rPr>
                <w:b/>
                <w:bCs/>
                <w:color w:val="0000FF"/>
                <w:sz w:val="22"/>
                <w:szCs w:val="22"/>
                <w:rtl/>
              </w:rPr>
              <w:t xml:space="preserve"> </w:t>
            </w:r>
            <w:r w:rsidRPr="00B85817">
              <w:rPr>
                <w:rFonts w:hint="eastAsia"/>
                <w:b/>
                <w:bCs/>
                <w:color w:val="0000FF"/>
                <w:sz w:val="22"/>
                <w:szCs w:val="22"/>
                <w:rtl/>
              </w:rPr>
              <w:t>מסכם</w:t>
            </w:r>
            <w:r w:rsidRPr="00B85817">
              <w:rPr>
                <w:color w:val="0000FF"/>
                <w:sz w:val="22"/>
                <w:szCs w:val="22"/>
                <w:rtl/>
              </w:rPr>
              <w:t xml:space="preserve"> </w:t>
            </w:r>
            <w:r w:rsidRPr="00B85817">
              <w:rPr>
                <w:rFonts w:hint="eastAsia"/>
                <w:color w:val="0000FF"/>
                <w:sz w:val="22"/>
                <w:szCs w:val="22"/>
                <w:rtl/>
              </w:rPr>
              <w:t>–</w:t>
            </w:r>
            <w:r w:rsidRPr="00B85817">
              <w:rPr>
                <w:color w:val="0000FF"/>
                <w:sz w:val="22"/>
                <w:szCs w:val="22"/>
                <w:rtl/>
              </w:rPr>
              <w:t xml:space="preserve"> </w:t>
            </w:r>
            <w:r w:rsidRPr="00B85817">
              <w:rPr>
                <w:rFonts w:hint="eastAsia"/>
                <w:b/>
                <w:bCs/>
                <w:color w:val="0000FF"/>
                <w:sz w:val="22"/>
                <w:szCs w:val="22"/>
                <w:rtl/>
              </w:rPr>
              <w:t>טיוטה</w:t>
            </w:r>
            <w:r w:rsidR="00F12117" w:rsidRPr="00B85817">
              <w:rPr>
                <w:color w:val="0000FF"/>
                <w:sz w:val="22"/>
                <w:szCs w:val="22"/>
                <w:rtl/>
              </w:rPr>
              <w:t xml:space="preserve"> </w:t>
            </w:r>
            <w:r w:rsidRPr="00B85817">
              <w:rPr>
                <w:color w:val="0000FF"/>
                <w:sz w:val="22"/>
                <w:szCs w:val="22"/>
                <w:rtl/>
              </w:rPr>
              <w:t xml:space="preserve">– </w:t>
            </w:r>
            <w:r w:rsidR="00F12117" w:rsidRPr="00B85817">
              <w:rPr>
                <w:rFonts w:hint="eastAsia"/>
                <w:color w:val="0000FF"/>
                <w:sz w:val="22"/>
                <w:szCs w:val="22"/>
                <w:rtl/>
              </w:rPr>
              <w:t>שמונה</w:t>
            </w:r>
            <w:r w:rsidRPr="00B85817">
              <w:rPr>
                <w:color w:val="0000FF"/>
                <w:sz w:val="22"/>
                <w:szCs w:val="22"/>
                <w:rtl/>
              </w:rPr>
              <w:t xml:space="preserve"> </w:t>
            </w:r>
            <w:r w:rsidRPr="00B85817">
              <w:rPr>
                <w:rFonts w:hint="eastAsia"/>
                <w:color w:val="0000FF"/>
                <w:sz w:val="22"/>
                <w:szCs w:val="22"/>
                <w:rtl/>
              </w:rPr>
              <w:t>חודשים</w:t>
            </w:r>
            <w:r w:rsidRPr="00B85817">
              <w:rPr>
                <w:color w:val="0000FF"/>
                <w:sz w:val="22"/>
                <w:szCs w:val="22"/>
                <w:rtl/>
              </w:rPr>
              <w:t xml:space="preserve"> </w:t>
            </w:r>
            <w:r w:rsidRPr="00B85817">
              <w:rPr>
                <w:rFonts w:hint="eastAsia"/>
                <w:color w:val="0000FF"/>
                <w:sz w:val="22"/>
                <w:szCs w:val="22"/>
                <w:rtl/>
              </w:rPr>
              <w:t>ממועד</w:t>
            </w:r>
            <w:r w:rsidRPr="00B85817">
              <w:rPr>
                <w:color w:val="0000FF"/>
                <w:sz w:val="22"/>
                <w:szCs w:val="22"/>
                <w:rtl/>
              </w:rPr>
              <w:t xml:space="preserve"> </w:t>
            </w:r>
            <w:r w:rsidRPr="00B85817">
              <w:rPr>
                <w:rFonts w:hint="eastAsia"/>
                <w:color w:val="0000FF"/>
                <w:sz w:val="22"/>
                <w:szCs w:val="22"/>
                <w:rtl/>
              </w:rPr>
              <w:t>חתימת</w:t>
            </w:r>
            <w:r w:rsidRPr="00B85817">
              <w:rPr>
                <w:color w:val="0000FF"/>
                <w:sz w:val="22"/>
                <w:szCs w:val="22"/>
                <w:rtl/>
              </w:rPr>
              <w:t xml:space="preserve"> </w:t>
            </w:r>
            <w:r w:rsidRPr="00B85817">
              <w:rPr>
                <w:rFonts w:hint="eastAsia"/>
                <w:color w:val="0000FF"/>
                <w:sz w:val="22"/>
                <w:szCs w:val="22"/>
                <w:rtl/>
              </w:rPr>
              <w:t>הסכם</w:t>
            </w:r>
            <w:r w:rsidRPr="00B85817">
              <w:rPr>
                <w:color w:val="0000FF"/>
                <w:sz w:val="22"/>
                <w:szCs w:val="22"/>
                <w:rtl/>
              </w:rPr>
              <w:t xml:space="preserve"> </w:t>
            </w:r>
            <w:r w:rsidRPr="00B85817">
              <w:rPr>
                <w:rFonts w:hint="eastAsia"/>
                <w:color w:val="0000FF"/>
                <w:sz w:val="22"/>
                <w:szCs w:val="22"/>
                <w:rtl/>
              </w:rPr>
              <w:t>ההתקשרות</w:t>
            </w:r>
            <w:r w:rsidRPr="00B85817">
              <w:rPr>
                <w:color w:val="0000FF"/>
                <w:sz w:val="22"/>
                <w:szCs w:val="22"/>
                <w:rtl/>
              </w:rPr>
              <w:t>.</w:t>
            </w:r>
          </w:p>
          <w:p w14:paraId="561F20A6" w14:textId="77777777" w:rsidR="009E52BA" w:rsidRPr="00B85817" w:rsidRDefault="009E52BA" w:rsidP="00F12117">
            <w:pPr>
              <w:tabs>
                <w:tab w:val="left" w:pos="4969"/>
              </w:tabs>
              <w:spacing w:line="360" w:lineRule="auto"/>
              <w:jc w:val="both"/>
              <w:rPr>
                <w:rFonts w:asciiTheme="majorBidi" w:hAnsiTheme="majorBidi"/>
                <w:szCs w:val="24"/>
                <w:rtl/>
                <w:lang w:eastAsia="he-IL"/>
              </w:rPr>
            </w:pPr>
            <w:r w:rsidRPr="00B85817">
              <w:rPr>
                <w:rFonts w:hint="eastAsia"/>
                <w:b/>
                <w:bCs/>
                <w:color w:val="0000FF"/>
                <w:sz w:val="22"/>
                <w:szCs w:val="22"/>
                <w:rtl/>
              </w:rPr>
              <w:lastRenderedPageBreak/>
              <w:t>דו</w:t>
            </w:r>
            <w:r w:rsidRPr="00B85817">
              <w:rPr>
                <w:b/>
                <w:bCs/>
                <w:color w:val="0000FF"/>
                <w:sz w:val="22"/>
                <w:szCs w:val="22"/>
                <w:rtl/>
              </w:rPr>
              <w:t xml:space="preserve">"ח </w:t>
            </w:r>
            <w:r w:rsidRPr="00B85817">
              <w:rPr>
                <w:rFonts w:hint="eastAsia"/>
                <w:b/>
                <w:bCs/>
                <w:color w:val="0000FF"/>
                <w:sz w:val="22"/>
                <w:szCs w:val="22"/>
                <w:rtl/>
              </w:rPr>
              <w:t>מסכם</w:t>
            </w:r>
            <w:r w:rsidRPr="00B85817">
              <w:rPr>
                <w:b/>
                <w:bCs/>
                <w:color w:val="0000FF"/>
                <w:sz w:val="22"/>
                <w:szCs w:val="22"/>
                <w:rtl/>
              </w:rPr>
              <w:t xml:space="preserve"> </w:t>
            </w:r>
            <w:r w:rsidRPr="00B85817">
              <w:rPr>
                <w:rFonts w:hint="eastAsia"/>
                <w:b/>
                <w:bCs/>
                <w:color w:val="0000FF"/>
                <w:sz w:val="22"/>
                <w:szCs w:val="22"/>
                <w:rtl/>
              </w:rPr>
              <w:t>–</w:t>
            </w:r>
            <w:r w:rsidRPr="00B85817">
              <w:rPr>
                <w:b/>
                <w:bCs/>
                <w:color w:val="0000FF"/>
                <w:sz w:val="22"/>
                <w:szCs w:val="22"/>
                <w:rtl/>
              </w:rPr>
              <w:t xml:space="preserve"> </w:t>
            </w:r>
            <w:r w:rsidRPr="00B85817">
              <w:rPr>
                <w:rFonts w:hint="eastAsia"/>
                <w:b/>
                <w:bCs/>
                <w:color w:val="0000FF"/>
                <w:sz w:val="22"/>
                <w:szCs w:val="22"/>
                <w:rtl/>
              </w:rPr>
              <w:t>סופי</w:t>
            </w:r>
            <w:r w:rsidRPr="00B85817">
              <w:rPr>
                <w:color w:val="0000FF"/>
                <w:sz w:val="22"/>
                <w:szCs w:val="22"/>
                <w:rtl/>
              </w:rPr>
              <w:t xml:space="preserve"> – חודש מיום קבלת הערות המשרד על הטיוטה, </w:t>
            </w:r>
            <w:r w:rsidRPr="00B85817">
              <w:rPr>
                <w:rFonts w:hint="eastAsia"/>
                <w:color w:val="0000FF"/>
                <w:sz w:val="22"/>
                <w:szCs w:val="22"/>
                <w:rtl/>
              </w:rPr>
              <w:t>ובכל</w:t>
            </w:r>
            <w:r w:rsidRPr="00B85817">
              <w:rPr>
                <w:color w:val="0000FF"/>
                <w:sz w:val="22"/>
                <w:szCs w:val="22"/>
                <w:rtl/>
              </w:rPr>
              <w:t xml:space="preserve"> </w:t>
            </w:r>
            <w:r w:rsidRPr="00B85817">
              <w:rPr>
                <w:rFonts w:hint="eastAsia"/>
                <w:color w:val="0000FF"/>
                <w:sz w:val="22"/>
                <w:szCs w:val="22"/>
                <w:rtl/>
              </w:rPr>
              <w:t>מקרה</w:t>
            </w:r>
            <w:r w:rsidRPr="00B85817">
              <w:rPr>
                <w:color w:val="0000FF"/>
                <w:sz w:val="22"/>
                <w:szCs w:val="22"/>
                <w:rtl/>
              </w:rPr>
              <w:t xml:space="preserve"> </w:t>
            </w:r>
            <w:r w:rsidRPr="00B85817">
              <w:rPr>
                <w:rFonts w:hint="eastAsia"/>
                <w:color w:val="0000FF"/>
                <w:sz w:val="22"/>
                <w:szCs w:val="22"/>
                <w:rtl/>
              </w:rPr>
              <w:t>לא</w:t>
            </w:r>
            <w:r w:rsidRPr="00B85817">
              <w:rPr>
                <w:color w:val="0000FF"/>
                <w:sz w:val="22"/>
                <w:szCs w:val="22"/>
                <w:rtl/>
              </w:rPr>
              <w:t xml:space="preserve"> </w:t>
            </w:r>
            <w:r w:rsidRPr="00B85817">
              <w:rPr>
                <w:rFonts w:hint="eastAsia"/>
                <w:color w:val="0000FF"/>
                <w:sz w:val="22"/>
                <w:szCs w:val="22"/>
                <w:rtl/>
              </w:rPr>
              <w:t>יאוחר</w:t>
            </w:r>
            <w:r w:rsidRPr="00B85817">
              <w:rPr>
                <w:color w:val="0000FF"/>
                <w:sz w:val="22"/>
                <w:szCs w:val="22"/>
                <w:rtl/>
              </w:rPr>
              <w:t xml:space="preserve"> </w:t>
            </w:r>
            <w:r w:rsidRPr="00B85817">
              <w:rPr>
                <w:rFonts w:hint="eastAsia"/>
                <w:color w:val="0000FF"/>
                <w:sz w:val="22"/>
                <w:szCs w:val="22"/>
                <w:rtl/>
              </w:rPr>
              <w:t>מ</w:t>
            </w:r>
            <w:r w:rsidRPr="00B85817">
              <w:rPr>
                <w:color w:val="0000FF"/>
                <w:sz w:val="22"/>
                <w:szCs w:val="22"/>
                <w:rtl/>
              </w:rPr>
              <w:t xml:space="preserve">-12 </w:t>
            </w:r>
            <w:r w:rsidRPr="00B85817">
              <w:rPr>
                <w:rFonts w:hint="eastAsia"/>
                <w:color w:val="0000FF"/>
                <w:sz w:val="22"/>
                <w:szCs w:val="22"/>
                <w:rtl/>
              </w:rPr>
              <w:t>חודשים</w:t>
            </w:r>
            <w:r w:rsidRPr="00B85817">
              <w:rPr>
                <w:color w:val="0000FF"/>
                <w:sz w:val="22"/>
                <w:szCs w:val="22"/>
                <w:rtl/>
              </w:rPr>
              <w:t xml:space="preserve"> </w:t>
            </w:r>
            <w:r w:rsidRPr="00B85817">
              <w:rPr>
                <w:rFonts w:hint="eastAsia"/>
                <w:color w:val="0000FF"/>
                <w:sz w:val="22"/>
                <w:szCs w:val="22"/>
                <w:rtl/>
              </w:rPr>
              <w:t>ממועד</w:t>
            </w:r>
            <w:r w:rsidRPr="00B85817">
              <w:rPr>
                <w:color w:val="0000FF"/>
                <w:sz w:val="22"/>
                <w:szCs w:val="22"/>
                <w:rtl/>
              </w:rPr>
              <w:t xml:space="preserve"> </w:t>
            </w:r>
            <w:r w:rsidRPr="00B85817">
              <w:rPr>
                <w:rFonts w:hint="eastAsia"/>
                <w:color w:val="0000FF"/>
                <w:sz w:val="22"/>
                <w:szCs w:val="22"/>
                <w:rtl/>
              </w:rPr>
              <w:t>ביצוע</w:t>
            </w:r>
            <w:r w:rsidRPr="00B85817">
              <w:rPr>
                <w:color w:val="0000FF"/>
                <w:sz w:val="22"/>
                <w:szCs w:val="22"/>
                <w:rtl/>
              </w:rPr>
              <w:t xml:space="preserve"> </w:t>
            </w:r>
            <w:r w:rsidRPr="00B85817">
              <w:rPr>
                <w:rFonts w:hint="eastAsia"/>
                <w:color w:val="0000FF"/>
                <w:sz w:val="22"/>
                <w:szCs w:val="22"/>
                <w:rtl/>
              </w:rPr>
              <w:t>ההתקשרות</w:t>
            </w:r>
          </w:p>
        </w:tc>
        <w:tc>
          <w:tcPr>
            <w:tcW w:w="1701" w:type="dxa"/>
            <w:tcBorders>
              <w:bottom w:val="double" w:sz="4" w:space="0" w:color="auto"/>
            </w:tcBorders>
            <w:vAlign w:val="center"/>
          </w:tcPr>
          <w:p w14:paraId="0334610B" w14:textId="77777777" w:rsidR="009E52BA" w:rsidRPr="00B85817" w:rsidRDefault="009E52BA" w:rsidP="009E52BA">
            <w:pPr>
              <w:tabs>
                <w:tab w:val="left" w:pos="4969"/>
              </w:tabs>
              <w:spacing w:line="360" w:lineRule="auto"/>
              <w:rPr>
                <w:sz w:val="22"/>
                <w:szCs w:val="22"/>
                <w:rtl/>
              </w:rPr>
            </w:pPr>
            <w:r w:rsidRPr="00B85817">
              <w:rPr>
                <w:rFonts w:hint="eastAsia"/>
                <w:b/>
                <w:bCs/>
                <w:sz w:val="22"/>
                <w:szCs w:val="22"/>
                <w:rtl/>
              </w:rPr>
              <w:lastRenderedPageBreak/>
              <w:t>הגשת</w:t>
            </w:r>
            <w:r w:rsidRPr="00B85817">
              <w:rPr>
                <w:b/>
                <w:bCs/>
                <w:sz w:val="22"/>
                <w:szCs w:val="22"/>
                <w:rtl/>
              </w:rPr>
              <w:t xml:space="preserve"> </w:t>
            </w:r>
            <w:r w:rsidRPr="00B85817">
              <w:rPr>
                <w:rFonts w:hint="eastAsia"/>
                <w:b/>
                <w:bCs/>
                <w:sz w:val="22"/>
                <w:szCs w:val="22"/>
                <w:rtl/>
              </w:rPr>
              <w:t>טיוטה</w:t>
            </w:r>
            <w:r w:rsidRPr="00B85817">
              <w:rPr>
                <w:b/>
                <w:bCs/>
                <w:sz w:val="22"/>
                <w:szCs w:val="22"/>
                <w:rtl/>
              </w:rPr>
              <w:t xml:space="preserve"> </w:t>
            </w:r>
            <w:r w:rsidRPr="00B85817">
              <w:rPr>
                <w:rFonts w:hint="eastAsia"/>
                <w:b/>
                <w:bCs/>
                <w:sz w:val="22"/>
                <w:szCs w:val="22"/>
                <w:rtl/>
              </w:rPr>
              <w:t>ראשונה</w:t>
            </w:r>
            <w:r w:rsidRPr="00B85817">
              <w:rPr>
                <w:sz w:val="22"/>
                <w:szCs w:val="22"/>
                <w:rtl/>
              </w:rPr>
              <w:t xml:space="preserve"> – 25% מסך התמורה</w:t>
            </w:r>
          </w:p>
          <w:p w14:paraId="0B7B8338" w14:textId="77777777" w:rsidR="009E52BA" w:rsidRPr="00B85817" w:rsidRDefault="009E52BA" w:rsidP="009E52BA">
            <w:pPr>
              <w:spacing w:line="360" w:lineRule="auto"/>
              <w:rPr>
                <w:b/>
                <w:bCs/>
                <w:sz w:val="22"/>
                <w:szCs w:val="22"/>
                <w:rtl/>
              </w:rPr>
            </w:pPr>
          </w:p>
          <w:p w14:paraId="1C65B2DF" w14:textId="77777777" w:rsidR="009E52BA" w:rsidRPr="00B85817" w:rsidRDefault="009E52BA" w:rsidP="009E52BA">
            <w:pPr>
              <w:spacing w:line="360" w:lineRule="auto"/>
              <w:rPr>
                <w:rFonts w:asciiTheme="majorBidi" w:hAnsiTheme="majorBidi"/>
                <w:szCs w:val="24"/>
              </w:rPr>
            </w:pPr>
            <w:r w:rsidRPr="00B85817">
              <w:rPr>
                <w:rFonts w:hint="eastAsia"/>
                <w:b/>
                <w:bCs/>
                <w:sz w:val="22"/>
                <w:szCs w:val="22"/>
                <w:rtl/>
              </w:rPr>
              <w:lastRenderedPageBreak/>
              <w:t>אישור</w:t>
            </w:r>
            <w:r w:rsidRPr="00B85817">
              <w:rPr>
                <w:b/>
                <w:bCs/>
                <w:sz w:val="22"/>
                <w:szCs w:val="22"/>
                <w:rtl/>
              </w:rPr>
              <w:t xml:space="preserve"> </w:t>
            </w:r>
            <w:r w:rsidRPr="00B85817">
              <w:rPr>
                <w:rFonts w:hint="eastAsia"/>
                <w:b/>
                <w:bCs/>
                <w:sz w:val="22"/>
                <w:szCs w:val="22"/>
                <w:rtl/>
              </w:rPr>
              <w:t>דו</w:t>
            </w:r>
            <w:r w:rsidRPr="00B85817">
              <w:rPr>
                <w:b/>
                <w:bCs/>
                <w:sz w:val="22"/>
                <w:szCs w:val="22"/>
                <w:rtl/>
              </w:rPr>
              <w:t xml:space="preserve">"ח </w:t>
            </w:r>
            <w:r w:rsidRPr="00B85817">
              <w:rPr>
                <w:rFonts w:hint="eastAsia"/>
                <w:b/>
                <w:bCs/>
                <w:sz w:val="22"/>
                <w:szCs w:val="22"/>
                <w:rtl/>
              </w:rPr>
              <w:t>סופי</w:t>
            </w:r>
            <w:r w:rsidRPr="00B85817">
              <w:rPr>
                <w:b/>
                <w:bCs/>
                <w:sz w:val="22"/>
                <w:szCs w:val="22"/>
                <w:rtl/>
              </w:rPr>
              <w:t xml:space="preserve"> </w:t>
            </w:r>
            <w:r w:rsidRPr="00B85817">
              <w:rPr>
                <w:rFonts w:hint="eastAsia"/>
                <w:b/>
                <w:bCs/>
                <w:sz w:val="22"/>
                <w:szCs w:val="22"/>
                <w:rtl/>
              </w:rPr>
              <w:t>ע</w:t>
            </w:r>
            <w:r w:rsidRPr="00B85817">
              <w:rPr>
                <w:b/>
                <w:bCs/>
                <w:sz w:val="22"/>
                <w:szCs w:val="22"/>
                <w:rtl/>
              </w:rPr>
              <w:t xml:space="preserve">"י </w:t>
            </w:r>
            <w:r w:rsidRPr="00B85817">
              <w:rPr>
                <w:rFonts w:hint="eastAsia"/>
                <w:b/>
                <w:bCs/>
                <w:sz w:val="22"/>
                <w:szCs w:val="22"/>
                <w:rtl/>
              </w:rPr>
              <w:t>המשרד</w:t>
            </w:r>
            <w:r w:rsidRPr="00B85817">
              <w:rPr>
                <w:sz w:val="22"/>
                <w:szCs w:val="22"/>
                <w:rtl/>
              </w:rPr>
              <w:t xml:space="preserve"> – 35% מסך התמורה</w:t>
            </w:r>
          </w:p>
        </w:tc>
      </w:tr>
      <w:tr w:rsidR="00E60BAB" w:rsidRPr="002B6C9E" w14:paraId="43BF6588" w14:textId="77777777" w:rsidTr="005C206F">
        <w:trPr>
          <w:trHeight w:val="1019"/>
        </w:trPr>
        <w:tc>
          <w:tcPr>
            <w:tcW w:w="6237" w:type="dxa"/>
            <w:gridSpan w:val="2"/>
            <w:tcBorders>
              <w:top w:val="double" w:sz="4" w:space="0" w:color="auto"/>
            </w:tcBorders>
            <w:vAlign w:val="center"/>
          </w:tcPr>
          <w:p w14:paraId="02B64C2E" w14:textId="77777777" w:rsidR="00E60BAB" w:rsidRPr="002B6C9E" w:rsidRDefault="00E60BAB" w:rsidP="00E60BAB">
            <w:pPr>
              <w:tabs>
                <w:tab w:val="left" w:pos="4969"/>
              </w:tabs>
              <w:spacing w:line="360" w:lineRule="auto"/>
              <w:rPr>
                <w:rFonts w:asciiTheme="majorBidi" w:hAnsiTheme="majorBidi"/>
                <w:b/>
                <w:bCs/>
                <w:sz w:val="28"/>
                <w:szCs w:val="28"/>
                <w:rtl/>
              </w:rPr>
            </w:pPr>
            <w:r w:rsidRPr="002B6C9E">
              <w:rPr>
                <w:rFonts w:asciiTheme="majorBidi" w:hAnsiTheme="majorBidi" w:hint="eastAsia"/>
                <w:b/>
                <w:bCs/>
                <w:sz w:val="28"/>
                <w:szCs w:val="28"/>
                <w:rtl/>
              </w:rPr>
              <w:lastRenderedPageBreak/>
              <w:t>סה</w:t>
            </w:r>
            <w:r w:rsidRPr="002B6C9E">
              <w:rPr>
                <w:rFonts w:asciiTheme="majorBidi" w:hAnsiTheme="majorBidi"/>
                <w:b/>
                <w:bCs/>
                <w:sz w:val="28"/>
                <w:szCs w:val="28"/>
                <w:rtl/>
              </w:rPr>
              <w:t>"כ</w:t>
            </w:r>
          </w:p>
        </w:tc>
        <w:tc>
          <w:tcPr>
            <w:tcW w:w="1701" w:type="dxa"/>
            <w:tcBorders>
              <w:top w:val="double" w:sz="4" w:space="0" w:color="auto"/>
            </w:tcBorders>
            <w:vAlign w:val="center"/>
          </w:tcPr>
          <w:p w14:paraId="26952BD6" w14:textId="77777777" w:rsidR="00E60BAB" w:rsidRPr="002B6C9E" w:rsidRDefault="00E60BAB" w:rsidP="005C206F">
            <w:pPr>
              <w:spacing w:line="360" w:lineRule="auto"/>
              <w:jc w:val="center"/>
              <w:rPr>
                <w:rFonts w:asciiTheme="majorBidi" w:hAnsiTheme="majorBidi"/>
                <w:b/>
                <w:bCs/>
                <w:sz w:val="28"/>
                <w:szCs w:val="28"/>
                <w:rtl/>
              </w:rPr>
            </w:pPr>
            <w:r w:rsidRPr="002B6C9E">
              <w:rPr>
                <w:rFonts w:asciiTheme="majorBidi" w:hAnsiTheme="majorBidi"/>
                <w:b/>
                <w:bCs/>
                <w:sz w:val="28"/>
                <w:szCs w:val="28"/>
                <w:rtl/>
              </w:rPr>
              <w:t>100%</w:t>
            </w:r>
          </w:p>
        </w:tc>
      </w:tr>
      <w:tr w:rsidR="000D6142" w:rsidRPr="00314B9E" w14:paraId="738DC491" w14:textId="77777777" w:rsidTr="00E60BAB">
        <w:trPr>
          <w:trHeight w:val="1019"/>
        </w:trPr>
        <w:tc>
          <w:tcPr>
            <w:tcW w:w="1417" w:type="dxa"/>
            <w:tcBorders>
              <w:top w:val="double" w:sz="4" w:space="0" w:color="auto"/>
              <w:bottom w:val="double" w:sz="4" w:space="0" w:color="auto"/>
            </w:tcBorders>
            <w:vAlign w:val="center"/>
          </w:tcPr>
          <w:p w14:paraId="20A6EEC2" w14:textId="77777777" w:rsidR="000D6142" w:rsidRPr="00B85817" w:rsidRDefault="000D6142" w:rsidP="00E60BAB">
            <w:pPr>
              <w:pStyle w:val="affb"/>
              <w:spacing w:line="360" w:lineRule="auto"/>
              <w:jc w:val="center"/>
              <w:rPr>
                <w:rFonts w:asciiTheme="majorBidi" w:hAnsiTheme="majorBidi" w:cs="David"/>
                <w:b/>
                <w:bCs/>
                <w:sz w:val="24"/>
                <w:szCs w:val="24"/>
                <w:rtl/>
              </w:rPr>
            </w:pPr>
          </w:p>
        </w:tc>
        <w:tc>
          <w:tcPr>
            <w:tcW w:w="4820" w:type="dxa"/>
            <w:tcBorders>
              <w:top w:val="double" w:sz="4" w:space="0" w:color="auto"/>
              <w:bottom w:val="double" w:sz="4" w:space="0" w:color="auto"/>
            </w:tcBorders>
            <w:vAlign w:val="center"/>
          </w:tcPr>
          <w:p w14:paraId="3F224A44" w14:textId="77777777" w:rsidR="000D6142" w:rsidRPr="00B85817" w:rsidRDefault="000D6142" w:rsidP="00E60BAB">
            <w:pPr>
              <w:tabs>
                <w:tab w:val="left" w:pos="4969"/>
              </w:tabs>
              <w:spacing w:line="360" w:lineRule="auto"/>
              <w:jc w:val="center"/>
              <w:rPr>
                <w:rFonts w:asciiTheme="majorBidi" w:hAnsiTheme="majorBidi"/>
                <w:szCs w:val="24"/>
                <w:rtl/>
              </w:rPr>
            </w:pPr>
          </w:p>
        </w:tc>
        <w:tc>
          <w:tcPr>
            <w:tcW w:w="1701" w:type="dxa"/>
            <w:tcBorders>
              <w:top w:val="double" w:sz="4" w:space="0" w:color="auto"/>
              <w:bottom w:val="double" w:sz="4" w:space="0" w:color="auto"/>
            </w:tcBorders>
            <w:vAlign w:val="center"/>
          </w:tcPr>
          <w:p w14:paraId="2187D89D" w14:textId="77777777" w:rsidR="000D6142" w:rsidRPr="00B85817" w:rsidRDefault="000D6142" w:rsidP="00E60BAB">
            <w:pPr>
              <w:spacing w:line="360" w:lineRule="auto"/>
              <w:jc w:val="center"/>
              <w:rPr>
                <w:rFonts w:asciiTheme="majorBidi" w:hAnsiTheme="majorBidi"/>
                <w:szCs w:val="24"/>
              </w:rPr>
            </w:pPr>
          </w:p>
        </w:tc>
      </w:tr>
    </w:tbl>
    <w:p w14:paraId="20BADE19" w14:textId="77777777" w:rsidR="000D6142" w:rsidRPr="00314B9E" w:rsidRDefault="000D6142" w:rsidP="000D6142">
      <w:pPr>
        <w:pStyle w:val="affb"/>
        <w:ind w:left="1080"/>
        <w:rPr>
          <w:rFonts w:asciiTheme="majorBidi" w:hAnsiTheme="majorBidi" w:cs="David"/>
          <w:sz w:val="24"/>
          <w:szCs w:val="24"/>
        </w:rPr>
      </w:pPr>
    </w:p>
    <w:p w14:paraId="3BE71C74" w14:textId="77777777" w:rsidR="000D6142" w:rsidRPr="00B85817" w:rsidRDefault="000D6142" w:rsidP="002D46C9">
      <w:pPr>
        <w:numPr>
          <w:ilvl w:val="1"/>
          <w:numId w:val="48"/>
        </w:numPr>
        <w:spacing w:line="360" w:lineRule="auto"/>
        <w:ind w:left="1020" w:hanging="567"/>
        <w:contextualSpacing/>
        <w:jc w:val="both"/>
        <w:outlineLvl w:val="0"/>
        <w:rPr>
          <w:rFonts w:asciiTheme="majorBidi" w:hAnsiTheme="majorBidi"/>
          <w:szCs w:val="24"/>
        </w:rPr>
      </w:pPr>
      <w:r w:rsidRPr="00B85817">
        <w:rPr>
          <w:rFonts w:asciiTheme="majorBidi" w:hAnsiTheme="majorBidi"/>
          <w:szCs w:val="24"/>
          <w:rtl/>
        </w:rPr>
        <w:t>הצעת המחיר</w:t>
      </w:r>
      <w:r w:rsidRPr="00B85817">
        <w:rPr>
          <w:rFonts w:asciiTheme="majorBidi" w:hAnsiTheme="majorBidi"/>
          <w:szCs w:val="24"/>
        </w:rPr>
        <w:t xml:space="preserve"> </w:t>
      </w:r>
      <w:r w:rsidRPr="00B85817">
        <w:rPr>
          <w:rFonts w:asciiTheme="majorBidi" w:hAnsiTheme="majorBidi"/>
          <w:szCs w:val="24"/>
          <w:rtl/>
        </w:rPr>
        <w:t>תהיה</w:t>
      </w:r>
      <w:r w:rsidRPr="00B85817">
        <w:rPr>
          <w:rFonts w:asciiTheme="majorBidi" w:hAnsiTheme="majorBidi"/>
          <w:szCs w:val="24"/>
        </w:rPr>
        <w:t xml:space="preserve"> </w:t>
      </w:r>
      <w:r w:rsidRPr="00B85817">
        <w:rPr>
          <w:rFonts w:asciiTheme="majorBidi" w:hAnsiTheme="majorBidi"/>
          <w:szCs w:val="24"/>
          <w:rtl/>
        </w:rPr>
        <w:t>סופית</w:t>
      </w:r>
      <w:r w:rsidRPr="00B85817">
        <w:rPr>
          <w:rFonts w:asciiTheme="majorBidi" w:hAnsiTheme="majorBidi"/>
          <w:szCs w:val="24"/>
        </w:rPr>
        <w:t xml:space="preserve"> </w:t>
      </w:r>
      <w:r w:rsidRPr="00B85817">
        <w:rPr>
          <w:rFonts w:asciiTheme="majorBidi" w:hAnsiTheme="majorBidi"/>
          <w:szCs w:val="24"/>
          <w:rtl/>
        </w:rPr>
        <w:t>ותכלול</w:t>
      </w:r>
      <w:r w:rsidRPr="00B85817">
        <w:rPr>
          <w:rFonts w:asciiTheme="majorBidi" w:hAnsiTheme="majorBidi"/>
          <w:szCs w:val="24"/>
        </w:rPr>
        <w:t xml:space="preserve"> </w:t>
      </w:r>
      <w:r w:rsidRPr="00B85817">
        <w:rPr>
          <w:rFonts w:asciiTheme="majorBidi" w:hAnsiTheme="majorBidi"/>
          <w:szCs w:val="24"/>
          <w:rtl/>
        </w:rPr>
        <w:t>את</w:t>
      </w:r>
      <w:r w:rsidRPr="00B85817">
        <w:rPr>
          <w:rFonts w:asciiTheme="majorBidi" w:hAnsiTheme="majorBidi"/>
          <w:szCs w:val="24"/>
        </w:rPr>
        <w:t xml:space="preserve"> </w:t>
      </w:r>
      <w:r w:rsidRPr="00B85817">
        <w:rPr>
          <w:rFonts w:asciiTheme="majorBidi" w:hAnsiTheme="majorBidi"/>
          <w:szCs w:val="24"/>
          <w:rtl/>
        </w:rPr>
        <w:t>כל</w:t>
      </w:r>
      <w:r w:rsidRPr="00B85817">
        <w:rPr>
          <w:rFonts w:asciiTheme="majorBidi" w:hAnsiTheme="majorBidi"/>
          <w:szCs w:val="24"/>
        </w:rPr>
        <w:t xml:space="preserve"> </w:t>
      </w:r>
      <w:r w:rsidRPr="00B85817">
        <w:rPr>
          <w:rFonts w:asciiTheme="majorBidi" w:hAnsiTheme="majorBidi"/>
          <w:szCs w:val="24"/>
          <w:rtl/>
        </w:rPr>
        <w:t>עלויות</w:t>
      </w:r>
      <w:r w:rsidRPr="00B85817">
        <w:rPr>
          <w:rFonts w:asciiTheme="majorBidi" w:hAnsiTheme="majorBidi"/>
          <w:szCs w:val="24"/>
        </w:rPr>
        <w:t xml:space="preserve"> </w:t>
      </w:r>
      <w:r w:rsidRPr="00B85817">
        <w:rPr>
          <w:rFonts w:asciiTheme="majorBidi" w:hAnsiTheme="majorBidi"/>
          <w:szCs w:val="24"/>
          <w:rtl/>
        </w:rPr>
        <w:t>המציע, כולל</w:t>
      </w:r>
      <w:r w:rsidRPr="00B85817">
        <w:rPr>
          <w:rFonts w:asciiTheme="majorBidi" w:hAnsiTheme="majorBidi"/>
          <w:szCs w:val="24"/>
        </w:rPr>
        <w:t xml:space="preserve"> </w:t>
      </w:r>
      <w:r w:rsidRPr="00B85817">
        <w:rPr>
          <w:rFonts w:asciiTheme="majorBidi" w:hAnsiTheme="majorBidi"/>
          <w:szCs w:val="24"/>
          <w:rtl/>
        </w:rPr>
        <w:t>כוח</w:t>
      </w:r>
      <w:r w:rsidRPr="00B85817">
        <w:rPr>
          <w:rFonts w:asciiTheme="majorBidi" w:hAnsiTheme="majorBidi"/>
          <w:szCs w:val="24"/>
        </w:rPr>
        <w:t xml:space="preserve"> </w:t>
      </w:r>
      <w:r w:rsidRPr="00B85817">
        <w:rPr>
          <w:rFonts w:asciiTheme="majorBidi" w:hAnsiTheme="majorBidi"/>
          <w:szCs w:val="24"/>
          <w:rtl/>
        </w:rPr>
        <w:t>אדם, הוצאות</w:t>
      </w:r>
      <w:r w:rsidRPr="00B85817">
        <w:rPr>
          <w:rFonts w:asciiTheme="majorBidi" w:hAnsiTheme="majorBidi"/>
          <w:szCs w:val="24"/>
        </w:rPr>
        <w:t xml:space="preserve"> </w:t>
      </w:r>
      <w:r w:rsidRPr="00B85817">
        <w:rPr>
          <w:rFonts w:asciiTheme="majorBidi" w:hAnsiTheme="majorBidi"/>
          <w:szCs w:val="24"/>
          <w:rtl/>
        </w:rPr>
        <w:t>נסיעה, צילומים, טלפונים, עריכה</w:t>
      </w:r>
      <w:r w:rsidRPr="00B85817">
        <w:rPr>
          <w:rFonts w:asciiTheme="majorBidi" w:hAnsiTheme="majorBidi"/>
          <w:szCs w:val="24"/>
        </w:rPr>
        <w:t xml:space="preserve"> </w:t>
      </w:r>
      <w:r w:rsidRPr="00B85817">
        <w:rPr>
          <w:rFonts w:asciiTheme="majorBidi" w:hAnsiTheme="majorBidi"/>
          <w:szCs w:val="24"/>
          <w:rtl/>
        </w:rPr>
        <w:t>לשונית</w:t>
      </w:r>
      <w:r w:rsidRPr="00B85817">
        <w:rPr>
          <w:rFonts w:asciiTheme="majorBidi" w:hAnsiTheme="majorBidi"/>
          <w:szCs w:val="24"/>
        </w:rPr>
        <w:t xml:space="preserve"> </w:t>
      </w:r>
      <w:r w:rsidRPr="00B85817">
        <w:rPr>
          <w:rFonts w:asciiTheme="majorBidi" w:hAnsiTheme="majorBidi"/>
          <w:szCs w:val="24"/>
          <w:rtl/>
        </w:rPr>
        <w:t>וגרפית, הכנת</w:t>
      </w:r>
      <w:r w:rsidRPr="00B85817">
        <w:rPr>
          <w:rFonts w:asciiTheme="majorBidi" w:hAnsiTheme="majorBidi"/>
          <w:szCs w:val="24"/>
        </w:rPr>
        <w:t xml:space="preserve"> </w:t>
      </w:r>
      <w:r w:rsidRPr="00B85817">
        <w:rPr>
          <w:rFonts w:asciiTheme="majorBidi" w:hAnsiTheme="majorBidi"/>
          <w:szCs w:val="24"/>
          <w:rtl/>
        </w:rPr>
        <w:t>תחשיבים, הכנת ניירות</w:t>
      </w:r>
      <w:r w:rsidRPr="00B85817">
        <w:rPr>
          <w:rFonts w:asciiTheme="majorBidi" w:hAnsiTheme="majorBidi"/>
          <w:szCs w:val="24"/>
        </w:rPr>
        <w:t xml:space="preserve"> </w:t>
      </w:r>
      <w:r w:rsidRPr="00B85817">
        <w:rPr>
          <w:rFonts w:asciiTheme="majorBidi" w:hAnsiTheme="majorBidi"/>
          <w:szCs w:val="24"/>
          <w:rtl/>
        </w:rPr>
        <w:t>עמדה, הכנת מצגות, השתתפות</w:t>
      </w:r>
      <w:r w:rsidRPr="00B85817">
        <w:rPr>
          <w:rFonts w:asciiTheme="majorBidi" w:hAnsiTheme="majorBidi"/>
          <w:szCs w:val="24"/>
        </w:rPr>
        <w:t xml:space="preserve"> </w:t>
      </w:r>
      <w:r w:rsidRPr="00B85817">
        <w:rPr>
          <w:rFonts w:asciiTheme="majorBidi" w:hAnsiTheme="majorBidi"/>
          <w:szCs w:val="24"/>
          <w:rtl/>
        </w:rPr>
        <w:t>בישיבות</w:t>
      </w:r>
      <w:r w:rsidRPr="00B85817">
        <w:rPr>
          <w:rFonts w:asciiTheme="majorBidi" w:hAnsiTheme="majorBidi"/>
          <w:szCs w:val="24"/>
        </w:rPr>
        <w:t xml:space="preserve"> </w:t>
      </w:r>
      <w:r w:rsidRPr="00B85817">
        <w:rPr>
          <w:rFonts w:asciiTheme="majorBidi" w:hAnsiTheme="majorBidi"/>
          <w:szCs w:val="24"/>
          <w:rtl/>
        </w:rPr>
        <w:t>חיצוניות</w:t>
      </w:r>
      <w:r w:rsidRPr="00B85817">
        <w:rPr>
          <w:rFonts w:asciiTheme="majorBidi" w:hAnsiTheme="majorBidi"/>
          <w:szCs w:val="24"/>
        </w:rPr>
        <w:t xml:space="preserve"> </w:t>
      </w:r>
      <w:r w:rsidRPr="00B85817">
        <w:rPr>
          <w:rFonts w:asciiTheme="majorBidi" w:hAnsiTheme="majorBidi"/>
          <w:szCs w:val="24"/>
          <w:rtl/>
        </w:rPr>
        <w:t>ופנימיות</w:t>
      </w:r>
      <w:r w:rsidRPr="00B85817">
        <w:rPr>
          <w:rFonts w:asciiTheme="majorBidi" w:hAnsiTheme="majorBidi"/>
          <w:szCs w:val="24"/>
        </w:rPr>
        <w:t xml:space="preserve"> </w:t>
      </w:r>
      <w:r w:rsidRPr="00B85817">
        <w:rPr>
          <w:rFonts w:asciiTheme="majorBidi" w:hAnsiTheme="majorBidi"/>
          <w:szCs w:val="24"/>
          <w:rtl/>
        </w:rPr>
        <w:t>עם</w:t>
      </w:r>
      <w:r w:rsidRPr="00B85817">
        <w:rPr>
          <w:rFonts w:asciiTheme="majorBidi" w:hAnsiTheme="majorBidi"/>
          <w:szCs w:val="24"/>
        </w:rPr>
        <w:t xml:space="preserve"> </w:t>
      </w:r>
      <w:r w:rsidRPr="00B85817">
        <w:rPr>
          <w:rFonts w:asciiTheme="majorBidi" w:hAnsiTheme="majorBidi"/>
          <w:szCs w:val="24"/>
          <w:rtl/>
        </w:rPr>
        <w:t>אנשי</w:t>
      </w:r>
      <w:r w:rsidRPr="00B85817">
        <w:rPr>
          <w:rFonts w:asciiTheme="majorBidi" w:hAnsiTheme="majorBidi"/>
          <w:szCs w:val="24"/>
        </w:rPr>
        <w:t xml:space="preserve"> </w:t>
      </w:r>
      <w:r w:rsidRPr="00B85817">
        <w:rPr>
          <w:rFonts w:asciiTheme="majorBidi" w:hAnsiTheme="majorBidi"/>
          <w:szCs w:val="24"/>
          <w:rtl/>
        </w:rPr>
        <w:t>המשרד ככל שידרש, הכנת תקציר העבודה ותרגומו לאנגלית וכדומה.</w:t>
      </w:r>
      <w:r w:rsidR="009E52BA" w:rsidRPr="00B85817">
        <w:rPr>
          <w:rFonts w:asciiTheme="majorBidi" w:hAnsiTheme="majorBidi" w:hint="cs"/>
          <w:szCs w:val="24"/>
          <w:rtl/>
        </w:rPr>
        <w:t xml:space="preserve"> כמו כן, תכלול ההצעה גם את כל </w:t>
      </w:r>
      <w:r w:rsidR="009E52BA" w:rsidRPr="00B85817">
        <w:rPr>
          <w:rFonts w:ascii="Arial" w:hAnsi="Arial" w:hint="cs"/>
          <w:b/>
          <w:bCs/>
          <w:color w:val="0000FF"/>
          <w:szCs w:val="24"/>
          <w:rtl/>
        </w:rPr>
        <w:t>עלויות הדיגום, הניטור, האנליזות הכימיות, עיבוד הנתונים וכיו"ב הנחוצים במסגרת המחקר נשוא מכרז זה</w:t>
      </w:r>
      <w:r w:rsidR="006454AD" w:rsidRPr="00B85817">
        <w:rPr>
          <w:rFonts w:asciiTheme="majorBidi" w:hAnsiTheme="majorBidi" w:hint="cs"/>
          <w:szCs w:val="24"/>
          <w:rtl/>
        </w:rPr>
        <w:t>.</w:t>
      </w:r>
    </w:p>
    <w:p w14:paraId="2C3B70E6" w14:textId="77777777" w:rsidR="00FC2B7B" w:rsidRPr="00B85817" w:rsidRDefault="00FC2B7B" w:rsidP="002D46C9">
      <w:pPr>
        <w:numPr>
          <w:ilvl w:val="1"/>
          <w:numId w:val="48"/>
        </w:numPr>
        <w:spacing w:line="360" w:lineRule="auto"/>
        <w:ind w:left="1020" w:hanging="567"/>
        <w:contextualSpacing/>
        <w:jc w:val="both"/>
        <w:outlineLvl w:val="0"/>
        <w:rPr>
          <w:rFonts w:asciiTheme="majorBidi" w:hAnsiTheme="majorBidi"/>
          <w:szCs w:val="24"/>
          <w:rtl/>
        </w:rPr>
      </w:pPr>
      <w:r w:rsidRPr="00B85817">
        <w:rPr>
          <w:rFonts w:asciiTheme="majorBidi" w:hAnsiTheme="majorBidi"/>
          <w:szCs w:val="24"/>
          <w:rtl/>
        </w:rPr>
        <w:t>למען הסר ספק יובהר כי התשלומים יבוצעו לאחר אישור הממ</w:t>
      </w:r>
      <w:r w:rsidR="004270B2" w:rsidRPr="00B85817">
        <w:rPr>
          <w:rFonts w:asciiTheme="majorBidi" w:hAnsiTheme="majorBidi"/>
          <w:szCs w:val="24"/>
          <w:rtl/>
        </w:rPr>
        <w:t xml:space="preserve">ונה שהעבודה בוצעה לשביעות רצונו, בהתאם לתנאי ההסכם, </w:t>
      </w:r>
      <w:r w:rsidRPr="00B85817">
        <w:rPr>
          <w:rFonts w:asciiTheme="majorBidi" w:hAnsiTheme="majorBidi"/>
          <w:szCs w:val="24"/>
          <w:rtl/>
        </w:rPr>
        <w:t>ולאחר הגשת החשבונית למשרד.</w:t>
      </w:r>
    </w:p>
    <w:p w14:paraId="7F66EA76" w14:textId="77777777" w:rsidR="00FC2B7B" w:rsidRPr="00357F15" w:rsidRDefault="00FC2B7B" w:rsidP="002D46C9">
      <w:pPr>
        <w:numPr>
          <w:ilvl w:val="1"/>
          <w:numId w:val="48"/>
        </w:numPr>
        <w:spacing w:line="360" w:lineRule="auto"/>
        <w:ind w:left="1020" w:hanging="567"/>
        <w:contextualSpacing/>
        <w:jc w:val="both"/>
        <w:outlineLvl w:val="0"/>
        <w:rPr>
          <w:rFonts w:asciiTheme="majorBidi" w:hAnsiTheme="majorBidi"/>
          <w:szCs w:val="24"/>
        </w:rPr>
      </w:pPr>
      <w:r w:rsidRPr="00B85817">
        <w:rPr>
          <w:rFonts w:asciiTheme="majorBidi" w:hAnsiTheme="majorBidi"/>
          <w:szCs w:val="24"/>
          <w:rtl/>
        </w:rPr>
        <w:t>לצרכי הסכם זה מוסכם כי "מועד הגשת החשבונית למשרד" הינו המועד שבו התקבלה</w:t>
      </w:r>
      <w:r w:rsidRPr="00357F15">
        <w:rPr>
          <w:rFonts w:asciiTheme="majorBidi" w:hAnsiTheme="majorBidi"/>
          <w:szCs w:val="24"/>
          <w:rtl/>
        </w:rPr>
        <w:t xml:space="preserve"> חשבונית המס אצל הממונה. בכל מקרה, "מועד הגשת החשבונית למשרד" לא יהיה מוקדם ממועד קבלת מלא התמורה שבגינה הוגשה החשבונית. </w:t>
      </w:r>
    </w:p>
    <w:p w14:paraId="2A3DB8F0" w14:textId="77777777"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3D4E4C87" w14:textId="77777777" w:rsidTr="00E83064">
        <w:trPr>
          <w:trHeight w:hRule="exact" w:val="561"/>
        </w:trPr>
        <w:tc>
          <w:tcPr>
            <w:tcW w:w="8958" w:type="dxa"/>
            <w:tcBorders>
              <w:top w:val="nil"/>
              <w:bottom w:val="nil"/>
            </w:tcBorders>
            <w:shd w:val="clear" w:color="auto" w:fill="D9D9D9" w:themeFill="background1" w:themeFillShade="D9"/>
            <w:vAlign w:val="center"/>
          </w:tcPr>
          <w:p w14:paraId="1CECA3A2" w14:textId="77777777" w:rsidR="00B40444" w:rsidRPr="00F410B9" w:rsidRDefault="00B40444" w:rsidP="00B4044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02287224" w14:textId="77777777" w:rsidTr="00E83064">
        <w:trPr>
          <w:trHeight w:hRule="exact" w:val="561"/>
        </w:trPr>
        <w:tc>
          <w:tcPr>
            <w:tcW w:w="8958" w:type="dxa"/>
            <w:tcBorders>
              <w:top w:val="nil"/>
              <w:bottom w:val="nil"/>
            </w:tcBorders>
            <w:shd w:val="clear" w:color="auto" w:fill="1B3461"/>
            <w:vAlign w:val="center"/>
          </w:tcPr>
          <w:p w14:paraId="7FDAA63D" w14:textId="77777777" w:rsidR="00B40444" w:rsidRPr="00314B9E" w:rsidRDefault="00B40444" w:rsidP="00E83064">
            <w:pPr>
              <w:pStyle w:val="afff8"/>
              <w:jc w:val="left"/>
              <w:rPr>
                <w:rFonts w:asciiTheme="majorBidi" w:hAnsiTheme="majorBidi" w:cs="David"/>
                <w:rtl/>
              </w:rPr>
            </w:pPr>
            <w:r>
              <w:rPr>
                <w:rFonts w:asciiTheme="majorBidi" w:hAnsiTheme="majorBidi" w:cs="David" w:hint="cs"/>
                <w:b w:val="0"/>
                <w:i/>
                <w:rtl/>
              </w:rPr>
              <w:t>הסכם שירותי ייעוץ</w:t>
            </w:r>
          </w:p>
        </w:tc>
      </w:tr>
    </w:tbl>
    <w:p w14:paraId="64AF8BD8" w14:textId="77777777" w:rsidR="00B40444" w:rsidRPr="00AC0ACB" w:rsidRDefault="00B40444" w:rsidP="00B40444">
      <w:pPr>
        <w:spacing w:line="360" w:lineRule="auto"/>
        <w:jc w:val="center"/>
        <w:rPr>
          <w:rFonts w:asciiTheme="majorBidi" w:hAnsiTheme="majorBidi"/>
          <w:b/>
          <w:bCs/>
          <w:szCs w:val="24"/>
          <w:u w:val="single"/>
          <w:rtl/>
        </w:rPr>
      </w:pPr>
      <w:r w:rsidRPr="00314B9E">
        <w:rPr>
          <w:rFonts w:asciiTheme="majorBidi" w:hAnsiTheme="majorBidi"/>
          <w:b/>
          <w:bCs/>
          <w:szCs w:val="24"/>
          <w:rtl/>
        </w:rPr>
        <w:t>מס' חוזה:</w:t>
      </w:r>
      <w:r>
        <w:rPr>
          <w:rFonts w:asciiTheme="majorBidi" w:hAnsiTheme="majorBidi" w:hint="cs"/>
          <w:b/>
          <w:bCs/>
          <w:szCs w:val="24"/>
          <w:rtl/>
        </w:rPr>
        <w:t xml:space="preserve"> </w:t>
      </w:r>
      <w:r>
        <w:rPr>
          <w:rFonts w:asciiTheme="majorBidi" w:hAnsiTheme="majorBidi"/>
          <w:b/>
          <w:bCs/>
          <w:szCs w:val="24"/>
          <w:u w:val="single"/>
          <w:rtl/>
        </w:rPr>
        <w:tab/>
      </w:r>
      <w:r>
        <w:rPr>
          <w:rFonts w:asciiTheme="majorBidi" w:hAnsiTheme="majorBidi"/>
          <w:b/>
          <w:bCs/>
          <w:szCs w:val="24"/>
          <w:u w:val="single"/>
          <w:rtl/>
        </w:rPr>
        <w:tab/>
      </w:r>
    </w:p>
    <w:p w14:paraId="3D94C339"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br/>
      </w:r>
    </w:p>
    <w:p w14:paraId="0F1245D1"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שנעשה ונחתם בירושלים, ביום_____ בחודש______ שנת</w:t>
      </w:r>
      <w:r>
        <w:rPr>
          <w:rFonts w:asciiTheme="majorBidi" w:hAnsiTheme="majorBidi" w:hint="cs"/>
          <w:szCs w:val="24"/>
          <w:rtl/>
        </w:rPr>
        <w:t xml:space="preserve"> </w:t>
      </w:r>
      <w:r w:rsidRPr="00314B9E">
        <w:rPr>
          <w:rFonts w:asciiTheme="majorBidi" w:hAnsiTheme="majorBidi"/>
          <w:szCs w:val="24"/>
          <w:rtl/>
        </w:rPr>
        <w:t>_____</w:t>
      </w:r>
    </w:p>
    <w:p w14:paraId="4B0D09D0" w14:textId="77777777" w:rsidR="00B40444" w:rsidRPr="00314B9E" w:rsidRDefault="00B40444" w:rsidP="00B40444">
      <w:pPr>
        <w:spacing w:line="360" w:lineRule="auto"/>
        <w:jc w:val="both"/>
        <w:rPr>
          <w:rFonts w:asciiTheme="majorBidi" w:hAnsiTheme="majorBidi"/>
          <w:szCs w:val="24"/>
          <w:rtl/>
        </w:rPr>
      </w:pPr>
    </w:p>
    <w:p w14:paraId="4E3E54D1" w14:textId="77777777" w:rsidR="00B40444" w:rsidRPr="00314B9E" w:rsidRDefault="00B40444" w:rsidP="00B40444">
      <w:pPr>
        <w:spacing w:line="360" w:lineRule="auto"/>
        <w:jc w:val="both"/>
        <w:rPr>
          <w:rFonts w:asciiTheme="majorBidi" w:hAnsiTheme="majorBidi"/>
          <w:szCs w:val="24"/>
          <w:rtl/>
        </w:rPr>
      </w:pPr>
    </w:p>
    <w:p w14:paraId="4848B11D"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-ב י ן-</w:t>
      </w:r>
    </w:p>
    <w:p w14:paraId="27BF818D" w14:textId="77777777" w:rsidR="00B40444" w:rsidRPr="00314B9E" w:rsidRDefault="00B40444" w:rsidP="00B40444">
      <w:pPr>
        <w:spacing w:line="360" w:lineRule="auto"/>
        <w:jc w:val="both"/>
        <w:rPr>
          <w:rFonts w:asciiTheme="majorBidi" w:hAnsiTheme="majorBidi"/>
          <w:szCs w:val="24"/>
          <w:rtl/>
        </w:rPr>
      </w:pPr>
    </w:p>
    <w:p w14:paraId="78D9B3CB"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szCs w:val="24"/>
          <w:rtl/>
        </w:rPr>
        <w:t xml:space="preserve">ממשלת ישראל בשם מדינת ישראל באמצעות משרד התשתיות הלאומיות, האנרגיה והמים המיוצג על ידי סגנית המנהלת הכללית במשרד התשתיות הלאומיות, האנרגיה והמים ביחד עם חשב משרד התשתיות הלאומיות, האנרגיה והמים </w:t>
      </w:r>
      <w:r w:rsidRPr="00314B9E">
        <w:rPr>
          <w:rFonts w:asciiTheme="majorBidi" w:hAnsiTheme="majorBidi"/>
          <w:b/>
          <w:bCs/>
          <w:szCs w:val="24"/>
          <w:rtl/>
        </w:rPr>
        <w:t>(</w:t>
      </w:r>
      <w:r w:rsidRPr="00314B9E">
        <w:rPr>
          <w:rFonts w:asciiTheme="majorBidi" w:hAnsiTheme="majorBidi"/>
          <w:szCs w:val="24"/>
          <w:rtl/>
        </w:rPr>
        <w:t>להלן:</w:t>
      </w:r>
      <w:r w:rsidRPr="00314B9E">
        <w:rPr>
          <w:rFonts w:asciiTheme="majorBidi" w:hAnsiTheme="majorBidi"/>
          <w:b/>
          <w:bCs/>
          <w:szCs w:val="24"/>
          <w:rtl/>
        </w:rPr>
        <w:t xml:space="preserve"> "המשרד") </w:t>
      </w:r>
    </w:p>
    <w:p w14:paraId="52D36E14" w14:textId="77777777" w:rsidR="00B40444" w:rsidRPr="00314B9E" w:rsidRDefault="00B40444" w:rsidP="00B40444">
      <w:pPr>
        <w:spacing w:line="360" w:lineRule="auto"/>
        <w:jc w:val="both"/>
        <w:rPr>
          <w:rFonts w:asciiTheme="majorBidi" w:hAnsiTheme="majorBidi"/>
          <w:szCs w:val="24"/>
          <w:u w:val="single"/>
          <w:rtl/>
        </w:rPr>
      </w:pPr>
    </w:p>
    <w:p w14:paraId="1432CE82" w14:textId="77777777" w:rsidR="00B40444" w:rsidRPr="00314B9E" w:rsidRDefault="00B40444" w:rsidP="00B40444">
      <w:pPr>
        <w:spacing w:line="360" w:lineRule="auto"/>
        <w:ind w:left="7200"/>
        <w:jc w:val="right"/>
        <w:rPr>
          <w:rFonts w:asciiTheme="majorBidi" w:hAnsiTheme="majorBidi"/>
          <w:szCs w:val="24"/>
          <w:rtl/>
        </w:rPr>
      </w:pPr>
      <w:r w:rsidRPr="00314B9E">
        <w:rPr>
          <w:rFonts w:asciiTheme="majorBidi" w:hAnsiTheme="majorBidi"/>
          <w:szCs w:val="24"/>
          <w:u w:val="single"/>
          <w:rtl/>
        </w:rPr>
        <w:t>מצד אחד</w:t>
      </w:r>
      <w:r w:rsidRPr="00314B9E">
        <w:rPr>
          <w:rFonts w:asciiTheme="majorBidi" w:hAnsiTheme="majorBidi"/>
          <w:szCs w:val="24"/>
          <w:rtl/>
        </w:rPr>
        <w:t>;</w:t>
      </w:r>
    </w:p>
    <w:p w14:paraId="7C291183" w14:textId="77777777" w:rsidR="00B40444" w:rsidRPr="00314B9E" w:rsidRDefault="00B40444" w:rsidP="00B40444">
      <w:pPr>
        <w:spacing w:line="360" w:lineRule="auto"/>
        <w:jc w:val="center"/>
        <w:rPr>
          <w:rFonts w:asciiTheme="majorBidi" w:hAnsiTheme="majorBidi"/>
          <w:b/>
          <w:bCs/>
          <w:sz w:val="28"/>
          <w:szCs w:val="28"/>
          <w:rtl/>
        </w:rPr>
      </w:pPr>
      <w:r w:rsidRPr="00314B9E">
        <w:rPr>
          <w:rFonts w:asciiTheme="majorBidi" w:hAnsiTheme="majorBidi"/>
          <w:b/>
          <w:bCs/>
          <w:sz w:val="28"/>
          <w:szCs w:val="28"/>
          <w:rtl/>
        </w:rPr>
        <w:t>-ו ב י ן-</w:t>
      </w:r>
    </w:p>
    <w:p w14:paraId="4E91C8F2" w14:textId="77777777" w:rsidR="00B40444" w:rsidRPr="00314B9E" w:rsidRDefault="00B40444" w:rsidP="00B40444">
      <w:pPr>
        <w:spacing w:line="360" w:lineRule="auto"/>
        <w:jc w:val="both"/>
        <w:rPr>
          <w:rFonts w:asciiTheme="majorBidi" w:hAnsiTheme="majorBidi"/>
          <w:b/>
          <w:bCs/>
          <w:szCs w:val="24"/>
          <w:rtl/>
        </w:rPr>
      </w:pPr>
      <w:r w:rsidRPr="00314B9E">
        <w:rPr>
          <w:rFonts w:asciiTheme="majorBidi" w:hAnsiTheme="majorBidi"/>
          <w:b/>
          <w:bCs/>
          <w:szCs w:val="24"/>
          <w:rtl/>
        </w:rPr>
        <w:t>_________________________</w:t>
      </w:r>
    </w:p>
    <w:p w14:paraId="49D6DD94" w14:textId="77777777" w:rsidR="00B40444" w:rsidRPr="00314B9E" w:rsidRDefault="00B40444" w:rsidP="00B40444">
      <w:pPr>
        <w:spacing w:line="360" w:lineRule="auto"/>
        <w:jc w:val="both"/>
        <w:rPr>
          <w:rFonts w:asciiTheme="majorBidi" w:hAnsiTheme="majorBidi"/>
          <w:szCs w:val="24"/>
          <w:rtl/>
        </w:rPr>
      </w:pPr>
      <w:r w:rsidRPr="00314B9E">
        <w:rPr>
          <w:rFonts w:asciiTheme="majorBidi" w:hAnsiTheme="majorBidi"/>
          <w:b/>
          <w:bCs/>
          <w:szCs w:val="24"/>
          <w:rtl/>
        </w:rPr>
        <w:t>_________________________</w:t>
      </w:r>
      <w:r w:rsidRPr="00314B9E">
        <w:rPr>
          <w:rFonts w:asciiTheme="majorBidi" w:hAnsiTheme="majorBidi"/>
          <w:szCs w:val="24"/>
          <w:rtl/>
        </w:rPr>
        <w:t xml:space="preserve"> (להלן: "</w:t>
      </w:r>
      <w:r w:rsidRPr="00314B9E">
        <w:rPr>
          <w:rFonts w:asciiTheme="majorBidi" w:hAnsiTheme="majorBidi"/>
          <w:b/>
          <w:bCs/>
          <w:szCs w:val="24"/>
          <w:rtl/>
        </w:rPr>
        <w:t>היועץ</w:t>
      </w:r>
      <w:r w:rsidRPr="00314B9E">
        <w:rPr>
          <w:rFonts w:asciiTheme="majorBidi" w:hAnsiTheme="majorBidi"/>
          <w:szCs w:val="24"/>
          <w:rtl/>
        </w:rPr>
        <w:t>")</w:t>
      </w:r>
    </w:p>
    <w:p w14:paraId="52FF65A9" w14:textId="77777777" w:rsidR="00B40444" w:rsidRPr="00314B9E" w:rsidRDefault="00B40444" w:rsidP="00B40444">
      <w:pPr>
        <w:spacing w:line="360" w:lineRule="auto"/>
        <w:ind w:left="7200" w:firstLine="720"/>
        <w:jc w:val="both"/>
        <w:rPr>
          <w:rFonts w:asciiTheme="majorBidi" w:hAnsiTheme="majorBidi"/>
          <w:szCs w:val="24"/>
          <w:u w:val="single"/>
          <w:rtl/>
        </w:rPr>
      </w:pPr>
      <w:r w:rsidRPr="00314B9E">
        <w:rPr>
          <w:rFonts w:asciiTheme="majorBidi" w:hAnsiTheme="majorBidi"/>
          <w:szCs w:val="24"/>
          <w:u w:val="single"/>
          <w:rtl/>
        </w:rPr>
        <w:t xml:space="preserve"> </w:t>
      </w:r>
    </w:p>
    <w:p w14:paraId="2AEBD7A4" w14:textId="77777777" w:rsidR="00B40444" w:rsidRPr="00314B9E" w:rsidRDefault="00B40444" w:rsidP="00B40444">
      <w:pPr>
        <w:spacing w:line="360" w:lineRule="auto"/>
        <w:jc w:val="right"/>
        <w:rPr>
          <w:rFonts w:asciiTheme="majorBidi" w:hAnsiTheme="majorBidi"/>
          <w:szCs w:val="24"/>
          <w:u w:val="single"/>
          <w:rtl/>
        </w:rPr>
      </w:pPr>
      <w:r w:rsidRPr="00314B9E">
        <w:rPr>
          <w:rFonts w:asciiTheme="majorBidi" w:hAnsiTheme="majorBidi"/>
          <w:szCs w:val="24"/>
          <w:u w:val="single"/>
          <w:rtl/>
        </w:rPr>
        <w:t>מצד שני;</w:t>
      </w:r>
    </w:p>
    <w:p w14:paraId="34BC80DA" w14:textId="77777777" w:rsidR="00B40444" w:rsidRPr="00314B9E" w:rsidRDefault="00B40444" w:rsidP="00B40444">
      <w:pPr>
        <w:spacing w:line="360" w:lineRule="auto"/>
        <w:jc w:val="both"/>
        <w:rPr>
          <w:rFonts w:asciiTheme="majorBidi" w:hAnsiTheme="majorBidi"/>
          <w:szCs w:val="24"/>
          <w:rtl/>
        </w:rPr>
      </w:pPr>
    </w:p>
    <w:tbl>
      <w:tblPr>
        <w:bidiVisual/>
        <w:tblW w:w="0" w:type="auto"/>
        <w:tblLayout w:type="fixed"/>
        <w:tblLook w:val="0000" w:firstRow="0" w:lastRow="0" w:firstColumn="0" w:lastColumn="0" w:noHBand="0" w:noVBand="0"/>
      </w:tblPr>
      <w:tblGrid>
        <w:gridCol w:w="1184"/>
        <w:gridCol w:w="7796"/>
      </w:tblGrid>
      <w:tr w:rsidR="00B40444" w:rsidRPr="00314B9E" w14:paraId="4F84D936" w14:textId="77777777" w:rsidTr="00E83064">
        <w:tc>
          <w:tcPr>
            <w:tcW w:w="1184" w:type="dxa"/>
            <w:shd w:val="clear" w:color="auto" w:fill="auto"/>
          </w:tcPr>
          <w:p w14:paraId="3EA7EF9B"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הואיל:</w:t>
            </w:r>
          </w:p>
        </w:tc>
        <w:tc>
          <w:tcPr>
            <w:tcW w:w="7796" w:type="dxa"/>
            <w:shd w:val="clear" w:color="auto" w:fill="auto"/>
          </w:tcPr>
          <w:p w14:paraId="4B9FE0EE" w14:textId="77777777" w:rsidR="00B40444" w:rsidRPr="00314B9E" w:rsidRDefault="00B40444" w:rsidP="00F727BA">
            <w:pPr>
              <w:spacing w:line="360" w:lineRule="auto"/>
              <w:jc w:val="both"/>
              <w:rPr>
                <w:rFonts w:asciiTheme="majorBidi" w:hAnsiTheme="majorBidi"/>
                <w:szCs w:val="24"/>
              </w:rPr>
            </w:pPr>
            <w:r w:rsidRPr="00314B9E">
              <w:rPr>
                <w:rFonts w:asciiTheme="majorBidi" w:hAnsiTheme="majorBidi"/>
                <w:szCs w:val="24"/>
                <w:rtl/>
              </w:rPr>
              <w:t xml:space="preserve">והמשרד מעוניין לקבל שירותי </w:t>
            </w:r>
            <w:r w:rsidR="00696100" w:rsidRPr="00F60719">
              <w:rPr>
                <w:rFonts w:asciiTheme="majorBidi" w:hAnsiTheme="majorBidi"/>
                <w:szCs w:val="24"/>
                <w:rtl/>
              </w:rPr>
              <w:t xml:space="preserve">ייעוץ </w:t>
            </w:r>
            <w:r w:rsidR="00696100" w:rsidRPr="00F60719">
              <w:rPr>
                <w:rFonts w:asciiTheme="majorBidi" w:hAnsiTheme="majorBidi" w:hint="cs"/>
                <w:szCs w:val="24"/>
                <w:rtl/>
              </w:rPr>
              <w:t>ומחקר לבחינת פוטנציאל נידוף תרכובות דלק מהקרקע אל פני השטח בתנאים האופייניים לישראל</w:t>
            </w:r>
            <w:r w:rsidRPr="00314B9E">
              <w:rPr>
                <w:rFonts w:asciiTheme="majorBidi" w:hAnsiTheme="majorBidi"/>
                <w:b/>
                <w:bCs/>
                <w:szCs w:val="24"/>
                <w:rtl/>
              </w:rPr>
              <w:t xml:space="preserve"> </w:t>
            </w:r>
            <w:r w:rsidRPr="00314B9E">
              <w:rPr>
                <w:rFonts w:asciiTheme="majorBidi" w:hAnsiTheme="majorBidi"/>
                <w:szCs w:val="24"/>
                <w:rtl/>
              </w:rPr>
              <w:t>כמפורט בהסכם זה ובמפרט השירותים המצ"ב (להלן: "</w:t>
            </w:r>
            <w:r w:rsidRPr="00314B9E">
              <w:rPr>
                <w:rFonts w:asciiTheme="majorBidi" w:hAnsiTheme="majorBidi"/>
                <w:b/>
                <w:bCs/>
                <w:szCs w:val="24"/>
                <w:rtl/>
              </w:rPr>
              <w:t>השירותים</w:t>
            </w:r>
            <w:r w:rsidRPr="00314B9E">
              <w:rPr>
                <w:rFonts w:asciiTheme="majorBidi" w:hAnsiTheme="majorBidi"/>
                <w:szCs w:val="24"/>
                <w:rtl/>
              </w:rPr>
              <w:t>");</w:t>
            </w:r>
          </w:p>
        </w:tc>
      </w:tr>
      <w:tr w:rsidR="00B40444" w:rsidRPr="00314B9E" w14:paraId="157A7B19" w14:textId="77777777" w:rsidTr="00E83064">
        <w:tc>
          <w:tcPr>
            <w:tcW w:w="1184" w:type="dxa"/>
            <w:shd w:val="clear" w:color="auto" w:fill="auto"/>
          </w:tcPr>
          <w:p w14:paraId="368DC2C9"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77766E82" w14:textId="77777777" w:rsidR="00B40444" w:rsidRPr="00314B9E" w:rsidRDefault="00B40444" w:rsidP="00E83064">
            <w:pPr>
              <w:spacing w:line="360" w:lineRule="auto"/>
              <w:jc w:val="both"/>
              <w:rPr>
                <w:rFonts w:asciiTheme="majorBidi" w:hAnsiTheme="majorBidi"/>
                <w:szCs w:val="24"/>
              </w:rPr>
            </w:pPr>
          </w:p>
        </w:tc>
      </w:tr>
      <w:tr w:rsidR="00B40444" w:rsidRPr="00314B9E" w14:paraId="394DCCE8" w14:textId="77777777" w:rsidTr="00E83064">
        <w:tc>
          <w:tcPr>
            <w:tcW w:w="1184" w:type="dxa"/>
            <w:shd w:val="clear" w:color="auto" w:fill="auto"/>
          </w:tcPr>
          <w:p w14:paraId="16D129F4"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71432E22"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והיועץ מצהיר כי הוא בעל האמצעים, הידע והמיומנות לבצע עבור המשרד את השירותים באופן, במועדים ובתנאים המפורטים בהסכם זה ונספחיו;</w:t>
            </w:r>
          </w:p>
        </w:tc>
      </w:tr>
      <w:tr w:rsidR="00B40444" w:rsidRPr="00314B9E" w14:paraId="4AD2B9CE" w14:textId="77777777" w:rsidTr="00E83064">
        <w:tc>
          <w:tcPr>
            <w:tcW w:w="1184" w:type="dxa"/>
            <w:shd w:val="clear" w:color="auto" w:fill="auto"/>
          </w:tcPr>
          <w:p w14:paraId="78BAB22D"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2D5256A5" w14:textId="77777777" w:rsidR="00B40444" w:rsidRPr="00314B9E" w:rsidRDefault="00B40444" w:rsidP="00E83064">
            <w:pPr>
              <w:spacing w:line="360" w:lineRule="auto"/>
              <w:jc w:val="both"/>
              <w:rPr>
                <w:rFonts w:asciiTheme="majorBidi" w:hAnsiTheme="majorBidi"/>
                <w:szCs w:val="24"/>
              </w:rPr>
            </w:pPr>
          </w:p>
        </w:tc>
      </w:tr>
      <w:tr w:rsidR="00B40444" w:rsidRPr="00314B9E" w14:paraId="28A3539F" w14:textId="77777777" w:rsidTr="00E83064">
        <w:tc>
          <w:tcPr>
            <w:tcW w:w="1184" w:type="dxa"/>
            <w:shd w:val="clear" w:color="auto" w:fill="auto"/>
          </w:tcPr>
          <w:p w14:paraId="112EE0B7" w14:textId="77777777" w:rsidR="00B40444" w:rsidRPr="002B6C9E" w:rsidRDefault="00B40444" w:rsidP="00E83064">
            <w:pPr>
              <w:spacing w:line="360" w:lineRule="auto"/>
              <w:jc w:val="both"/>
              <w:rPr>
                <w:rFonts w:asciiTheme="majorBidi" w:hAnsiTheme="majorBidi"/>
                <w:szCs w:val="24"/>
              </w:rPr>
            </w:pPr>
            <w:r w:rsidRPr="002B6C9E">
              <w:rPr>
                <w:rFonts w:asciiTheme="majorBidi" w:hAnsiTheme="majorBidi"/>
                <w:szCs w:val="24"/>
                <w:rtl/>
              </w:rPr>
              <w:t>והואיל:</w:t>
            </w:r>
          </w:p>
        </w:tc>
        <w:tc>
          <w:tcPr>
            <w:tcW w:w="7796" w:type="dxa"/>
            <w:shd w:val="clear" w:color="auto" w:fill="auto"/>
          </w:tcPr>
          <w:p w14:paraId="4E6F8DE4" w14:textId="35150A8E" w:rsidR="00B40444" w:rsidRPr="00314B9E" w:rsidRDefault="00B40444" w:rsidP="002345E5">
            <w:pPr>
              <w:spacing w:line="360" w:lineRule="auto"/>
              <w:jc w:val="both"/>
              <w:rPr>
                <w:rFonts w:asciiTheme="majorBidi" w:hAnsiTheme="majorBidi"/>
                <w:szCs w:val="24"/>
              </w:rPr>
            </w:pPr>
            <w:r w:rsidRPr="002B6C9E">
              <w:rPr>
                <w:rFonts w:asciiTheme="majorBidi" w:hAnsiTheme="majorBidi"/>
                <w:szCs w:val="24"/>
                <w:rtl/>
              </w:rPr>
              <w:t xml:space="preserve">והיועץ נבחר כזוכה במסגרת מכרז </w:t>
            </w:r>
            <w:r w:rsidR="002B6C9E">
              <w:rPr>
                <w:rFonts w:asciiTheme="majorBidi" w:hAnsiTheme="majorBidi" w:hint="cs"/>
                <w:szCs w:val="24"/>
                <w:rtl/>
              </w:rPr>
              <w:t xml:space="preserve">פומבי </w:t>
            </w:r>
            <w:r w:rsidRPr="002B6C9E">
              <w:rPr>
                <w:rFonts w:asciiTheme="majorBidi" w:hAnsiTheme="majorBidi"/>
                <w:szCs w:val="24"/>
                <w:rtl/>
              </w:rPr>
              <w:t xml:space="preserve">מס' </w:t>
            </w:r>
            <w:r w:rsidR="002345E5" w:rsidRPr="00B85817">
              <w:rPr>
                <w:rtl/>
              </w:rPr>
              <w:t>5</w:t>
            </w:r>
            <w:r w:rsidR="002345E5" w:rsidRPr="002B6C9E">
              <w:rPr>
                <w:rtl/>
              </w:rPr>
              <w:t>7/2017</w:t>
            </w:r>
            <w:r w:rsidRPr="002B6C9E">
              <w:rPr>
                <w:rFonts w:asciiTheme="majorBidi" w:hAnsiTheme="majorBidi"/>
                <w:szCs w:val="24"/>
                <w:rtl/>
              </w:rPr>
              <w:t xml:space="preserve"> של המשרד (להלן: "</w:t>
            </w:r>
            <w:r w:rsidRPr="002B6C9E">
              <w:rPr>
                <w:rFonts w:asciiTheme="majorBidi" w:hAnsiTheme="majorBidi"/>
                <w:b/>
                <w:bCs/>
                <w:szCs w:val="24"/>
                <w:rtl/>
              </w:rPr>
              <w:t>המכרז</w:t>
            </w:r>
            <w:r w:rsidRPr="002B6C9E">
              <w:rPr>
                <w:rFonts w:asciiTheme="majorBidi" w:hAnsiTheme="majorBidi"/>
                <w:szCs w:val="24"/>
                <w:rtl/>
              </w:rPr>
              <w:t xml:space="preserve">"). מסמכי המכרז מהווים חלק בלתי נפרד מהסכם זה ומצורפים </w:t>
            </w:r>
            <w:r w:rsidRPr="002B6C9E">
              <w:rPr>
                <w:rFonts w:asciiTheme="majorBidi" w:hAnsiTheme="majorBidi"/>
                <w:b/>
                <w:bCs/>
                <w:szCs w:val="24"/>
                <w:rtl/>
              </w:rPr>
              <w:t>כנספח א'.</w:t>
            </w:r>
            <w:r w:rsidRPr="002B6C9E">
              <w:rPr>
                <w:rFonts w:asciiTheme="majorBidi" w:hAnsiTheme="majorBidi"/>
                <w:szCs w:val="24"/>
                <w:rtl/>
              </w:rPr>
              <w:t xml:space="preserve"> הצעת היועץ מצ"ב כ</w:t>
            </w:r>
            <w:r w:rsidRPr="002B6C9E">
              <w:rPr>
                <w:rFonts w:asciiTheme="majorBidi" w:hAnsiTheme="majorBidi"/>
                <w:b/>
                <w:bCs/>
                <w:szCs w:val="24"/>
                <w:rtl/>
              </w:rPr>
              <w:t>נספח</w:t>
            </w:r>
            <w:r w:rsidRPr="002B6C9E">
              <w:rPr>
                <w:rFonts w:asciiTheme="majorBidi" w:hAnsiTheme="majorBidi"/>
                <w:szCs w:val="24"/>
                <w:rtl/>
              </w:rPr>
              <w:t xml:space="preserve"> </w:t>
            </w:r>
            <w:r w:rsidRPr="002B6C9E">
              <w:rPr>
                <w:rFonts w:asciiTheme="majorBidi" w:hAnsiTheme="majorBidi" w:hint="eastAsia"/>
                <w:b/>
                <w:bCs/>
                <w:szCs w:val="24"/>
                <w:rtl/>
              </w:rPr>
              <w:t>י</w:t>
            </w:r>
            <w:r w:rsidRPr="002B6C9E">
              <w:rPr>
                <w:rFonts w:asciiTheme="majorBidi" w:hAnsiTheme="majorBidi"/>
                <w:b/>
                <w:bCs/>
                <w:szCs w:val="24"/>
                <w:rtl/>
              </w:rPr>
              <w:t>'</w:t>
            </w:r>
            <w:r w:rsidRPr="002B6C9E">
              <w:rPr>
                <w:rFonts w:asciiTheme="majorBidi" w:hAnsiTheme="majorBidi"/>
                <w:szCs w:val="24"/>
                <w:rtl/>
              </w:rPr>
              <w:t>;</w:t>
            </w:r>
          </w:p>
        </w:tc>
      </w:tr>
      <w:tr w:rsidR="00B40444" w:rsidRPr="00314B9E" w14:paraId="47D3D35A" w14:textId="77777777" w:rsidTr="00E83064">
        <w:tc>
          <w:tcPr>
            <w:tcW w:w="1184" w:type="dxa"/>
            <w:shd w:val="clear" w:color="auto" w:fill="auto"/>
          </w:tcPr>
          <w:p w14:paraId="1CCBD4E7"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52B36919" w14:textId="77777777" w:rsidR="00B40444" w:rsidRPr="00314B9E" w:rsidRDefault="00B40444" w:rsidP="00E83064">
            <w:pPr>
              <w:spacing w:line="360" w:lineRule="auto"/>
              <w:jc w:val="both"/>
              <w:rPr>
                <w:rFonts w:asciiTheme="majorBidi" w:hAnsiTheme="majorBidi"/>
                <w:szCs w:val="24"/>
              </w:rPr>
            </w:pPr>
          </w:p>
        </w:tc>
      </w:tr>
      <w:tr w:rsidR="00B40444" w:rsidRPr="00314B9E" w14:paraId="7275EB33" w14:textId="77777777" w:rsidTr="00E83064">
        <w:tc>
          <w:tcPr>
            <w:tcW w:w="1184" w:type="dxa"/>
            <w:shd w:val="clear" w:color="auto" w:fill="auto"/>
          </w:tcPr>
          <w:p w14:paraId="245FF36C"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100A33E7"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ושני הצדדים החליטו לבצע את השירותים עבור המשרד שלא במסגרת יחסי העבודה הנהוגים בין עובד למעביד אלא כאשר היועץ פועל כקבלן עצמאי, ומקבל בגין ביצוע השירותים תמורה לפי תעריף מיוחד המותאם למעמדו כיועץ עצמאי;</w:t>
            </w:r>
          </w:p>
        </w:tc>
      </w:tr>
      <w:tr w:rsidR="00B40444" w:rsidRPr="00314B9E" w14:paraId="769DE056" w14:textId="77777777" w:rsidTr="00E83064">
        <w:tc>
          <w:tcPr>
            <w:tcW w:w="1184" w:type="dxa"/>
            <w:shd w:val="clear" w:color="auto" w:fill="auto"/>
          </w:tcPr>
          <w:p w14:paraId="30CCEBE7" w14:textId="77777777" w:rsidR="00B40444" w:rsidRPr="00314B9E" w:rsidRDefault="00B40444" w:rsidP="00E83064">
            <w:pPr>
              <w:spacing w:line="360" w:lineRule="auto"/>
              <w:jc w:val="both"/>
              <w:rPr>
                <w:rFonts w:asciiTheme="majorBidi" w:hAnsiTheme="majorBidi"/>
                <w:szCs w:val="24"/>
              </w:rPr>
            </w:pPr>
          </w:p>
        </w:tc>
        <w:tc>
          <w:tcPr>
            <w:tcW w:w="7796" w:type="dxa"/>
            <w:shd w:val="clear" w:color="auto" w:fill="auto"/>
          </w:tcPr>
          <w:p w14:paraId="4082D7CE" w14:textId="77777777" w:rsidR="00B40444" w:rsidRPr="00314B9E" w:rsidRDefault="00B40444" w:rsidP="00E83064">
            <w:pPr>
              <w:spacing w:line="360" w:lineRule="auto"/>
              <w:jc w:val="both"/>
              <w:rPr>
                <w:rFonts w:asciiTheme="majorBidi" w:hAnsiTheme="majorBidi"/>
                <w:szCs w:val="24"/>
              </w:rPr>
            </w:pPr>
          </w:p>
        </w:tc>
      </w:tr>
      <w:tr w:rsidR="00B40444" w:rsidRPr="00314B9E" w14:paraId="359C581E" w14:textId="77777777" w:rsidTr="00E83064">
        <w:tc>
          <w:tcPr>
            <w:tcW w:w="1184" w:type="dxa"/>
            <w:shd w:val="clear" w:color="auto" w:fill="auto"/>
          </w:tcPr>
          <w:p w14:paraId="21B42FAA"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והואיל:</w:t>
            </w:r>
          </w:p>
        </w:tc>
        <w:tc>
          <w:tcPr>
            <w:tcW w:w="7796" w:type="dxa"/>
            <w:shd w:val="clear" w:color="auto" w:fill="auto"/>
          </w:tcPr>
          <w:p w14:paraId="1895604E" w14:textId="77777777" w:rsidR="00B40444" w:rsidRPr="00314B9E" w:rsidRDefault="00B40444" w:rsidP="00E83064">
            <w:pPr>
              <w:spacing w:line="360" w:lineRule="auto"/>
              <w:jc w:val="both"/>
              <w:rPr>
                <w:rFonts w:asciiTheme="majorBidi" w:hAnsiTheme="majorBidi"/>
                <w:szCs w:val="24"/>
              </w:rPr>
            </w:pPr>
            <w:r w:rsidRPr="00314B9E">
              <w:rPr>
                <w:rFonts w:asciiTheme="majorBidi" w:hAnsiTheme="majorBidi"/>
                <w:szCs w:val="24"/>
                <w:rtl/>
              </w:rPr>
              <w:t>והמשרד מסכים למסור ליועץ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49ED5130" w14:textId="77777777" w:rsidR="00B40444" w:rsidRPr="00314B9E" w:rsidRDefault="00B40444" w:rsidP="00B40444">
      <w:pPr>
        <w:spacing w:line="360" w:lineRule="auto"/>
        <w:ind w:left="708" w:hanging="708"/>
        <w:jc w:val="both"/>
        <w:rPr>
          <w:rFonts w:asciiTheme="majorBidi" w:hAnsiTheme="majorBidi"/>
          <w:szCs w:val="24"/>
          <w:rtl/>
        </w:rPr>
      </w:pPr>
    </w:p>
    <w:p w14:paraId="3050738F" w14:textId="77777777" w:rsidR="00B40444" w:rsidRPr="00314B9E" w:rsidRDefault="00B40444" w:rsidP="00B40444">
      <w:pPr>
        <w:spacing w:line="360" w:lineRule="auto"/>
        <w:ind w:left="708" w:hanging="708"/>
        <w:jc w:val="center"/>
        <w:rPr>
          <w:rFonts w:asciiTheme="majorBidi" w:hAnsiTheme="majorBidi"/>
          <w:b/>
          <w:bCs/>
          <w:szCs w:val="24"/>
          <w:u w:val="single"/>
          <w:rtl/>
        </w:rPr>
      </w:pPr>
      <w:r w:rsidRPr="00314B9E">
        <w:rPr>
          <w:rFonts w:asciiTheme="majorBidi" w:hAnsiTheme="majorBidi"/>
          <w:b/>
          <w:bCs/>
          <w:szCs w:val="24"/>
          <w:u w:val="single"/>
          <w:rtl/>
        </w:rPr>
        <w:t>לפיכך הוסכם, הוצהר והותנה בין הצדדים כדלקמן:</w:t>
      </w:r>
    </w:p>
    <w:p w14:paraId="196DF59D" w14:textId="77777777" w:rsidR="00B40444" w:rsidRPr="00314B9E" w:rsidRDefault="00B40444" w:rsidP="00B40444">
      <w:pPr>
        <w:spacing w:line="360" w:lineRule="auto"/>
        <w:jc w:val="both"/>
        <w:rPr>
          <w:rFonts w:asciiTheme="majorBidi" w:hAnsiTheme="majorBidi"/>
          <w:szCs w:val="24"/>
          <w:rtl/>
        </w:rPr>
      </w:pPr>
    </w:p>
    <w:p w14:paraId="2A745883" w14:textId="77777777" w:rsidR="00B40444" w:rsidRPr="00314B9E" w:rsidRDefault="00B40444" w:rsidP="002D46C9">
      <w:pPr>
        <w:pStyle w:val="af1"/>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מבוא, נספחים ופרשנות</w:t>
      </w:r>
    </w:p>
    <w:p w14:paraId="4C745036" w14:textId="77777777" w:rsidR="00B40444" w:rsidRPr="00314B9E" w:rsidRDefault="00B40444" w:rsidP="002D46C9">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המבוא להסכם זה מהווה חלק בלתי נפרד ממנו. בכל מקרה של סתירה בין ההסכם גופו לבין נספחיו, הוראת ההסכם גופו עדיפות.</w:t>
      </w:r>
    </w:p>
    <w:p w14:paraId="2536116B" w14:textId="77777777" w:rsidR="00B40444" w:rsidRPr="00314B9E" w:rsidRDefault="00B40444" w:rsidP="002D46C9">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כותרות הסעיפים הן לצרכי נוחות בלבד ואין בהן כדי ללמד על פרשנות ההסכם.</w:t>
      </w:r>
    </w:p>
    <w:p w14:paraId="2646FBA2" w14:textId="77777777" w:rsidR="00B40444" w:rsidRPr="00314B9E" w:rsidRDefault="00B40444" w:rsidP="00B40444">
      <w:pPr>
        <w:spacing w:line="360" w:lineRule="auto"/>
        <w:jc w:val="both"/>
        <w:rPr>
          <w:rFonts w:asciiTheme="majorBidi" w:hAnsiTheme="majorBidi"/>
          <w:szCs w:val="24"/>
          <w:u w:val="single"/>
        </w:rPr>
      </w:pPr>
    </w:p>
    <w:p w14:paraId="0C302D74"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ההתקשרות</w:t>
      </w:r>
    </w:p>
    <w:p w14:paraId="2F4C6613" w14:textId="77777777" w:rsidR="00B40444" w:rsidRPr="00314B9E" w:rsidRDefault="00B40444" w:rsidP="002345E5">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יעניק למשרד את השירותים כמפורט במכרז</w:t>
      </w:r>
      <w:r>
        <w:rPr>
          <w:rFonts w:asciiTheme="majorBidi" w:hAnsiTheme="majorBidi" w:hint="cs"/>
          <w:szCs w:val="24"/>
          <w:rtl/>
        </w:rPr>
        <w:t xml:space="preserve"> מס'</w:t>
      </w:r>
      <w:r w:rsidRPr="00314B9E">
        <w:rPr>
          <w:rFonts w:asciiTheme="majorBidi" w:hAnsiTheme="majorBidi"/>
          <w:szCs w:val="24"/>
          <w:rtl/>
        </w:rPr>
        <w:t xml:space="preserve"> </w:t>
      </w:r>
      <w:r w:rsidR="002345E5" w:rsidRPr="00B85817">
        <w:rPr>
          <w:rtl/>
        </w:rPr>
        <w:t>5</w:t>
      </w:r>
      <w:r w:rsidR="002345E5" w:rsidRPr="002B6C9E">
        <w:rPr>
          <w:rtl/>
        </w:rPr>
        <w:t>7/2017</w:t>
      </w:r>
      <w:r w:rsidRPr="002B6C9E">
        <w:rPr>
          <w:rFonts w:asciiTheme="majorBidi" w:hAnsiTheme="majorBidi"/>
          <w:szCs w:val="24"/>
          <w:rtl/>
        </w:rPr>
        <w:t xml:space="preserve"> ובנספחיו.</w:t>
      </w:r>
      <w:r w:rsidRPr="00314B9E">
        <w:rPr>
          <w:rFonts w:asciiTheme="majorBidi" w:hAnsiTheme="majorBidi"/>
          <w:szCs w:val="24"/>
          <w:rtl/>
        </w:rPr>
        <w:t xml:space="preserve"> </w:t>
      </w:r>
    </w:p>
    <w:p w14:paraId="20F4C3D1"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908E564" w14:textId="77777777" w:rsidR="00B40444" w:rsidRPr="00314B9E" w:rsidRDefault="00B40444" w:rsidP="00B40444">
      <w:pPr>
        <w:spacing w:line="360" w:lineRule="auto"/>
        <w:ind w:left="567"/>
        <w:jc w:val="both"/>
        <w:rPr>
          <w:rFonts w:asciiTheme="majorBidi" w:hAnsiTheme="majorBidi"/>
          <w:szCs w:val="24"/>
        </w:rPr>
      </w:pPr>
    </w:p>
    <w:p w14:paraId="15551D93"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נציג המשרד</w:t>
      </w:r>
    </w:p>
    <w:p w14:paraId="7D5C479F" w14:textId="77777777" w:rsidR="00B40444" w:rsidRPr="00314B9E" w:rsidRDefault="00B40444" w:rsidP="00F727BA">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היועץ יבצע את השירותים בפיקוח</w:t>
      </w:r>
      <w:r w:rsidR="00F727BA">
        <w:rPr>
          <w:rFonts w:asciiTheme="majorBidi" w:hAnsiTheme="majorBidi" w:hint="cs"/>
          <w:szCs w:val="24"/>
          <w:rtl/>
        </w:rPr>
        <w:t>ה</w:t>
      </w:r>
      <w:r w:rsidRPr="00314B9E">
        <w:rPr>
          <w:rFonts w:asciiTheme="majorBidi" w:hAnsiTheme="majorBidi"/>
          <w:szCs w:val="24"/>
          <w:rtl/>
        </w:rPr>
        <w:t xml:space="preserve"> של: </w:t>
      </w:r>
      <w:r w:rsidR="00696100" w:rsidRPr="00A72CF0">
        <w:rPr>
          <w:rFonts w:asciiTheme="majorBidi" w:hAnsiTheme="majorBidi" w:hint="eastAsia"/>
          <w:szCs w:val="24"/>
          <w:rtl/>
        </w:rPr>
        <w:t>ד</w:t>
      </w:r>
      <w:r w:rsidR="00696100" w:rsidRPr="00A72CF0">
        <w:rPr>
          <w:rFonts w:asciiTheme="majorBidi" w:hAnsiTheme="majorBidi"/>
          <w:szCs w:val="24"/>
          <w:rtl/>
        </w:rPr>
        <w:t xml:space="preserve">"ר </w:t>
      </w:r>
      <w:r w:rsidR="00696100" w:rsidRPr="00A72CF0">
        <w:rPr>
          <w:rFonts w:asciiTheme="majorBidi" w:hAnsiTheme="majorBidi" w:hint="eastAsia"/>
          <w:szCs w:val="24"/>
          <w:rtl/>
        </w:rPr>
        <w:t>ברנד</w:t>
      </w:r>
      <w:r w:rsidR="00696100" w:rsidRPr="00A72CF0">
        <w:rPr>
          <w:rFonts w:asciiTheme="majorBidi" w:hAnsiTheme="majorBidi"/>
          <w:szCs w:val="24"/>
          <w:rtl/>
        </w:rPr>
        <w:t xml:space="preserve">-קליבנסקי </w:t>
      </w:r>
      <w:r w:rsidR="00696100" w:rsidRPr="00A72CF0">
        <w:rPr>
          <w:rFonts w:asciiTheme="majorBidi" w:hAnsiTheme="majorBidi" w:hint="eastAsia"/>
          <w:szCs w:val="24"/>
          <w:rtl/>
        </w:rPr>
        <w:t>שרית</w:t>
      </w:r>
      <w:r>
        <w:rPr>
          <w:rFonts w:asciiTheme="majorBidi" w:hAnsiTheme="majorBidi" w:hint="cs"/>
          <w:szCs w:val="24"/>
          <w:rtl/>
        </w:rPr>
        <w:t xml:space="preserve">, </w:t>
      </w:r>
      <w:r w:rsidRPr="00212128">
        <w:rPr>
          <w:rFonts w:asciiTheme="majorBidi" w:hAnsiTheme="majorBidi"/>
          <w:szCs w:val="24"/>
          <w:rtl/>
        </w:rPr>
        <w:t>או מי מטעמ</w:t>
      </w:r>
      <w:r w:rsidR="00F727BA">
        <w:rPr>
          <w:rFonts w:asciiTheme="majorBidi" w:hAnsiTheme="majorBidi" w:hint="cs"/>
          <w:szCs w:val="24"/>
          <w:rtl/>
        </w:rPr>
        <w:t>ה</w:t>
      </w:r>
      <w:r w:rsidRPr="00212128">
        <w:rPr>
          <w:rFonts w:asciiTheme="majorBidi" w:hAnsiTheme="majorBidi"/>
          <w:szCs w:val="24"/>
          <w:rtl/>
        </w:rPr>
        <w:t xml:space="preserve"> </w:t>
      </w:r>
      <w:r w:rsidRPr="00314B9E">
        <w:rPr>
          <w:rFonts w:asciiTheme="majorBidi" w:hAnsiTheme="majorBidi"/>
          <w:szCs w:val="24"/>
          <w:rtl/>
        </w:rPr>
        <w:t>(להלן: "</w:t>
      </w:r>
      <w:r w:rsidRPr="00314B9E">
        <w:rPr>
          <w:rFonts w:asciiTheme="majorBidi" w:hAnsiTheme="majorBidi"/>
          <w:b/>
          <w:bCs/>
          <w:szCs w:val="24"/>
          <w:rtl/>
        </w:rPr>
        <w:t>הממונה</w:t>
      </w:r>
      <w:r w:rsidRPr="00314B9E">
        <w:rPr>
          <w:rFonts w:asciiTheme="majorBidi" w:hAnsiTheme="majorBidi"/>
          <w:szCs w:val="24"/>
          <w:rtl/>
        </w:rPr>
        <w:t>"). המשרד יהא רשאי להחליף את הממונה בכל עת וזאת בדרך של בהודעה בכתב שתשלח ליועץ</w:t>
      </w:r>
      <w:r>
        <w:rPr>
          <w:rFonts w:asciiTheme="majorBidi" w:hAnsiTheme="majorBidi" w:hint="cs"/>
          <w:szCs w:val="24"/>
          <w:rtl/>
        </w:rPr>
        <w:t>.</w:t>
      </w:r>
    </w:p>
    <w:p w14:paraId="583499F1" w14:textId="77777777" w:rsidR="00B40444" w:rsidRPr="00314B9E" w:rsidRDefault="00B40444" w:rsidP="002D46C9">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הממונה יהיה זכאי לעיין בכל מסמך ולקבל כל מסמך וכל מידע הקשור או הכרוך במתן השירותים.</w:t>
      </w:r>
    </w:p>
    <w:p w14:paraId="7502A410" w14:textId="77777777" w:rsidR="00B40444" w:rsidRPr="00314B9E" w:rsidRDefault="00B40444" w:rsidP="00B40444">
      <w:pPr>
        <w:spacing w:line="360" w:lineRule="auto"/>
        <w:jc w:val="both"/>
        <w:rPr>
          <w:rFonts w:asciiTheme="majorBidi" w:hAnsiTheme="majorBidi"/>
          <w:szCs w:val="24"/>
        </w:rPr>
      </w:pPr>
    </w:p>
    <w:p w14:paraId="015D0123"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תקופת ההסכם</w:t>
      </w:r>
    </w:p>
    <w:p w14:paraId="680150FD" w14:textId="77777777" w:rsidR="00B40444" w:rsidRPr="00314B9E" w:rsidRDefault="00B40444" w:rsidP="00F727BA">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הסכם זה נעשה לתקופה של</w:t>
      </w:r>
      <w:r>
        <w:rPr>
          <w:rFonts w:asciiTheme="majorBidi" w:hAnsiTheme="majorBidi" w:hint="cs"/>
          <w:szCs w:val="24"/>
          <w:rtl/>
        </w:rPr>
        <w:t xml:space="preserve"> </w:t>
      </w:r>
      <w:r w:rsidR="00696100">
        <w:rPr>
          <w:rFonts w:hint="cs"/>
          <w:rtl/>
        </w:rPr>
        <w:t>שנה</w:t>
      </w:r>
      <w:r w:rsidRPr="00314B9E">
        <w:rPr>
          <w:rFonts w:asciiTheme="majorBidi" w:hAnsiTheme="majorBidi"/>
          <w:szCs w:val="24"/>
          <w:rtl/>
        </w:rPr>
        <w:t xml:space="preserve">, החל מיום </w:t>
      </w:r>
      <w:r>
        <w:rPr>
          <w:u w:val="single"/>
          <w:rtl/>
        </w:rPr>
        <w:tab/>
      </w:r>
      <w:r w:rsidRPr="00314B9E">
        <w:rPr>
          <w:rFonts w:asciiTheme="majorBidi" w:hAnsiTheme="majorBidi"/>
          <w:szCs w:val="24"/>
          <w:rtl/>
        </w:rPr>
        <w:t xml:space="preserve"> ועד ליום </w:t>
      </w:r>
      <w:r>
        <w:rPr>
          <w:u w:val="single"/>
          <w:rtl/>
        </w:rPr>
        <w:tab/>
      </w:r>
      <w:r w:rsidRPr="00314B9E">
        <w:rPr>
          <w:rFonts w:asciiTheme="majorBidi" w:hAnsiTheme="majorBidi"/>
          <w:szCs w:val="24"/>
          <w:rtl/>
        </w:rPr>
        <w:t xml:space="preserve"> (להלן: "</w:t>
      </w:r>
      <w:r w:rsidRPr="00314B9E">
        <w:rPr>
          <w:rFonts w:asciiTheme="majorBidi" w:hAnsiTheme="majorBidi"/>
          <w:b/>
          <w:bCs/>
          <w:szCs w:val="24"/>
          <w:rtl/>
        </w:rPr>
        <w:t>תקופת ההסכם</w:t>
      </w:r>
      <w:r w:rsidRPr="00314B9E">
        <w:rPr>
          <w:rFonts w:asciiTheme="majorBidi" w:hAnsiTheme="majorBidi"/>
          <w:szCs w:val="24"/>
          <w:rtl/>
        </w:rPr>
        <w:t>").</w:t>
      </w:r>
    </w:p>
    <w:p w14:paraId="158CD95F" w14:textId="77777777" w:rsidR="00B40444" w:rsidRDefault="00B40444" w:rsidP="00696100">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למשרד </w:t>
      </w:r>
      <w:r>
        <w:rPr>
          <w:rFonts w:asciiTheme="majorBidi" w:hAnsiTheme="majorBidi" w:hint="cs"/>
          <w:szCs w:val="24"/>
          <w:rtl/>
        </w:rPr>
        <w:t xml:space="preserve">בלבד </w:t>
      </w:r>
      <w:r w:rsidRPr="00314B9E">
        <w:rPr>
          <w:rFonts w:asciiTheme="majorBidi" w:hAnsiTheme="majorBidi"/>
          <w:szCs w:val="24"/>
          <w:rtl/>
        </w:rPr>
        <w:t xml:space="preserve">שמורה האופציה להאריך את תקופת ההסכם </w:t>
      </w:r>
      <w:r w:rsidRPr="00212128">
        <w:rPr>
          <w:rFonts w:asciiTheme="majorBidi" w:hAnsiTheme="majorBidi"/>
          <w:szCs w:val="24"/>
          <w:rtl/>
        </w:rPr>
        <w:t xml:space="preserve">לתקופות נוספות, ולהרחיב את ההיקף הכספי של ההסכם, באופן יחסי להארכה, ובלבד שסך תקופת ההסכם לא תעלה על </w:t>
      </w:r>
      <w:r w:rsidR="00696100" w:rsidRPr="00A72CF0">
        <w:rPr>
          <w:rFonts w:asciiTheme="majorBidi" w:hAnsiTheme="majorBidi"/>
          <w:szCs w:val="24"/>
          <w:rtl/>
        </w:rPr>
        <w:t>4 שנים</w:t>
      </w:r>
      <w:r w:rsidRPr="00212128">
        <w:rPr>
          <w:rFonts w:asciiTheme="majorBidi" w:hAnsiTheme="majorBidi"/>
          <w:szCs w:val="24"/>
          <w:rtl/>
        </w:rPr>
        <w:t>.</w:t>
      </w:r>
    </w:p>
    <w:p w14:paraId="577BE02F"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232EFB">
        <w:rPr>
          <w:rFonts w:asciiTheme="majorBidi" w:hAnsiTheme="majorBidi"/>
          <w:szCs w:val="24"/>
          <w:rtl/>
        </w:rPr>
        <w:lastRenderedPageBreak/>
        <w:t xml:space="preserve">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Pr>
          <w:rFonts w:asciiTheme="majorBidi" w:hAnsiTheme="majorBidi" w:hint="cs"/>
          <w:szCs w:val="24"/>
          <w:rtl/>
        </w:rPr>
        <w:t>(להלן: "</w:t>
      </w:r>
      <w:r w:rsidRPr="00232EFB">
        <w:rPr>
          <w:rFonts w:asciiTheme="majorBidi" w:hAnsiTheme="majorBidi" w:hint="cs"/>
          <w:b/>
          <w:bCs/>
          <w:szCs w:val="24"/>
          <w:rtl/>
        </w:rPr>
        <w:t>פיגור</w:t>
      </w:r>
      <w:r>
        <w:rPr>
          <w:rFonts w:asciiTheme="majorBidi" w:hAnsiTheme="majorBidi" w:hint="cs"/>
          <w:szCs w:val="24"/>
          <w:rtl/>
        </w:rPr>
        <w:t>")</w:t>
      </w:r>
      <w:r w:rsidRPr="00232EFB">
        <w:rPr>
          <w:rFonts w:asciiTheme="majorBidi" w:hAnsiTheme="majorBidi"/>
          <w:szCs w:val="24"/>
          <w:rtl/>
        </w:rPr>
        <w:t xml:space="preserve"> תיחשב להפרה יסודית של ההסכם ותקנה לרשות את כל הסעדים על פי דין או המפורטים בהסכם בקשר עם הפרתו היסודית על ידי הספק</w:t>
      </w:r>
      <w:r>
        <w:rPr>
          <w:rFonts w:asciiTheme="majorBidi" w:hAnsiTheme="majorBidi" w:hint="cs"/>
          <w:szCs w:val="24"/>
          <w:rtl/>
        </w:rPr>
        <w:t>.</w:t>
      </w:r>
    </w:p>
    <w:p w14:paraId="465460A3" w14:textId="77777777" w:rsidR="00B40444" w:rsidRPr="00314B9E" w:rsidRDefault="00B40444" w:rsidP="00B40444">
      <w:pPr>
        <w:spacing w:line="360" w:lineRule="auto"/>
        <w:ind w:left="1134"/>
        <w:jc w:val="both"/>
        <w:rPr>
          <w:rFonts w:asciiTheme="majorBidi" w:hAnsiTheme="majorBidi"/>
          <w:szCs w:val="24"/>
          <w:u w:val="single"/>
          <w:rtl/>
        </w:rPr>
      </w:pPr>
    </w:p>
    <w:p w14:paraId="2E0C26D5" w14:textId="77777777" w:rsidR="00B40444" w:rsidRPr="00314B9E" w:rsidRDefault="00B40444" w:rsidP="002D46C9">
      <w:pPr>
        <w:keepNext/>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 xml:space="preserve">תנאים כלליים: </w:t>
      </w:r>
    </w:p>
    <w:p w14:paraId="233A7626" w14:textId="77777777" w:rsidR="00B40444" w:rsidRPr="00314B9E" w:rsidRDefault="00B40444" w:rsidP="002D46C9">
      <w:pPr>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היועץ יספק עבור כל נותני השירותים מטעמו את כל שרותי המשרד וכל השירותים הנלווים הדרושים להם, לצורך מתן מלוא השירותים עבור המשרד.</w:t>
      </w:r>
    </w:p>
    <w:p w14:paraId="14D34F32" w14:textId="77777777" w:rsidR="00B40444" w:rsidRPr="00314B9E" w:rsidRDefault="00B40444" w:rsidP="00B40444">
      <w:pPr>
        <w:spacing w:line="360" w:lineRule="auto"/>
        <w:jc w:val="both"/>
        <w:rPr>
          <w:rFonts w:asciiTheme="majorBidi" w:hAnsiTheme="majorBidi"/>
          <w:szCs w:val="24"/>
          <w:u w:val="single"/>
        </w:rPr>
      </w:pPr>
    </w:p>
    <w:p w14:paraId="0991FE45"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ערבות</w:t>
      </w:r>
    </w:p>
    <w:p w14:paraId="40D44D05" w14:textId="77777777" w:rsidR="00B40444" w:rsidRPr="00314B9E" w:rsidRDefault="00B40444" w:rsidP="002D46C9">
      <w:pPr>
        <w:numPr>
          <w:ilvl w:val="1"/>
          <w:numId w:val="29"/>
        </w:numPr>
        <w:spacing w:line="360" w:lineRule="auto"/>
        <w:ind w:right="0"/>
        <w:jc w:val="both"/>
        <w:rPr>
          <w:rFonts w:asciiTheme="majorBidi" w:hAnsiTheme="majorBidi"/>
          <w:szCs w:val="24"/>
          <w:u w:val="single"/>
        </w:rPr>
      </w:pPr>
      <w:r w:rsidRPr="00314B9E">
        <w:rPr>
          <w:rFonts w:asciiTheme="majorBidi" w:hAnsiTheme="majorBidi"/>
          <w:szCs w:val="24"/>
          <w:rtl/>
        </w:rPr>
        <w:t xml:space="preserve">לצורך הבטחת התחייבויותיו לפי חוזה זה מוסר היועץ למשרד, עם חתימת החוזה, ערבות בנקאית או ערבות חברת ביטוח בלתי מותנית שתוצא לבקשתו (שמו יופיע בבקשה) ע"ס </w:t>
      </w:r>
      <w:r w:rsidRPr="00212128">
        <w:rPr>
          <w:rFonts w:asciiTheme="majorBidi" w:hAnsiTheme="majorBidi"/>
          <w:szCs w:val="24"/>
          <w:rtl/>
        </w:rPr>
        <w:t>________₪</w:t>
      </w:r>
      <w:r w:rsidRPr="00314B9E">
        <w:rPr>
          <w:rFonts w:asciiTheme="majorBidi" w:hAnsiTheme="majorBidi"/>
          <w:szCs w:val="24"/>
          <w:rtl/>
        </w:rPr>
        <w:t xml:space="preserve"> (5% מהיקפו הכספי של ההסכם בתוספת מע"מ). הערבות תהיה בתוקף לפחות 60 יום לאחר גמר תקופת ההסכם, ותוצמד למדד המחירים לצרכן (להלן: "</w:t>
      </w:r>
      <w:r w:rsidRPr="00C05547">
        <w:rPr>
          <w:rFonts w:asciiTheme="majorBidi" w:hAnsiTheme="majorBidi"/>
          <w:b/>
          <w:bCs/>
          <w:szCs w:val="24"/>
          <w:rtl/>
        </w:rPr>
        <w:t>הערבות</w:t>
      </w:r>
      <w:r w:rsidRPr="00314B9E">
        <w:rPr>
          <w:rFonts w:asciiTheme="majorBidi" w:hAnsiTheme="majorBidi"/>
          <w:szCs w:val="24"/>
          <w:rtl/>
        </w:rPr>
        <w:t>"). מסירת הערבות תהיה תנאי מוקדם לכניסת ההתקשרות לתוקף.</w:t>
      </w:r>
    </w:p>
    <w:p w14:paraId="2B9B9C3F"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אם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היועץ את תוקף הערבות או לא הגדילה לפי דרישת המשרד, יהיה המשרד רשאי לחלט את הערבות ללא כל התראה מוקדמת, גם אם היועץ מילא אחר יתר חיוביו. אם היקף השירותים יצטמצם בשל ביצוע בפועל של חלק מהעבודה המשרד ישקול את הקטנת סכום הערבות באופן יחסי.</w:t>
      </w:r>
    </w:p>
    <w:p w14:paraId="0BC5F827"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בכל מקרה שבו לדעת המשרד הפר היועץ או לא קיים תנאי מתנאי הסכם זה או לא תיקן המעוות עפ"י דרישת המשרד, או בכל מקרה בו לא עמד היועץ בהתחייבויותיו או שהמשרד עשה שימוש בזכויותיו להוצאות הסכומים שהיועץ חייב בהם על פי ההסכם, יהא המשרד זכאי לממש את הערבות, כולה או מקצתה.</w:t>
      </w:r>
    </w:p>
    <w:p w14:paraId="44CDACC9"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הערבות תהיה ניתנת לחילוט ע"י המשרד גם לצורך גביית תשלום פיצויים למשרד עקב הפרת ההסכם ע"י היועץ, או לצורך גביית כל תשלום אחר המגיע למשרד מהיועץ או התנהגות שלא בתום לב של היועץ.</w:t>
      </w:r>
    </w:p>
    <w:p w14:paraId="216A72D6"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חילוט ערבות יתבצע לאחר שתינתן ליועץ הזדמנות סבירה לתקן את המעוות, בהתאם לנסיבות, ולמסור בכתב את עמדתו בעניין.</w:t>
      </w:r>
    </w:p>
    <w:p w14:paraId="0BC45117"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חילט המשרד את הערבות, והסכם זה לא בוטל או הופסק, יהיה על היועץ לדאוג על חשבונו לערבות חדשה בסכום דומה.</w:t>
      </w:r>
    </w:p>
    <w:p w14:paraId="05678E90" w14:textId="77777777" w:rsidR="00B40444" w:rsidRPr="00314B9E" w:rsidRDefault="00B40444" w:rsidP="002D46C9">
      <w:pPr>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lastRenderedPageBreak/>
        <w:t>אין בגובה הערבות לשמש כל הגבלה או תקרה להתחייבויותיו של היועץ. נוסח הערבות יהיה בהתאם להוראות החשב הכללי והיא תיחתם על ידי מורשי חתימה מטעם הבנק. בעלויות הפקת הערבות יישא היועץ בלבד.</w:t>
      </w:r>
    </w:p>
    <w:p w14:paraId="70D4EE6B" w14:textId="77777777" w:rsidR="00B40444" w:rsidRPr="00314B9E" w:rsidRDefault="00B40444" w:rsidP="00B40444">
      <w:pPr>
        <w:spacing w:line="360" w:lineRule="auto"/>
        <w:jc w:val="both"/>
        <w:rPr>
          <w:rFonts w:asciiTheme="majorBidi" w:hAnsiTheme="majorBidi"/>
          <w:szCs w:val="24"/>
        </w:rPr>
      </w:pPr>
    </w:p>
    <w:p w14:paraId="33CB8358"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התחייבויות והצהרות היועץ</w:t>
      </w:r>
    </w:p>
    <w:p w14:paraId="217AA634" w14:textId="77777777" w:rsidR="00B40444" w:rsidRPr="00314B9E" w:rsidRDefault="00B40444" w:rsidP="00B40444">
      <w:pPr>
        <w:spacing w:line="360" w:lineRule="auto"/>
        <w:ind w:left="567"/>
        <w:jc w:val="both"/>
        <w:rPr>
          <w:rFonts w:asciiTheme="majorBidi" w:hAnsiTheme="majorBidi"/>
          <w:szCs w:val="24"/>
          <w:rtl/>
        </w:rPr>
      </w:pPr>
      <w:r w:rsidRPr="00314B9E">
        <w:rPr>
          <w:rFonts w:asciiTheme="majorBidi" w:hAnsiTheme="majorBidi"/>
          <w:szCs w:val="24"/>
          <w:rtl/>
        </w:rPr>
        <w:t>היועץ מצהיר ומתחייב בזאת כדלקמן:</w:t>
      </w:r>
    </w:p>
    <w:p w14:paraId="7946ED8E"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כי יש באפשרותו הטכנית והמקצועית למלא אחר תנאי הסכם זה וכי לא קיימת כל מניעה על פי כל דין ו/או הסכם ו/או אחרת להתקשרותו בהסכם זה.</w:t>
      </w:r>
    </w:p>
    <w:p w14:paraId="31146A88"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כי הינו בעל הידע המקצועי, הניסיון והמומחיות הדרושים לביצוע האמור בהסכם זה.</w:t>
      </w:r>
    </w:p>
    <w:p w14:paraId="7747A650"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לתקן כל הפרה של תנאי מתנאי הסכם זה תוך זמן סביר שייקבע המשרד, בהתאם לנסיבות,  בהודעה בכתב שתישלח ע"י המשרד על אודות ההפרה כאמור.</w:t>
      </w:r>
    </w:p>
    <w:p w14:paraId="12C45323"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תוצרי השירותים יימסרו למשרד במדיה מגנטית או בכל דרך סבירה אחרת שידרוש המשרד.</w:t>
      </w:r>
    </w:p>
    <w:p w14:paraId="10B613CD"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לעשות את כל ההכנות והסידורים שיהיו נחוצים למתן השירותים, בהתאם להסכם זה.</w:t>
      </w:r>
    </w:p>
    <w:p w14:paraId="342247C9"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להעניק למשרד את השירותים ברמה מעולה ומקובלת, ולעשות כל דבר הנדרש והסביר שיועץ מעולה היה עושה לצורך מתן השירותים בהתאם להסכם זה. </w:t>
      </w:r>
    </w:p>
    <w:p w14:paraId="2228B939"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0F5672F6" w14:textId="77777777" w:rsidR="00B40444" w:rsidRPr="00314B9E" w:rsidRDefault="00B40444" w:rsidP="00B40444">
      <w:pPr>
        <w:spacing w:line="360" w:lineRule="auto"/>
        <w:jc w:val="both"/>
        <w:rPr>
          <w:rFonts w:asciiTheme="majorBidi" w:hAnsiTheme="majorBidi"/>
          <w:szCs w:val="24"/>
          <w:rtl/>
        </w:rPr>
      </w:pPr>
    </w:p>
    <w:p w14:paraId="02850423"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תמורה ותנאי תשלום</w:t>
      </w:r>
    </w:p>
    <w:p w14:paraId="43FC721B" w14:textId="77777777" w:rsidR="00B40444" w:rsidRPr="00314B9E" w:rsidRDefault="00B40444" w:rsidP="00B40444">
      <w:pPr>
        <w:spacing w:line="360" w:lineRule="auto"/>
        <w:ind w:left="567"/>
        <w:jc w:val="both"/>
        <w:rPr>
          <w:rFonts w:asciiTheme="majorBidi" w:hAnsiTheme="majorBidi"/>
          <w:b/>
          <w:bCs/>
          <w:szCs w:val="24"/>
          <w:u w:val="single"/>
          <w:rtl/>
        </w:rPr>
      </w:pPr>
      <w:r w:rsidRPr="00314B9E">
        <w:rPr>
          <w:rFonts w:asciiTheme="majorBidi" w:hAnsiTheme="majorBidi"/>
          <w:b/>
          <w:bCs/>
          <w:szCs w:val="24"/>
          <w:u w:val="single"/>
          <w:rtl/>
        </w:rPr>
        <w:t>כללי</w:t>
      </w:r>
    </w:p>
    <w:p w14:paraId="46B242E9" w14:textId="77777777" w:rsidR="00B40444" w:rsidRDefault="00B40444" w:rsidP="009C4883">
      <w:pPr>
        <w:numPr>
          <w:ilvl w:val="1"/>
          <w:numId w:val="29"/>
        </w:numPr>
        <w:tabs>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התמורה מבוססת על הצעת המחיר </w:t>
      </w:r>
      <w:r w:rsidRPr="00344675">
        <w:rPr>
          <w:rFonts w:asciiTheme="majorBidi" w:hAnsiTheme="majorBidi"/>
          <w:szCs w:val="24"/>
          <w:rtl/>
        </w:rPr>
        <w:t xml:space="preserve">של היועץ, המצ"ב </w:t>
      </w:r>
      <w:r w:rsidRPr="00344675">
        <w:rPr>
          <w:rFonts w:asciiTheme="majorBidi" w:hAnsiTheme="majorBidi"/>
          <w:b/>
          <w:bCs/>
          <w:szCs w:val="24"/>
          <w:rtl/>
        </w:rPr>
        <w:t xml:space="preserve">כנספח </w:t>
      </w:r>
      <w:r w:rsidRPr="00344675">
        <w:rPr>
          <w:rFonts w:asciiTheme="majorBidi" w:hAnsiTheme="majorBidi" w:hint="cs"/>
          <w:b/>
          <w:bCs/>
          <w:szCs w:val="24"/>
          <w:rtl/>
        </w:rPr>
        <w:t>י</w:t>
      </w:r>
      <w:r w:rsidRPr="00344675">
        <w:rPr>
          <w:rFonts w:asciiTheme="majorBidi" w:hAnsiTheme="majorBidi"/>
          <w:b/>
          <w:bCs/>
          <w:szCs w:val="24"/>
          <w:rtl/>
        </w:rPr>
        <w:t>'</w:t>
      </w:r>
      <w:r w:rsidRPr="00344675">
        <w:rPr>
          <w:rFonts w:asciiTheme="majorBidi" w:hAnsiTheme="majorBidi" w:hint="cs"/>
          <w:szCs w:val="24"/>
          <w:rtl/>
        </w:rPr>
        <w:t xml:space="preserve"> וכן על המפרט המקצועי של המכרז, המצ"ב </w:t>
      </w:r>
      <w:r w:rsidRPr="00344675">
        <w:rPr>
          <w:rFonts w:asciiTheme="majorBidi" w:hAnsiTheme="majorBidi" w:hint="cs"/>
          <w:b/>
          <w:bCs/>
          <w:szCs w:val="24"/>
          <w:rtl/>
        </w:rPr>
        <w:t>כנספח א'1</w:t>
      </w:r>
      <w:r w:rsidRPr="00344675">
        <w:rPr>
          <w:rFonts w:asciiTheme="majorBidi" w:hAnsiTheme="majorBidi" w:hint="cs"/>
          <w:szCs w:val="24"/>
          <w:rtl/>
        </w:rPr>
        <w:t>.</w:t>
      </w:r>
    </w:p>
    <w:p w14:paraId="3FBDD1F7" w14:textId="77777777" w:rsidR="00B40444" w:rsidRDefault="00B40444" w:rsidP="002D46C9">
      <w:pPr>
        <w:numPr>
          <w:ilvl w:val="1"/>
          <w:numId w:val="29"/>
        </w:numPr>
        <w:tabs>
          <w:tab w:val="left" w:pos="7682"/>
        </w:tabs>
        <w:spacing w:line="360" w:lineRule="auto"/>
        <w:ind w:right="0"/>
        <w:jc w:val="both"/>
        <w:rPr>
          <w:rFonts w:asciiTheme="majorBidi" w:hAnsiTheme="majorBidi"/>
          <w:szCs w:val="24"/>
        </w:rPr>
      </w:pPr>
      <w:r w:rsidRPr="00212128">
        <w:rPr>
          <w:rFonts w:asciiTheme="majorBidi" w:hAnsiTheme="majorBidi"/>
          <w:szCs w:val="24"/>
          <w:rtl/>
        </w:rPr>
        <w:t>ההיקף השנתי הכולל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p>
    <w:p w14:paraId="702CCB17" w14:textId="77777777" w:rsidR="00AA7A0B" w:rsidRPr="00212128" w:rsidRDefault="00AA7A0B" w:rsidP="002D46C9">
      <w:pPr>
        <w:numPr>
          <w:ilvl w:val="1"/>
          <w:numId w:val="29"/>
        </w:numPr>
        <w:tabs>
          <w:tab w:val="left" w:pos="7682"/>
        </w:tabs>
        <w:spacing w:line="360" w:lineRule="auto"/>
        <w:ind w:right="0"/>
        <w:jc w:val="both"/>
        <w:rPr>
          <w:rFonts w:asciiTheme="majorBidi" w:hAnsiTheme="majorBidi"/>
          <w:szCs w:val="24"/>
        </w:rPr>
      </w:pPr>
      <w:r>
        <w:rPr>
          <w:rFonts w:asciiTheme="majorBidi" w:hAnsiTheme="majorBidi" w:hint="cs"/>
          <w:szCs w:val="24"/>
          <w:rtl/>
        </w:rPr>
        <w:t>עבור בדיקה נוספת ישלם המשרד סך של ___________ בתוספת מע"מ</w:t>
      </w:r>
      <w:r w:rsidR="00F727BA">
        <w:rPr>
          <w:rFonts w:asciiTheme="majorBidi" w:hAnsiTheme="majorBidi" w:hint="cs"/>
          <w:szCs w:val="24"/>
          <w:rtl/>
        </w:rPr>
        <w:t>,</w:t>
      </w:r>
      <w:r>
        <w:rPr>
          <w:rFonts w:asciiTheme="majorBidi" w:hAnsiTheme="majorBidi" w:hint="cs"/>
          <w:szCs w:val="24"/>
          <w:rtl/>
        </w:rPr>
        <w:t xml:space="preserve"> לאחר אישור הממונה לביצוע הבדיקה.</w:t>
      </w:r>
    </w:p>
    <w:p w14:paraId="017833CF" w14:textId="77777777" w:rsidR="00B40444" w:rsidRDefault="00B40444" w:rsidP="002D46C9">
      <w:pPr>
        <w:numPr>
          <w:ilvl w:val="1"/>
          <w:numId w:val="29"/>
        </w:numPr>
        <w:tabs>
          <w:tab w:val="left" w:pos="7682"/>
          <w:tab w:val="left" w:pos="8958"/>
        </w:tabs>
        <w:spacing w:line="360" w:lineRule="auto"/>
        <w:ind w:right="0"/>
        <w:jc w:val="both"/>
        <w:rPr>
          <w:rFonts w:asciiTheme="majorBidi" w:hAnsiTheme="majorBidi"/>
          <w:szCs w:val="24"/>
        </w:rPr>
      </w:pPr>
      <w:r w:rsidRPr="00314B9E">
        <w:rPr>
          <w:rFonts w:asciiTheme="majorBidi" w:hAnsiTheme="majorBidi"/>
          <w:szCs w:val="24"/>
          <w:rtl/>
        </w:rPr>
        <w:t xml:space="preserve">תמורת מתן השירותים ומילוי יתר התחייבויות היועץ על פי הסכם זה, ישלם המשרד ליועץ תמורה בהתאם לאמור בהסכם זה. היועץ לא יקבל כל תשלום או הטבה אחרת מעבר לתמורה, לרבות תשלומים בעד הוצאות טלפון, דואר, </w:t>
      </w:r>
      <w:r w:rsidR="00E979F1">
        <w:rPr>
          <w:rFonts w:asciiTheme="majorBidi" w:hAnsiTheme="majorBidi" w:hint="cs"/>
          <w:szCs w:val="24"/>
          <w:rtl/>
        </w:rPr>
        <w:t xml:space="preserve">נסיעות, הוצאות חניה, </w:t>
      </w:r>
      <w:r w:rsidRPr="00314B9E">
        <w:rPr>
          <w:rFonts w:asciiTheme="majorBidi" w:hAnsiTheme="majorBidi"/>
          <w:szCs w:val="24"/>
          <w:rtl/>
        </w:rPr>
        <w:t xml:space="preserve">צילומים, הדפסות, פקס, אש"ל וכיוצא באלו. </w:t>
      </w:r>
    </w:p>
    <w:p w14:paraId="7B6848D0" w14:textId="77777777" w:rsidR="00B40444" w:rsidRPr="00790BE2" w:rsidRDefault="00B40444" w:rsidP="002D46C9">
      <w:pPr>
        <w:numPr>
          <w:ilvl w:val="1"/>
          <w:numId w:val="29"/>
        </w:numPr>
        <w:tabs>
          <w:tab w:val="left" w:pos="7682"/>
          <w:tab w:val="left" w:pos="8958"/>
        </w:tabs>
        <w:spacing w:line="360" w:lineRule="auto"/>
        <w:ind w:right="0"/>
        <w:jc w:val="both"/>
        <w:rPr>
          <w:rFonts w:asciiTheme="majorBidi" w:hAnsiTheme="majorBidi"/>
          <w:color w:val="0D0D0D" w:themeColor="text1" w:themeTint="F2"/>
          <w:sz w:val="22"/>
          <w:szCs w:val="24"/>
        </w:rPr>
      </w:pPr>
      <w:r w:rsidRPr="00790BE2">
        <w:rPr>
          <w:rFonts w:asciiTheme="majorBidi" w:hAnsiTheme="majorBidi"/>
          <w:szCs w:val="24"/>
          <w:rtl/>
        </w:rPr>
        <w:t>בסיום</w:t>
      </w:r>
      <w:r w:rsidRPr="00790BE2">
        <w:rPr>
          <w:rFonts w:asciiTheme="majorBidi" w:hAnsiTheme="majorBidi"/>
          <w:color w:val="0D0D0D" w:themeColor="text1" w:themeTint="F2"/>
          <w:sz w:val="22"/>
          <w:szCs w:val="24"/>
          <w:rtl/>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790BE2">
        <w:rPr>
          <w:rFonts w:asciiTheme="majorBidi" w:hAnsiTheme="majorBidi"/>
          <w:b/>
          <w:bCs/>
          <w:color w:val="0D0D0D" w:themeColor="text1" w:themeTint="F2"/>
          <w:sz w:val="22"/>
          <w:szCs w:val="24"/>
          <w:rtl/>
        </w:rPr>
        <w:t>דו"ח העבודה</w:t>
      </w:r>
      <w:r w:rsidRPr="00790BE2">
        <w:rPr>
          <w:rFonts w:asciiTheme="majorBidi" w:hAnsiTheme="majorBidi"/>
          <w:color w:val="0D0D0D" w:themeColor="text1" w:themeTint="F2"/>
          <w:sz w:val="22"/>
          <w:szCs w:val="24"/>
          <w:rtl/>
        </w:rPr>
        <w:t>"). עם קבלת התשלום יעביר היועץ למשרד חשבונית מס.</w:t>
      </w:r>
    </w:p>
    <w:p w14:paraId="6ABE51BE" w14:textId="77777777" w:rsidR="00B40444" w:rsidRDefault="00B40444" w:rsidP="002D46C9">
      <w:pPr>
        <w:numPr>
          <w:ilvl w:val="1"/>
          <w:numId w:val="29"/>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2252C6E8" w14:textId="77777777" w:rsidR="00B40444" w:rsidRPr="008210DC" w:rsidRDefault="00B40444" w:rsidP="002D46C9">
      <w:pPr>
        <w:numPr>
          <w:ilvl w:val="1"/>
          <w:numId w:val="29"/>
        </w:numPr>
        <w:tabs>
          <w:tab w:val="left" w:pos="7682"/>
          <w:tab w:val="left" w:pos="8958"/>
        </w:tabs>
        <w:spacing w:line="360" w:lineRule="auto"/>
        <w:ind w:right="0"/>
        <w:jc w:val="both"/>
        <w:rPr>
          <w:szCs w:val="24"/>
        </w:rPr>
      </w:pPr>
      <w:bookmarkStart w:id="4" w:name="_Ref462302870"/>
      <w:r w:rsidRPr="008210DC">
        <w:rPr>
          <w:rFonts w:asciiTheme="majorBidi" w:hAnsiTheme="majorBidi" w:hint="cs"/>
          <w:szCs w:val="24"/>
          <w:rtl/>
        </w:rPr>
        <w:lastRenderedPageBreak/>
        <w:t>המזמין</w:t>
      </w:r>
      <w:r w:rsidRPr="008210DC">
        <w:rPr>
          <w:rFonts w:hint="cs"/>
          <w:szCs w:val="24"/>
          <w:rtl/>
        </w:rPr>
        <w:t xml:space="preserve"> שקיבל את השירותים יאשר בכתב כי השירותים שהתקבלו בפועל, התקבלו בהתאם לתנאי ההתקשרות, וכי קיימת התאמה בין התפוקות שסופקו בפועל לבין התפוקות ואבני הדרך שהוגדרו במסגרת תנאי ההתקשרות</w:t>
      </w:r>
      <w:bookmarkEnd w:id="4"/>
      <w:r w:rsidRPr="008210DC">
        <w:rPr>
          <w:rFonts w:hint="cs"/>
          <w:szCs w:val="24"/>
          <w:rtl/>
        </w:rPr>
        <w:t xml:space="preserve">. </w:t>
      </w:r>
    </w:p>
    <w:p w14:paraId="5CA586CD" w14:textId="77777777" w:rsidR="00B40444" w:rsidRPr="00790BE2" w:rsidRDefault="00B40444" w:rsidP="002D46C9">
      <w:pPr>
        <w:numPr>
          <w:ilvl w:val="1"/>
          <w:numId w:val="29"/>
        </w:numPr>
        <w:tabs>
          <w:tab w:val="left" w:pos="7682"/>
          <w:tab w:val="left" w:pos="8958"/>
        </w:tabs>
        <w:spacing w:line="360" w:lineRule="auto"/>
        <w:ind w:right="0"/>
        <w:jc w:val="both"/>
        <w:rPr>
          <w:rFonts w:asciiTheme="majorBidi" w:hAnsiTheme="majorBidi"/>
          <w:szCs w:val="24"/>
        </w:rPr>
      </w:pPr>
      <w:r w:rsidRPr="00790BE2">
        <w:rPr>
          <w:rFonts w:asciiTheme="majorBidi" w:hAnsiTheme="majorBidi"/>
          <w:szCs w:val="24"/>
          <w:rtl/>
        </w:rPr>
        <w:t>לצרכי הסכם זה מוסכם כי "מועד הגשת החשבונית למשרד" הינו המועד שבו התקבלה חשבונית המס</w:t>
      </w:r>
      <w:r w:rsidRPr="00790BE2">
        <w:rPr>
          <w:rFonts w:asciiTheme="majorBidi" w:hAnsiTheme="majorBidi"/>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790BE2">
        <w:rPr>
          <w:rFonts w:asciiTheme="majorBidi" w:hAnsiTheme="majorBidi"/>
          <w:szCs w:val="24"/>
          <w:rtl/>
        </w:rPr>
        <w:t xml:space="preserve"> החשבונית. </w:t>
      </w:r>
    </w:p>
    <w:p w14:paraId="55313C1D" w14:textId="77777777" w:rsidR="00B40444" w:rsidRPr="00314B9E" w:rsidRDefault="00B40444" w:rsidP="002D46C9">
      <w:pPr>
        <w:numPr>
          <w:ilvl w:val="1"/>
          <w:numId w:val="29"/>
        </w:numPr>
        <w:tabs>
          <w:tab w:val="left" w:pos="8958"/>
        </w:tabs>
        <w:spacing w:line="360" w:lineRule="auto"/>
        <w:ind w:right="0"/>
        <w:jc w:val="both"/>
        <w:rPr>
          <w:rFonts w:asciiTheme="majorBidi" w:hAnsiTheme="majorBidi"/>
          <w:sz w:val="28"/>
          <w:szCs w:val="28"/>
          <w:u w:val="single"/>
        </w:rPr>
      </w:pPr>
      <w:r w:rsidRPr="00314B9E">
        <w:rPr>
          <w:rFonts w:asciiTheme="majorBidi" w:hAnsiTheme="majorBidi"/>
          <w:szCs w:val="24"/>
          <w:rtl/>
        </w:rPr>
        <w:t xml:space="preserve">היועץ יידרש, בכפוף לשיקול דעתו של המשרד,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5"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היועץ הוא שיישא בעלויות הכרוכות בהתחברות לפורטל הספקים הממשלתי.</w:t>
      </w:r>
    </w:p>
    <w:p w14:paraId="5CDC15FA" w14:textId="77777777" w:rsidR="00B40444" w:rsidRPr="00314B9E" w:rsidRDefault="00B40444" w:rsidP="002D46C9">
      <w:pPr>
        <w:pStyle w:val="af1"/>
        <w:numPr>
          <w:ilvl w:val="1"/>
          <w:numId w:val="29"/>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 xml:space="preserve">אם המציע </w:t>
      </w:r>
      <w:r w:rsidRPr="00344675">
        <w:rPr>
          <w:rFonts w:asciiTheme="majorBidi" w:hAnsiTheme="majorBidi"/>
          <w:szCs w:val="24"/>
          <w:rtl/>
        </w:rPr>
        <w:t xml:space="preserve">מדווח למס ההכנסה על "בסיס מזומן", עליו לחתום על טופס ההצהרה המצורף </w:t>
      </w:r>
      <w:r w:rsidRPr="00344675">
        <w:rPr>
          <w:rFonts w:asciiTheme="majorBidi" w:hAnsiTheme="majorBidi"/>
          <w:b/>
          <w:bCs/>
          <w:szCs w:val="24"/>
          <w:rtl/>
        </w:rPr>
        <w:t>כנספח יב'</w:t>
      </w:r>
      <w:r w:rsidRPr="00344675">
        <w:rPr>
          <w:rFonts w:asciiTheme="majorBidi" w:hAnsiTheme="majorBidi"/>
          <w:szCs w:val="24"/>
          <w:rtl/>
        </w:rPr>
        <w:t>.</w:t>
      </w:r>
    </w:p>
    <w:p w14:paraId="0243F1D0" w14:textId="77777777" w:rsidR="00B40444" w:rsidRPr="00314B9E" w:rsidRDefault="00B40444" w:rsidP="002D46C9">
      <w:pPr>
        <w:numPr>
          <w:ilvl w:val="1"/>
          <w:numId w:val="29"/>
        </w:numPr>
        <w:tabs>
          <w:tab w:val="left" w:pos="8958"/>
        </w:tabs>
        <w:spacing w:line="360" w:lineRule="auto"/>
        <w:ind w:right="0"/>
        <w:jc w:val="both"/>
        <w:rPr>
          <w:rFonts w:asciiTheme="majorBidi" w:hAnsiTheme="majorBidi"/>
          <w:szCs w:val="24"/>
          <w:u w:val="single"/>
          <w:rtl/>
        </w:rPr>
      </w:pPr>
      <w:r w:rsidRPr="00314B9E">
        <w:rPr>
          <w:rFonts w:asciiTheme="majorBidi" w:hAnsiTheme="majorBidi"/>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3A071D0" w14:textId="77777777" w:rsidR="00B40444" w:rsidRPr="00314B9E" w:rsidRDefault="00B40444" w:rsidP="002D46C9">
      <w:pPr>
        <w:numPr>
          <w:ilvl w:val="1"/>
          <w:numId w:val="29"/>
        </w:numPr>
        <w:tabs>
          <w:tab w:val="left" w:pos="8958"/>
        </w:tabs>
        <w:spacing w:line="360" w:lineRule="auto"/>
        <w:ind w:right="0"/>
        <w:jc w:val="both"/>
        <w:rPr>
          <w:rFonts w:asciiTheme="majorBidi" w:hAnsiTheme="majorBidi"/>
          <w:szCs w:val="24"/>
          <w:u w:val="single"/>
        </w:rPr>
      </w:pPr>
      <w:r w:rsidRPr="00314B9E">
        <w:rPr>
          <w:rFonts w:asciiTheme="majorBidi" w:hAnsiTheme="majorBidi"/>
          <w:szCs w:val="24"/>
          <w:rtl/>
        </w:rPr>
        <w:t>המשרד רשאי בכל עת לעכב כל תשלום, אם מפר היועץ או אינו ממלא אחד או יותר מתנאי הסכם זה, וזאת מבלי לפגוע בזכויותיו של המשרד לפי הסכם זה ולפי כל דין.</w:t>
      </w:r>
    </w:p>
    <w:p w14:paraId="3D3AE359" w14:textId="77777777" w:rsidR="00B40444" w:rsidRPr="00314B9E" w:rsidRDefault="00B40444" w:rsidP="002D46C9">
      <w:pPr>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התשלומים יתבצעו כדלקמן:</w:t>
      </w:r>
    </w:p>
    <w:p w14:paraId="1730B34E" w14:textId="77777777" w:rsidR="00B40444" w:rsidRPr="00314B9E" w:rsidRDefault="00B40444" w:rsidP="002D46C9">
      <w:pPr>
        <w:numPr>
          <w:ilvl w:val="2"/>
          <w:numId w:val="29"/>
        </w:numPr>
        <w:spacing w:line="360" w:lineRule="auto"/>
        <w:ind w:right="0"/>
        <w:jc w:val="both"/>
        <w:rPr>
          <w:rFonts w:asciiTheme="majorBidi" w:hAnsiTheme="majorBidi"/>
          <w:szCs w:val="24"/>
        </w:rPr>
      </w:pPr>
      <w:r w:rsidRPr="00314B9E">
        <w:rPr>
          <w:rFonts w:asciiTheme="majorBidi" w:hAnsiTheme="majorBidi"/>
          <w:szCs w:val="24"/>
          <w:rtl/>
        </w:rPr>
        <w:t>התמורה ליועץ תשולם בהתאם לאמור להלן ובכפוף להוראות החשב הכללי המתפרסמות מעת לעת.</w:t>
      </w:r>
    </w:p>
    <w:p w14:paraId="425B63B2" w14:textId="77777777" w:rsidR="00B40444" w:rsidRPr="00314B9E" w:rsidRDefault="00B40444" w:rsidP="002D46C9">
      <w:pPr>
        <w:numPr>
          <w:ilvl w:val="2"/>
          <w:numId w:val="29"/>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במחצית הראשונה של כל חודש</w:t>
      </w:r>
      <w:r w:rsidRPr="00314B9E">
        <w:rPr>
          <w:rFonts w:asciiTheme="majorBidi" w:hAnsiTheme="majorBidi"/>
          <w:szCs w:val="24"/>
          <w:rtl/>
        </w:rPr>
        <w:t xml:space="preserve"> (בימים 1-15): ישולמו בין התאריכים 15-24 (כולל) של החודש העוקב.</w:t>
      </w:r>
    </w:p>
    <w:p w14:paraId="470C6B85" w14:textId="77777777" w:rsidR="00B40444" w:rsidRPr="00314B9E" w:rsidRDefault="00B40444" w:rsidP="002D46C9">
      <w:pPr>
        <w:numPr>
          <w:ilvl w:val="2"/>
          <w:numId w:val="29"/>
        </w:numPr>
        <w:spacing w:line="360" w:lineRule="auto"/>
        <w:ind w:right="0"/>
        <w:jc w:val="both"/>
        <w:rPr>
          <w:rFonts w:asciiTheme="majorBidi" w:hAnsiTheme="majorBidi"/>
          <w:szCs w:val="24"/>
        </w:rPr>
      </w:pPr>
      <w:r w:rsidRPr="00314B9E">
        <w:rPr>
          <w:rFonts w:asciiTheme="majorBidi" w:hAnsiTheme="majorBidi"/>
          <w:b/>
          <w:bCs/>
          <w:szCs w:val="24"/>
          <w:rtl/>
        </w:rPr>
        <w:t xml:space="preserve">חשבוניות שיוגשו למשרד בין התאריכים 16-24 לכל חודש </w:t>
      </w:r>
      <w:r w:rsidRPr="00314B9E">
        <w:rPr>
          <w:rFonts w:asciiTheme="majorBidi" w:hAnsiTheme="majorBidi"/>
          <w:szCs w:val="24"/>
          <w:rtl/>
        </w:rPr>
        <w:t xml:space="preserve">(כולל): ישולמו בין התאריכים 16-24 של החודש העוקב. </w:t>
      </w:r>
    </w:p>
    <w:p w14:paraId="4285AE93" w14:textId="77777777" w:rsidR="00B40444" w:rsidRPr="00314B9E" w:rsidRDefault="00B40444" w:rsidP="002D46C9">
      <w:pPr>
        <w:numPr>
          <w:ilvl w:val="2"/>
          <w:numId w:val="29"/>
        </w:numPr>
        <w:spacing w:line="360" w:lineRule="auto"/>
        <w:ind w:right="0"/>
        <w:jc w:val="both"/>
        <w:rPr>
          <w:rFonts w:asciiTheme="majorBidi" w:hAnsiTheme="majorBidi"/>
          <w:szCs w:val="24"/>
        </w:rPr>
      </w:pPr>
      <w:r w:rsidRPr="00314B9E">
        <w:rPr>
          <w:rFonts w:asciiTheme="majorBidi" w:hAnsiTheme="majorBidi"/>
          <w:b/>
          <w:bCs/>
          <w:szCs w:val="24"/>
          <w:rtl/>
        </w:rPr>
        <w:t>חשבוניות שיוגשו למשרד בין התאריכים 25-31 לכל חודש</w:t>
      </w:r>
      <w:r w:rsidRPr="00314B9E">
        <w:rPr>
          <w:rFonts w:asciiTheme="majorBidi" w:hAnsiTheme="majorBidi"/>
          <w:szCs w:val="24"/>
          <w:rtl/>
        </w:rPr>
        <w:t xml:space="preserve"> (כולל): ישולמו ביום ה- 24 לחודש העוקב. </w:t>
      </w:r>
    </w:p>
    <w:p w14:paraId="1D870E67" w14:textId="77777777" w:rsidR="00B40444" w:rsidRDefault="00B40444" w:rsidP="00B40444">
      <w:pPr>
        <w:spacing w:line="360" w:lineRule="auto"/>
        <w:ind w:left="1276" w:right="567"/>
        <w:jc w:val="both"/>
        <w:rPr>
          <w:rFonts w:asciiTheme="majorBidi" w:hAnsiTheme="majorBidi"/>
          <w:b/>
          <w:bCs/>
          <w:szCs w:val="24"/>
          <w:u w:val="single"/>
        </w:rPr>
      </w:pPr>
    </w:p>
    <w:p w14:paraId="61404674" w14:textId="77777777" w:rsidR="00B40444" w:rsidRDefault="00B40444" w:rsidP="00B40444">
      <w:pPr>
        <w:spacing w:line="360" w:lineRule="auto"/>
        <w:ind w:right="567"/>
        <w:jc w:val="both"/>
        <w:rPr>
          <w:rFonts w:asciiTheme="majorBidi" w:hAnsiTheme="majorBidi"/>
          <w:b/>
          <w:bCs/>
          <w:szCs w:val="24"/>
          <w:u w:val="single"/>
        </w:rPr>
      </w:pPr>
    </w:p>
    <w:p w14:paraId="79DBC374" w14:textId="77777777" w:rsidR="00B40444" w:rsidRPr="00314B9E" w:rsidRDefault="00B40444" w:rsidP="00F727BA">
      <w:pPr>
        <w:numPr>
          <w:ilvl w:val="1"/>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 xml:space="preserve">הצמדה </w:t>
      </w:r>
      <w:r w:rsidRPr="00F727BA">
        <w:rPr>
          <w:rFonts w:asciiTheme="majorBidi" w:hAnsiTheme="majorBidi"/>
          <w:b/>
          <w:bCs/>
          <w:szCs w:val="24"/>
          <w:u w:val="single"/>
          <w:rtl/>
        </w:rPr>
        <w:t>עבור</w:t>
      </w:r>
      <w:r w:rsidRPr="00A72CF0">
        <w:rPr>
          <w:rFonts w:asciiTheme="majorBidi" w:hAnsiTheme="majorBidi"/>
          <w:b/>
          <w:bCs/>
          <w:szCs w:val="24"/>
          <w:u w:val="single"/>
          <w:rtl/>
        </w:rPr>
        <w:t>:</w:t>
      </w:r>
    </w:p>
    <w:p w14:paraId="7EE627E2" w14:textId="77777777" w:rsidR="00B40444" w:rsidRPr="00314B9E" w:rsidRDefault="00B40444" w:rsidP="00B40444">
      <w:pPr>
        <w:pStyle w:val="a4"/>
        <w:numPr>
          <w:ilvl w:val="0"/>
          <w:numId w:val="0"/>
        </w:numPr>
        <w:ind w:left="1276"/>
        <w:rPr>
          <w:rFonts w:asciiTheme="majorBidi" w:hAnsiTheme="majorBidi" w:cs="David"/>
          <w:sz w:val="24"/>
          <w:szCs w:val="24"/>
          <w:rtl/>
        </w:rPr>
      </w:pPr>
      <w:r w:rsidRPr="00314B9E">
        <w:rPr>
          <w:rFonts w:asciiTheme="majorBidi" w:hAnsiTheme="majorBidi" w:cs="David"/>
          <w:sz w:val="24"/>
          <w:szCs w:val="24"/>
          <w:rtl/>
        </w:rPr>
        <w:t>כללי ההצמדה המפורטים להלן הם אלה הקבועים על ידי החשב הכללי בהוראת תכ"מ  7.17.2 –"כללי הצמדה":</w:t>
      </w:r>
    </w:p>
    <w:p w14:paraId="5E94F4EC" w14:textId="77777777" w:rsidR="00B40444" w:rsidRPr="00314B9E" w:rsidRDefault="00B40444" w:rsidP="002D46C9">
      <w:pPr>
        <w:pStyle w:val="affffff7"/>
        <w:numPr>
          <w:ilvl w:val="1"/>
          <w:numId w:val="31"/>
        </w:numPr>
        <w:autoSpaceDE w:val="0"/>
        <w:autoSpaceDN w:val="0"/>
        <w:adjustRightInd w:val="0"/>
        <w:spacing w:before="0"/>
        <w:ind w:right="0" w:hanging="540"/>
        <w:rPr>
          <w:rFonts w:asciiTheme="majorBidi" w:hAnsiTheme="majorBidi"/>
          <w:sz w:val="24"/>
          <w:szCs w:val="24"/>
          <w:u w:val="single"/>
          <w:rtl/>
        </w:rPr>
      </w:pPr>
      <w:r w:rsidRPr="00314B9E">
        <w:rPr>
          <w:rFonts w:asciiTheme="majorBidi" w:hAnsiTheme="majorBidi"/>
          <w:sz w:val="24"/>
          <w:szCs w:val="24"/>
          <w:u w:val="single"/>
          <w:rtl/>
        </w:rPr>
        <w:t>הגדרות בנושא הצמדה</w:t>
      </w:r>
    </w:p>
    <w:p w14:paraId="1384EA43" w14:textId="77777777" w:rsidR="00B40444" w:rsidRPr="00314B9E" w:rsidRDefault="00B40444" w:rsidP="002D46C9">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תאריך הבסיס</w:t>
      </w:r>
      <w:r w:rsidRPr="00314B9E">
        <w:rPr>
          <w:rFonts w:asciiTheme="majorBidi" w:hAnsiTheme="majorBidi" w:cs="David"/>
          <w:sz w:val="24"/>
          <w:szCs w:val="24"/>
          <w:rtl/>
        </w:rPr>
        <w:t xml:space="preserve"> – מועד תחילת הסכם זה.</w:t>
      </w:r>
    </w:p>
    <w:p w14:paraId="6D1BCEB9" w14:textId="77777777" w:rsidR="00B40444" w:rsidRPr="00314B9E" w:rsidRDefault="00B40444" w:rsidP="002D46C9">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lastRenderedPageBreak/>
        <w:t>תאריך התחלת הצמדה</w:t>
      </w:r>
      <w:r w:rsidRPr="00314B9E">
        <w:rPr>
          <w:rFonts w:asciiTheme="majorBidi" w:hAnsiTheme="majorBidi" w:cs="David"/>
          <w:sz w:val="24"/>
          <w:szCs w:val="24"/>
          <w:rtl/>
        </w:rPr>
        <w:t xml:space="preserve"> – המועד </w:t>
      </w:r>
      <w:r w:rsidRPr="00314B9E">
        <w:rPr>
          <w:rFonts w:asciiTheme="majorBidi" w:hAnsiTheme="majorBidi" w:cs="David"/>
          <w:b/>
          <w:bCs/>
          <w:sz w:val="24"/>
          <w:szCs w:val="24"/>
          <w:rtl/>
        </w:rPr>
        <w:t>שממנו</w:t>
      </w:r>
      <w:r w:rsidRPr="00314B9E">
        <w:rPr>
          <w:rFonts w:asciiTheme="majorBidi" w:hAnsiTheme="majorBidi" w:cs="David"/>
          <w:sz w:val="24"/>
          <w:szCs w:val="24"/>
          <w:rtl/>
        </w:rPr>
        <w:t xml:space="preserve"> והלאה מחושבת ההצמדה (ככלל, 18 חודש מתאריך הבסיס)</w:t>
      </w:r>
    </w:p>
    <w:p w14:paraId="5ED68CDC" w14:textId="77777777" w:rsidR="00B40444" w:rsidRPr="00314B9E" w:rsidRDefault="00B40444" w:rsidP="002D46C9">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מדד התחלתי</w:t>
      </w:r>
      <w:r w:rsidRPr="00314B9E">
        <w:rPr>
          <w:rFonts w:asciiTheme="majorBidi" w:hAnsiTheme="majorBidi" w:cs="David"/>
          <w:sz w:val="24"/>
          <w:szCs w:val="24"/>
          <w:rtl/>
        </w:rPr>
        <w:t xml:space="preserve"> – המדד הידוע בתאריך </w:t>
      </w:r>
      <w:r w:rsidRPr="00314B9E">
        <w:rPr>
          <w:rFonts w:asciiTheme="majorBidi" w:hAnsiTheme="majorBidi" w:cs="David"/>
          <w:b/>
          <w:bCs/>
          <w:sz w:val="24"/>
          <w:szCs w:val="24"/>
          <w:rtl/>
        </w:rPr>
        <w:t>התחלת</w:t>
      </w:r>
      <w:r w:rsidRPr="00314B9E">
        <w:rPr>
          <w:rFonts w:asciiTheme="majorBidi" w:hAnsiTheme="majorBidi" w:cs="David"/>
          <w:sz w:val="24"/>
          <w:szCs w:val="24"/>
          <w:rtl/>
        </w:rPr>
        <w:t xml:space="preserve"> ההצמדה, מדד חודש</w:t>
      </w:r>
      <w:r>
        <w:rPr>
          <w:rFonts w:asciiTheme="majorBidi" w:hAnsiTheme="majorBidi" w:cs="David" w:hint="cs"/>
          <w:sz w:val="24"/>
          <w:szCs w:val="24"/>
          <w:rtl/>
        </w:rPr>
        <w:t>: ___</w:t>
      </w:r>
    </w:p>
    <w:p w14:paraId="67E6C549" w14:textId="77777777" w:rsidR="00B40444" w:rsidRPr="00314B9E" w:rsidRDefault="00B40444" w:rsidP="002D46C9">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המדד הקובע</w:t>
      </w:r>
      <w:r w:rsidRPr="00314B9E">
        <w:rPr>
          <w:rFonts w:asciiTheme="majorBidi" w:hAnsiTheme="majorBidi" w:cs="David"/>
          <w:sz w:val="24"/>
          <w:szCs w:val="24"/>
          <w:rtl/>
        </w:rPr>
        <w:t xml:space="preserve"> – המדד האחרון הידוע ביום מועד ביצוע ההצמדה. </w:t>
      </w:r>
    </w:p>
    <w:p w14:paraId="1B2B7AE8" w14:textId="77777777" w:rsidR="00B40444" w:rsidRPr="00314B9E" w:rsidRDefault="00B40444" w:rsidP="002D46C9">
      <w:pPr>
        <w:pStyle w:val="a4"/>
        <w:numPr>
          <w:ilvl w:val="2"/>
          <w:numId w:val="30"/>
        </w:numPr>
        <w:ind w:hanging="619"/>
        <w:rPr>
          <w:rFonts w:asciiTheme="majorBidi" w:hAnsiTheme="majorBidi" w:cs="David"/>
          <w:sz w:val="24"/>
          <w:szCs w:val="24"/>
          <w:rtl/>
        </w:rPr>
      </w:pPr>
      <w:r w:rsidRPr="00DB6C86">
        <w:rPr>
          <w:rFonts w:asciiTheme="majorBidi" w:hAnsiTheme="majorBidi" w:cs="David"/>
          <w:b/>
          <w:bCs/>
          <w:sz w:val="24"/>
          <w:szCs w:val="24"/>
          <w:rtl/>
        </w:rPr>
        <w:t>הצמדה שלילית</w:t>
      </w:r>
      <w:r w:rsidRPr="00314B9E">
        <w:rPr>
          <w:rFonts w:asciiTheme="majorBidi" w:hAnsiTheme="majorBidi" w:cs="David"/>
          <w:sz w:val="24"/>
          <w:szCs w:val="24"/>
          <w:rtl/>
        </w:rPr>
        <w:t xml:space="preserve"> – הצמדה </w:t>
      </w:r>
      <w:r w:rsidRPr="00314B9E">
        <w:rPr>
          <w:rFonts w:asciiTheme="majorBidi" w:hAnsiTheme="majorBidi" w:cs="David"/>
          <w:b/>
          <w:bCs/>
          <w:sz w:val="24"/>
          <w:szCs w:val="24"/>
          <w:rtl/>
        </w:rPr>
        <w:t>המבוצעת</w:t>
      </w:r>
      <w:r w:rsidRPr="00314B9E">
        <w:rPr>
          <w:rFonts w:asciiTheme="majorBidi" w:hAnsiTheme="majorBidi" w:cs="David"/>
          <w:sz w:val="24"/>
          <w:szCs w:val="24"/>
          <w:rtl/>
        </w:rPr>
        <w:t xml:space="preserve"> כאשר המדד או הרכב המדדים הקובע ירד אל מתחת לשיעור המדד ההתחלתי.</w:t>
      </w:r>
    </w:p>
    <w:p w14:paraId="6E16D3A5" w14:textId="77777777" w:rsidR="00B40444" w:rsidRPr="00314B9E" w:rsidRDefault="00B40444" w:rsidP="002D46C9">
      <w:pPr>
        <w:pStyle w:val="a4"/>
        <w:numPr>
          <w:ilvl w:val="2"/>
          <w:numId w:val="30"/>
        </w:numPr>
        <w:ind w:hanging="619"/>
        <w:rPr>
          <w:rFonts w:asciiTheme="majorBidi" w:hAnsiTheme="majorBidi" w:cs="David"/>
          <w:sz w:val="24"/>
          <w:szCs w:val="24"/>
          <w:rtl/>
        </w:rPr>
      </w:pPr>
      <w:r w:rsidRPr="00314B9E">
        <w:rPr>
          <w:rFonts w:asciiTheme="majorBidi" w:hAnsiTheme="majorBidi" w:cs="David"/>
          <w:b/>
          <w:bCs/>
          <w:sz w:val="24"/>
          <w:szCs w:val="24"/>
          <w:rtl/>
        </w:rPr>
        <w:t>מדד המחירים לצרכן</w:t>
      </w:r>
      <w:r w:rsidRPr="00314B9E">
        <w:rPr>
          <w:rFonts w:asciiTheme="majorBidi" w:hAnsiTheme="majorBidi" w:cs="David"/>
          <w:sz w:val="24"/>
          <w:szCs w:val="24"/>
          <w:rtl/>
        </w:rPr>
        <w:t xml:space="preserve"> – כפי שמפורסם על ידי הלשכה המרכזית לסטטיסטיקה או מי שהוסמך על ידי ממשלת ישראל להחליפה. </w:t>
      </w:r>
    </w:p>
    <w:p w14:paraId="7CC25813" w14:textId="77777777" w:rsidR="00B40444" w:rsidRPr="00314B9E" w:rsidRDefault="00B40444" w:rsidP="002D46C9">
      <w:pPr>
        <w:pStyle w:val="affffff7"/>
        <w:numPr>
          <w:ilvl w:val="1"/>
          <w:numId w:val="31"/>
        </w:numPr>
        <w:autoSpaceDE w:val="0"/>
        <w:autoSpaceDN w:val="0"/>
        <w:adjustRightInd w:val="0"/>
        <w:spacing w:before="0"/>
        <w:ind w:right="0" w:hanging="398"/>
        <w:rPr>
          <w:rFonts w:asciiTheme="majorBidi" w:hAnsiTheme="majorBidi"/>
          <w:sz w:val="24"/>
          <w:szCs w:val="24"/>
          <w:u w:val="single"/>
          <w:rtl/>
        </w:rPr>
      </w:pPr>
      <w:r w:rsidRPr="00314B9E">
        <w:rPr>
          <w:rFonts w:asciiTheme="majorBidi" w:hAnsiTheme="majorBidi"/>
          <w:sz w:val="24"/>
          <w:szCs w:val="24"/>
          <w:u w:val="single"/>
          <w:rtl/>
        </w:rPr>
        <w:t xml:space="preserve">עקרונות ביצוע הצמדה </w:t>
      </w:r>
    </w:p>
    <w:p w14:paraId="46B9C9E9" w14:textId="77777777" w:rsidR="00B40444" w:rsidRPr="00314B9E" w:rsidRDefault="00B40444" w:rsidP="002D46C9">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המחירים</w:t>
      </w:r>
      <w:r w:rsidRPr="00314B9E">
        <w:rPr>
          <w:rFonts w:asciiTheme="majorBidi" w:hAnsiTheme="majorBidi" w:cs="David"/>
          <w:sz w:val="24"/>
          <w:szCs w:val="24"/>
        </w:rPr>
        <w:t xml:space="preserve"> </w:t>
      </w:r>
      <w:r w:rsidRPr="00314B9E">
        <w:rPr>
          <w:rFonts w:asciiTheme="majorBidi" w:hAnsiTheme="majorBidi" w:cs="David"/>
          <w:sz w:val="24"/>
          <w:szCs w:val="24"/>
          <w:rtl/>
        </w:rPr>
        <w:t>יוצמדו</w:t>
      </w:r>
      <w:r w:rsidRPr="00314B9E">
        <w:rPr>
          <w:rFonts w:asciiTheme="majorBidi" w:hAnsiTheme="majorBidi" w:cs="David"/>
          <w:sz w:val="24"/>
          <w:szCs w:val="24"/>
        </w:rPr>
        <w:t xml:space="preserve"> </w:t>
      </w:r>
      <w:r w:rsidRPr="00314B9E">
        <w:rPr>
          <w:rFonts w:asciiTheme="majorBidi" w:hAnsiTheme="majorBidi" w:cs="David"/>
          <w:sz w:val="24"/>
          <w:szCs w:val="24"/>
          <w:rtl/>
        </w:rPr>
        <w:t>לשינויים</w:t>
      </w:r>
      <w:r w:rsidRPr="00314B9E">
        <w:rPr>
          <w:rFonts w:asciiTheme="majorBidi" w:hAnsiTheme="majorBidi" w:cs="David"/>
          <w:sz w:val="24"/>
          <w:szCs w:val="24"/>
        </w:rPr>
        <w:t xml:space="preserve"> </w:t>
      </w:r>
      <w:r w:rsidRPr="00314B9E">
        <w:rPr>
          <w:rFonts w:asciiTheme="majorBidi" w:hAnsiTheme="majorBidi" w:cs="David"/>
          <w:sz w:val="24"/>
          <w:szCs w:val="24"/>
          <w:rtl/>
        </w:rPr>
        <w:t>ב</w:t>
      </w:r>
      <w:r w:rsidRPr="00314B9E">
        <w:rPr>
          <w:rFonts w:asciiTheme="majorBidi" w:hAnsiTheme="majorBidi" w:cs="David"/>
          <w:sz w:val="24"/>
          <w:szCs w:val="24"/>
          <w:rtl/>
        </w:rPr>
        <w:softHyphen/>
        <w:t xml:space="preserve">מדד המחירים לצרכן. </w:t>
      </w:r>
    </w:p>
    <w:p w14:paraId="6083D6F8" w14:textId="77777777" w:rsidR="00B40444" w:rsidRPr="00314B9E" w:rsidRDefault="00B40444" w:rsidP="002D46C9">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סכום ההצמדה שיחושב יתווסף (או יופחת, אם חלה ירידה במדד הרלוונטי) לתעריפים שנקבעו בהתקשרות.</w:t>
      </w:r>
    </w:p>
    <w:p w14:paraId="3CDAD471" w14:textId="77777777" w:rsidR="00B40444" w:rsidRPr="00314B9E" w:rsidRDefault="00B40444" w:rsidP="002D46C9">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ביצוע הצמדה יהיה גם במקרים שבהם מדובר בהצמדה שלילית.</w:t>
      </w:r>
    </w:p>
    <w:p w14:paraId="3214BF8E" w14:textId="77777777" w:rsidR="00B40444" w:rsidRPr="00314B9E" w:rsidRDefault="00B40444" w:rsidP="002D46C9">
      <w:pPr>
        <w:pStyle w:val="a4"/>
        <w:numPr>
          <w:ilvl w:val="2"/>
          <w:numId w:val="40"/>
        </w:numPr>
        <w:ind w:hanging="619"/>
        <w:rPr>
          <w:rFonts w:asciiTheme="majorBidi" w:hAnsiTheme="majorBidi" w:cs="David"/>
          <w:sz w:val="24"/>
          <w:szCs w:val="24"/>
        </w:rPr>
      </w:pPr>
      <w:r w:rsidRPr="00314B9E">
        <w:rPr>
          <w:rFonts w:asciiTheme="majorBidi" w:hAnsiTheme="majorBidi" w:cs="David"/>
          <w:sz w:val="24"/>
          <w:szCs w:val="24"/>
          <w:rtl/>
        </w:rPr>
        <w:t>ביצוע ההצמדה יהיה במועד קבלת החשבונית במשרד</w:t>
      </w:r>
      <w:r w:rsidRPr="00314B9E">
        <w:rPr>
          <w:rFonts w:asciiTheme="majorBidi" w:hAnsiTheme="majorBidi" w:cs="David"/>
          <w:i/>
          <w:iCs/>
          <w:sz w:val="24"/>
          <w:szCs w:val="24"/>
          <w:rtl/>
        </w:rPr>
        <w:t>.</w:t>
      </w:r>
    </w:p>
    <w:p w14:paraId="61056F85" w14:textId="77777777" w:rsidR="00B40444" w:rsidRPr="00314B9E" w:rsidRDefault="00B40444" w:rsidP="002D46C9">
      <w:pPr>
        <w:pStyle w:val="affffff7"/>
        <w:numPr>
          <w:ilvl w:val="1"/>
          <w:numId w:val="31"/>
        </w:numPr>
        <w:autoSpaceDE w:val="0"/>
        <w:autoSpaceDN w:val="0"/>
        <w:adjustRightInd w:val="0"/>
        <w:spacing w:before="0"/>
        <w:ind w:right="0" w:hanging="398"/>
        <w:rPr>
          <w:rFonts w:asciiTheme="majorBidi" w:hAnsiTheme="majorBidi"/>
          <w:sz w:val="24"/>
          <w:szCs w:val="24"/>
          <w:u w:val="single"/>
        </w:rPr>
      </w:pPr>
      <w:r w:rsidRPr="00314B9E">
        <w:rPr>
          <w:rFonts w:asciiTheme="majorBidi" w:hAnsiTheme="majorBidi"/>
          <w:sz w:val="24"/>
          <w:szCs w:val="24"/>
          <w:u w:val="single"/>
          <w:rtl/>
        </w:rPr>
        <w:t>מנגנון ביצוע הצמדה</w:t>
      </w:r>
    </w:p>
    <w:p w14:paraId="28941F5A" w14:textId="77777777" w:rsidR="00B40444" w:rsidRPr="00314B9E" w:rsidRDefault="00B40444" w:rsidP="002D46C9">
      <w:pPr>
        <w:pStyle w:val="a4"/>
        <w:numPr>
          <w:ilvl w:val="2"/>
          <w:numId w:val="41"/>
        </w:numPr>
        <w:ind w:hanging="619"/>
        <w:rPr>
          <w:rFonts w:asciiTheme="majorBidi" w:hAnsiTheme="majorBidi" w:cs="David"/>
          <w:sz w:val="24"/>
          <w:szCs w:val="24"/>
        </w:rPr>
      </w:pPr>
      <w:r w:rsidRPr="00314B9E">
        <w:rPr>
          <w:rFonts w:asciiTheme="majorBidi" w:hAnsiTheme="majorBidi" w:cs="David"/>
          <w:sz w:val="24"/>
          <w:szCs w:val="24"/>
          <w:rtl/>
        </w:rPr>
        <w:t>ביצוע ההצמדה יחל לאחר תום 18 חודשים מתאריך הבסיס, המדד הידוע ביום זה ייקבע כמדד ההתחלתי.</w:t>
      </w:r>
    </w:p>
    <w:p w14:paraId="558397F6" w14:textId="77777777" w:rsidR="00E979F1" w:rsidRPr="00314B9E" w:rsidRDefault="00B40444" w:rsidP="00F727BA">
      <w:pPr>
        <w:pStyle w:val="a4"/>
        <w:numPr>
          <w:ilvl w:val="2"/>
          <w:numId w:val="41"/>
        </w:numPr>
        <w:ind w:hanging="619"/>
        <w:rPr>
          <w:rFonts w:asciiTheme="majorBidi" w:hAnsiTheme="majorBidi" w:cs="David"/>
          <w:sz w:val="24"/>
          <w:szCs w:val="24"/>
        </w:rPr>
      </w:pPr>
      <w:r w:rsidRPr="00314B9E">
        <w:rPr>
          <w:rFonts w:asciiTheme="majorBidi" w:hAnsiTheme="majorBidi" w:cs="David"/>
          <w:sz w:val="24"/>
          <w:szCs w:val="24"/>
          <w:rtl/>
        </w:rPr>
        <w:t xml:space="preserve">ההצמדה תתבצע מדי </w:t>
      </w:r>
      <w:r w:rsidR="00E979F1">
        <w:rPr>
          <w:rFonts w:asciiTheme="majorBidi" w:hAnsiTheme="majorBidi" w:cs="David" w:hint="cs"/>
          <w:sz w:val="24"/>
          <w:szCs w:val="24"/>
          <w:rtl/>
        </w:rPr>
        <w:t>חודש</w:t>
      </w:r>
      <w:r w:rsidRPr="00314B9E">
        <w:rPr>
          <w:rFonts w:asciiTheme="majorBidi" w:hAnsiTheme="majorBidi" w:cs="David"/>
          <w:sz w:val="24"/>
          <w:szCs w:val="24"/>
          <w:rtl/>
        </w:rPr>
        <w:t xml:space="preserve"> כך שההצמדה הראשונה תתבצע בחלוף </w:t>
      </w:r>
      <w:r w:rsidR="00985B82">
        <w:rPr>
          <w:rFonts w:asciiTheme="majorBidi" w:hAnsiTheme="majorBidi" w:cs="David" w:hint="cs"/>
          <w:sz w:val="24"/>
          <w:szCs w:val="24"/>
          <w:rtl/>
        </w:rPr>
        <w:t xml:space="preserve">18 </w:t>
      </w:r>
      <w:r w:rsidR="00E979F1" w:rsidRPr="00314B9E">
        <w:rPr>
          <w:rFonts w:asciiTheme="majorBidi" w:hAnsiTheme="majorBidi" w:cs="David"/>
          <w:sz w:val="24"/>
          <w:szCs w:val="24"/>
          <w:rtl/>
        </w:rPr>
        <w:t xml:space="preserve">חודשים מתאריך תחילת הצמדה, ובכל </w:t>
      </w:r>
      <w:r w:rsidR="00E979F1">
        <w:rPr>
          <w:rFonts w:asciiTheme="majorBidi" w:hAnsiTheme="majorBidi" w:cs="David"/>
          <w:sz w:val="24"/>
          <w:szCs w:val="24"/>
          <w:rtl/>
        </w:rPr>
        <w:t>חודש</w:t>
      </w:r>
      <w:r w:rsidR="00E979F1">
        <w:rPr>
          <w:rFonts w:asciiTheme="majorBidi" w:hAnsiTheme="majorBidi" w:cs="David" w:hint="cs"/>
          <w:sz w:val="24"/>
          <w:szCs w:val="24"/>
          <w:rtl/>
        </w:rPr>
        <w:t xml:space="preserve"> </w:t>
      </w:r>
      <w:r w:rsidR="00E979F1" w:rsidRPr="00314B9E">
        <w:rPr>
          <w:rFonts w:asciiTheme="majorBidi" w:hAnsiTheme="majorBidi" w:cs="David"/>
          <w:sz w:val="24"/>
          <w:szCs w:val="24"/>
          <w:rtl/>
        </w:rPr>
        <w:t>לאחר מכן.</w:t>
      </w:r>
    </w:p>
    <w:p w14:paraId="34699129" w14:textId="77777777" w:rsidR="00B40444" w:rsidRPr="00314B9E" w:rsidRDefault="00B40444" w:rsidP="00E979F1">
      <w:pPr>
        <w:pStyle w:val="a4"/>
        <w:numPr>
          <w:ilvl w:val="2"/>
          <w:numId w:val="41"/>
        </w:numPr>
        <w:ind w:hanging="619"/>
        <w:rPr>
          <w:rFonts w:asciiTheme="majorBidi" w:hAnsiTheme="majorBidi" w:cs="David"/>
          <w:sz w:val="24"/>
          <w:szCs w:val="24"/>
        </w:rPr>
      </w:pPr>
    </w:p>
    <w:p w14:paraId="50F28EBC" w14:textId="77777777" w:rsidR="00B40444" w:rsidRPr="00314B9E" w:rsidRDefault="00B40444" w:rsidP="002D46C9">
      <w:pPr>
        <w:pStyle w:val="a4"/>
        <w:numPr>
          <w:ilvl w:val="2"/>
          <w:numId w:val="41"/>
        </w:numPr>
        <w:ind w:hanging="619"/>
        <w:rPr>
          <w:rFonts w:asciiTheme="majorBidi" w:hAnsiTheme="majorBidi" w:cs="David"/>
          <w:sz w:val="24"/>
          <w:szCs w:val="24"/>
        </w:rPr>
      </w:pPr>
      <w:r w:rsidRPr="00314B9E">
        <w:rPr>
          <w:rFonts w:asciiTheme="majorBidi" w:hAnsiTheme="majorBidi" w:cs="David"/>
          <w:sz w:val="24"/>
          <w:szCs w:val="24"/>
          <w:rtl/>
        </w:rPr>
        <w:t>על אף האמור בסעיף</w:t>
      </w:r>
      <w:r>
        <w:rPr>
          <w:rFonts w:asciiTheme="majorBidi" w:hAnsiTheme="majorBidi" w:cs="David" w:hint="cs"/>
          <w:sz w:val="24"/>
          <w:szCs w:val="24"/>
          <w:rtl/>
        </w:rPr>
        <w:t xml:space="preserve"> יב</w:t>
      </w:r>
      <w:r w:rsidRPr="00314B9E">
        <w:rPr>
          <w:rFonts w:asciiTheme="majorBidi" w:hAnsiTheme="majorBidi" w:cs="David"/>
          <w:sz w:val="24"/>
          <w:szCs w:val="24"/>
          <w:rtl/>
        </w:rPr>
        <w:t>.ג.1 לעיל,</w:t>
      </w:r>
      <w:r w:rsidRPr="00314B9E">
        <w:rPr>
          <w:rFonts w:asciiTheme="majorBidi" w:hAnsiTheme="majorBidi" w:cs="David"/>
          <w:sz w:val="24"/>
          <w:szCs w:val="24"/>
        </w:rPr>
        <w:t xml:space="preserve"> </w:t>
      </w:r>
      <w:r w:rsidRPr="00314B9E">
        <w:rPr>
          <w:rFonts w:asciiTheme="majorBidi" w:hAnsiTheme="majorBidi" w:cs="David"/>
          <w:sz w:val="24"/>
          <w:szCs w:val="24"/>
          <w:rtl/>
        </w:rPr>
        <w:t>אם</w:t>
      </w:r>
      <w:r w:rsidRPr="00314B9E">
        <w:rPr>
          <w:rFonts w:asciiTheme="majorBidi" w:hAnsiTheme="majorBidi" w:cs="David"/>
          <w:sz w:val="24"/>
          <w:szCs w:val="24"/>
        </w:rPr>
        <w:t xml:space="preserve"> </w:t>
      </w:r>
      <w:r w:rsidRPr="00314B9E">
        <w:rPr>
          <w:rFonts w:asciiTheme="majorBidi" w:hAnsiTheme="majorBidi" w:cs="David"/>
          <w:sz w:val="24"/>
          <w:szCs w:val="24"/>
          <w:rtl/>
        </w:rPr>
        <w:t>במועד מסוים (להלן: "</w:t>
      </w:r>
      <w:r w:rsidRPr="00DB6C86">
        <w:rPr>
          <w:rFonts w:asciiTheme="majorBidi" w:hAnsiTheme="majorBidi" w:cs="David"/>
          <w:b/>
          <w:bCs/>
          <w:sz w:val="24"/>
          <w:szCs w:val="24"/>
          <w:rtl/>
        </w:rPr>
        <w:t>יום השינוי</w:t>
      </w:r>
      <w:r w:rsidRPr="00314B9E">
        <w:rPr>
          <w:rFonts w:asciiTheme="majorBidi" w:hAnsiTheme="majorBidi" w:cs="David"/>
          <w:sz w:val="24"/>
          <w:szCs w:val="24"/>
          <w:rtl/>
        </w:rPr>
        <w:t>") במהלך</w:t>
      </w:r>
      <w:r w:rsidRPr="00314B9E">
        <w:rPr>
          <w:rFonts w:asciiTheme="majorBidi" w:hAnsiTheme="majorBidi" w:cs="David"/>
          <w:sz w:val="24"/>
          <w:szCs w:val="24"/>
        </w:rPr>
        <w:t xml:space="preserve"> </w:t>
      </w:r>
      <w:r w:rsidRPr="00314B9E">
        <w:rPr>
          <w:rFonts w:asciiTheme="majorBidi" w:hAnsiTheme="majorBidi" w:cs="David"/>
          <w:sz w:val="24"/>
          <w:szCs w:val="24"/>
          <w:rtl/>
        </w:rPr>
        <w:t>18</w:t>
      </w:r>
      <w:r w:rsidRPr="00314B9E">
        <w:rPr>
          <w:rFonts w:asciiTheme="majorBidi" w:hAnsiTheme="majorBidi" w:cs="David"/>
          <w:sz w:val="24"/>
          <w:szCs w:val="24"/>
        </w:rPr>
        <w:t xml:space="preserve"> </w:t>
      </w:r>
      <w:r w:rsidRPr="00314B9E">
        <w:rPr>
          <w:rFonts w:asciiTheme="majorBidi" w:hAnsiTheme="majorBidi" w:cs="David"/>
          <w:sz w:val="24"/>
          <w:szCs w:val="24"/>
          <w:rtl/>
        </w:rPr>
        <w:t>החודשים</w:t>
      </w:r>
      <w:r w:rsidRPr="00314B9E">
        <w:rPr>
          <w:rFonts w:asciiTheme="majorBidi" w:hAnsiTheme="majorBidi" w:cs="David"/>
          <w:sz w:val="24"/>
          <w:szCs w:val="24"/>
        </w:rPr>
        <w:t xml:space="preserve"> </w:t>
      </w:r>
      <w:r w:rsidRPr="00314B9E">
        <w:rPr>
          <w:rFonts w:asciiTheme="majorBidi" w:hAnsiTheme="majorBidi" w:cs="David"/>
          <w:sz w:val="24"/>
          <w:szCs w:val="24"/>
          <w:rtl/>
        </w:rPr>
        <w:t>הראשונים מתאריך הבסיס,</w:t>
      </w:r>
      <w:r w:rsidRPr="00314B9E">
        <w:rPr>
          <w:rFonts w:asciiTheme="majorBidi" w:hAnsiTheme="majorBidi" w:cs="David"/>
          <w:sz w:val="24"/>
          <w:szCs w:val="24"/>
        </w:rPr>
        <w:t xml:space="preserve"> </w:t>
      </w:r>
      <w:r w:rsidRPr="00314B9E">
        <w:rPr>
          <w:rFonts w:asciiTheme="majorBidi" w:hAnsiTheme="majorBidi" w:cs="David"/>
          <w:sz w:val="24"/>
          <w:szCs w:val="24"/>
          <w:rtl/>
        </w:rPr>
        <w:t>יחול</w:t>
      </w:r>
      <w:r w:rsidRPr="00314B9E">
        <w:rPr>
          <w:rFonts w:asciiTheme="majorBidi" w:hAnsiTheme="majorBidi" w:cs="David"/>
          <w:sz w:val="24"/>
          <w:szCs w:val="24"/>
        </w:rPr>
        <w:t xml:space="preserve"> </w:t>
      </w:r>
      <w:r w:rsidRPr="00314B9E">
        <w:rPr>
          <w:rFonts w:asciiTheme="majorBidi" w:hAnsiTheme="majorBidi" w:cs="David"/>
          <w:sz w:val="24"/>
          <w:szCs w:val="24"/>
          <w:rtl/>
        </w:rPr>
        <w:t>שינוי</w:t>
      </w:r>
      <w:r w:rsidRPr="00314B9E">
        <w:rPr>
          <w:rFonts w:asciiTheme="majorBidi" w:hAnsiTheme="majorBidi" w:cs="David"/>
          <w:sz w:val="24"/>
          <w:szCs w:val="24"/>
        </w:rPr>
        <w:t xml:space="preserve"> </w:t>
      </w:r>
      <w:r w:rsidRPr="00314B9E">
        <w:rPr>
          <w:rFonts w:asciiTheme="majorBidi" w:hAnsiTheme="majorBidi" w:cs="David"/>
          <w:sz w:val="24"/>
          <w:szCs w:val="24"/>
          <w:rtl/>
        </w:rPr>
        <w:t>במדד – כך שיהיה גבוה בשיעור של 4% ויותר מהמדד הידוע בתאריך הבסיס, יחל חישוב ההצמדה מנקודה זו ואילך, באופן הבא:</w:t>
      </w:r>
    </w:p>
    <w:p w14:paraId="045AAF06" w14:textId="77777777" w:rsidR="00B40444" w:rsidRPr="00314B9E" w:rsidRDefault="00B40444" w:rsidP="002D46C9">
      <w:pPr>
        <w:pStyle w:val="a4"/>
        <w:numPr>
          <w:ilvl w:val="3"/>
          <w:numId w:val="41"/>
        </w:numPr>
        <w:ind w:left="3288" w:hanging="425"/>
        <w:rPr>
          <w:rFonts w:asciiTheme="majorBidi" w:hAnsiTheme="majorBidi" w:cs="David"/>
          <w:sz w:val="24"/>
          <w:szCs w:val="24"/>
        </w:rPr>
      </w:pPr>
      <w:r w:rsidRPr="00314B9E">
        <w:rPr>
          <w:rFonts w:asciiTheme="majorBidi" w:hAnsiTheme="majorBidi" w:cs="David"/>
          <w:sz w:val="24"/>
          <w:szCs w:val="24"/>
          <w:rtl/>
        </w:rPr>
        <w:t>המדד הידוע ביום השינוי ייקבע כמדד ההתחלתי.</w:t>
      </w:r>
    </w:p>
    <w:p w14:paraId="25F91BCC" w14:textId="77777777" w:rsidR="00B40444" w:rsidRPr="000F4EF2" w:rsidRDefault="00B40444" w:rsidP="002D46C9">
      <w:pPr>
        <w:pStyle w:val="a4"/>
        <w:numPr>
          <w:ilvl w:val="3"/>
          <w:numId w:val="41"/>
        </w:numPr>
        <w:ind w:left="3288" w:hanging="425"/>
        <w:rPr>
          <w:rFonts w:asciiTheme="majorBidi" w:hAnsiTheme="majorBidi" w:cs="David"/>
          <w:sz w:val="24"/>
          <w:szCs w:val="24"/>
          <w:rtl/>
        </w:rPr>
      </w:pPr>
      <w:r w:rsidRPr="000F4EF2">
        <w:rPr>
          <w:rFonts w:asciiTheme="majorBidi" w:hAnsiTheme="majorBidi" w:cs="David"/>
          <w:sz w:val="24"/>
          <w:szCs w:val="24"/>
          <w:rtl/>
        </w:rPr>
        <w:t>ביצוע ההצמדה ייעשה בחלוף פרק הזמן שנקבע לביצוע הצמדות, כאמור בסעיף ח.ג.2 לעיל.</w:t>
      </w:r>
    </w:p>
    <w:p w14:paraId="60AC37CD" w14:textId="77777777" w:rsidR="00B40444" w:rsidRPr="00790BE2" w:rsidRDefault="00B40444" w:rsidP="00F727BA">
      <w:pPr>
        <w:pStyle w:val="af1"/>
        <w:numPr>
          <w:ilvl w:val="1"/>
          <w:numId w:val="29"/>
        </w:numPr>
        <w:spacing w:line="360" w:lineRule="auto"/>
        <w:ind w:right="0"/>
        <w:jc w:val="both"/>
        <w:rPr>
          <w:rFonts w:asciiTheme="majorBidi" w:hAnsiTheme="majorBidi"/>
          <w:b/>
          <w:bCs/>
          <w:szCs w:val="24"/>
          <w:u w:val="single"/>
          <w:rtl/>
        </w:rPr>
      </w:pPr>
      <w:r w:rsidRPr="00790BE2">
        <w:rPr>
          <w:rFonts w:asciiTheme="majorBidi" w:hAnsiTheme="majorBidi"/>
          <w:b/>
          <w:bCs/>
          <w:szCs w:val="24"/>
          <w:u w:val="single"/>
          <w:rtl/>
        </w:rPr>
        <w:t>תשלום</w:t>
      </w:r>
    </w:p>
    <w:p w14:paraId="49E59361" w14:textId="77777777" w:rsidR="00B40444" w:rsidRPr="00790BE2" w:rsidRDefault="00B40444" w:rsidP="002D46C9">
      <w:pPr>
        <w:pStyle w:val="a4"/>
        <w:numPr>
          <w:ilvl w:val="2"/>
          <w:numId w:val="50"/>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 xml:space="preserve">התמורה תבוסס על הצעת המחיר של היועץ המצ"ב </w:t>
      </w:r>
      <w:r w:rsidRPr="00344675">
        <w:rPr>
          <w:rFonts w:asciiTheme="majorBidi" w:hAnsiTheme="majorBidi" w:cs="David"/>
          <w:b/>
          <w:bCs/>
          <w:color w:val="0D0D0D" w:themeColor="text1" w:themeTint="F2"/>
          <w:szCs w:val="24"/>
          <w:rtl/>
        </w:rPr>
        <w:t xml:space="preserve">כנספח </w:t>
      </w:r>
      <w:r w:rsidRPr="00344675">
        <w:rPr>
          <w:rFonts w:asciiTheme="majorBidi" w:hAnsiTheme="majorBidi" w:cs="David" w:hint="cs"/>
          <w:b/>
          <w:bCs/>
          <w:color w:val="0D0D0D" w:themeColor="text1" w:themeTint="F2"/>
          <w:szCs w:val="24"/>
          <w:rtl/>
        </w:rPr>
        <w:t>י</w:t>
      </w:r>
      <w:r w:rsidRPr="00344675">
        <w:rPr>
          <w:rFonts w:asciiTheme="majorBidi" w:hAnsiTheme="majorBidi" w:cs="David"/>
          <w:b/>
          <w:bCs/>
          <w:color w:val="0D0D0D" w:themeColor="text1" w:themeTint="F2"/>
          <w:szCs w:val="24"/>
          <w:rtl/>
        </w:rPr>
        <w:t>'</w:t>
      </w:r>
      <w:r w:rsidRPr="00790BE2">
        <w:rPr>
          <w:rFonts w:asciiTheme="majorBidi" w:hAnsiTheme="majorBidi" w:cs="David"/>
          <w:color w:val="0D0D0D" w:themeColor="text1" w:themeTint="F2"/>
          <w:szCs w:val="24"/>
          <w:rtl/>
        </w:rPr>
        <w:t xml:space="preserve">, שהינה סופית ומוחלטת לכל תקופת ההסכם, בכפוף לכללי ההצמדה הנ"ל. </w:t>
      </w:r>
    </w:p>
    <w:p w14:paraId="0753DD43" w14:textId="77777777" w:rsidR="00B40444" w:rsidRPr="00790BE2" w:rsidRDefault="00B40444" w:rsidP="002D46C9">
      <w:pPr>
        <w:pStyle w:val="a4"/>
        <w:numPr>
          <w:ilvl w:val="2"/>
          <w:numId w:val="50"/>
        </w:numPr>
        <w:tabs>
          <w:tab w:val="left" w:pos="720"/>
        </w:tabs>
        <w:ind w:left="1728" w:hanging="426"/>
        <w:rPr>
          <w:rFonts w:asciiTheme="majorBidi" w:hAnsiTheme="majorBidi" w:cs="David"/>
          <w:color w:val="0D0D0D" w:themeColor="text1" w:themeTint="F2"/>
          <w:szCs w:val="24"/>
          <w:rtl/>
        </w:rPr>
      </w:pPr>
      <w:r w:rsidRPr="00790BE2">
        <w:rPr>
          <w:rFonts w:asciiTheme="majorBidi" w:hAnsiTheme="majorBidi" w:cs="David"/>
          <w:color w:val="0D0D0D" w:themeColor="text1" w:themeTint="F2"/>
          <w:szCs w:val="24"/>
          <w:rtl/>
        </w:rPr>
        <w:t>התמורה</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תשולם</w:t>
      </w:r>
      <w:r w:rsidRPr="00790BE2">
        <w:rPr>
          <w:rFonts w:asciiTheme="majorBidi" w:hAnsiTheme="majorBidi" w:cs="David"/>
          <w:color w:val="0D0D0D" w:themeColor="text1" w:themeTint="F2"/>
          <w:szCs w:val="24"/>
        </w:rPr>
        <w:t xml:space="preserve"> </w:t>
      </w:r>
      <w:r w:rsidRPr="00344675">
        <w:rPr>
          <w:rFonts w:asciiTheme="majorBidi" w:hAnsiTheme="majorBidi" w:cs="David"/>
          <w:color w:val="0D0D0D" w:themeColor="text1" w:themeTint="F2"/>
          <w:szCs w:val="24"/>
          <w:rtl/>
        </w:rPr>
        <w:t>ליועץ</w:t>
      </w:r>
      <w:r w:rsidRPr="00344675">
        <w:rPr>
          <w:rFonts w:asciiTheme="majorBidi" w:hAnsiTheme="majorBidi" w:cs="David"/>
          <w:color w:val="0D0D0D" w:themeColor="text1" w:themeTint="F2"/>
          <w:szCs w:val="24"/>
        </w:rPr>
        <w:t xml:space="preserve"> </w:t>
      </w:r>
      <w:r w:rsidRPr="00344675">
        <w:rPr>
          <w:rFonts w:asciiTheme="majorBidi" w:hAnsiTheme="majorBidi" w:cs="David"/>
          <w:color w:val="0D0D0D" w:themeColor="text1" w:themeTint="F2"/>
          <w:szCs w:val="24"/>
          <w:rtl/>
        </w:rPr>
        <w:t>בתשלומים, כנגד</w:t>
      </w:r>
      <w:r w:rsidRPr="00344675">
        <w:rPr>
          <w:rFonts w:asciiTheme="majorBidi" w:hAnsiTheme="majorBidi" w:cs="David"/>
          <w:color w:val="0D0D0D" w:themeColor="text1" w:themeTint="F2"/>
          <w:szCs w:val="24"/>
        </w:rPr>
        <w:t xml:space="preserve"> </w:t>
      </w:r>
      <w:r w:rsidRPr="00344675">
        <w:rPr>
          <w:rFonts w:asciiTheme="majorBidi" w:hAnsiTheme="majorBidi" w:cs="David"/>
          <w:color w:val="0D0D0D" w:themeColor="text1" w:themeTint="F2"/>
          <w:szCs w:val="24"/>
          <w:rtl/>
        </w:rPr>
        <w:t>ביצוע</w:t>
      </w:r>
      <w:r w:rsidRPr="00344675">
        <w:rPr>
          <w:rFonts w:asciiTheme="majorBidi" w:hAnsiTheme="majorBidi" w:cs="David"/>
          <w:color w:val="0D0D0D" w:themeColor="text1" w:themeTint="F2"/>
          <w:szCs w:val="24"/>
        </w:rPr>
        <w:t xml:space="preserve"> </w:t>
      </w:r>
      <w:r w:rsidRPr="00344675">
        <w:rPr>
          <w:rFonts w:asciiTheme="majorBidi" w:hAnsiTheme="majorBidi" w:cs="David"/>
          <w:color w:val="0D0D0D" w:themeColor="text1" w:themeTint="F2"/>
          <w:szCs w:val="24"/>
          <w:rtl/>
        </w:rPr>
        <w:t>אבני</w:t>
      </w:r>
      <w:r w:rsidRPr="00344675">
        <w:rPr>
          <w:rFonts w:asciiTheme="majorBidi" w:hAnsiTheme="majorBidi" w:cs="David"/>
          <w:color w:val="0D0D0D" w:themeColor="text1" w:themeTint="F2"/>
          <w:szCs w:val="24"/>
        </w:rPr>
        <w:t xml:space="preserve"> </w:t>
      </w:r>
      <w:r w:rsidRPr="00344675">
        <w:rPr>
          <w:rFonts w:asciiTheme="majorBidi" w:hAnsiTheme="majorBidi" w:cs="David"/>
          <w:color w:val="0D0D0D" w:themeColor="text1" w:themeTint="F2"/>
          <w:szCs w:val="24"/>
          <w:rtl/>
        </w:rPr>
        <w:t>הדרך,</w:t>
      </w:r>
      <w:r w:rsidRPr="00344675">
        <w:rPr>
          <w:rFonts w:asciiTheme="majorBidi" w:hAnsiTheme="majorBidi" w:cs="David"/>
          <w:color w:val="0D0D0D" w:themeColor="text1" w:themeTint="F2"/>
          <w:szCs w:val="24"/>
        </w:rPr>
        <w:t xml:space="preserve"> </w:t>
      </w:r>
      <w:r w:rsidRPr="00344675">
        <w:rPr>
          <w:rFonts w:asciiTheme="majorBidi" w:hAnsiTheme="majorBidi" w:cs="David" w:hint="cs"/>
          <w:color w:val="0D0D0D" w:themeColor="text1" w:themeTint="F2"/>
          <w:szCs w:val="24"/>
          <w:rtl/>
        </w:rPr>
        <w:t>כפי שמפורט ב</w:t>
      </w:r>
      <w:r w:rsidRPr="00344675">
        <w:rPr>
          <w:rFonts w:asciiTheme="majorBidi" w:hAnsiTheme="majorBidi" w:cs="David" w:hint="cs"/>
          <w:b/>
          <w:bCs/>
          <w:color w:val="0D0D0D" w:themeColor="text1" w:themeTint="F2"/>
          <w:szCs w:val="24"/>
          <w:rtl/>
        </w:rPr>
        <w:t>נספח א'1 - מפרט מקצועי</w:t>
      </w:r>
      <w:r w:rsidRPr="00344675">
        <w:rPr>
          <w:rFonts w:asciiTheme="majorBidi" w:hAnsiTheme="majorBidi" w:cs="David" w:hint="cs"/>
          <w:color w:val="0D0D0D" w:themeColor="text1" w:themeTint="F2"/>
          <w:szCs w:val="24"/>
          <w:rtl/>
        </w:rPr>
        <w:t>.</w:t>
      </w:r>
    </w:p>
    <w:p w14:paraId="375C11D5" w14:textId="77777777" w:rsidR="00B40444" w:rsidRPr="00790BE2" w:rsidRDefault="00B40444" w:rsidP="002D46C9">
      <w:pPr>
        <w:pStyle w:val="a4"/>
        <w:numPr>
          <w:ilvl w:val="2"/>
          <w:numId w:val="50"/>
        </w:numPr>
        <w:tabs>
          <w:tab w:val="left" w:pos="720"/>
        </w:tabs>
        <w:ind w:left="1728" w:hanging="426"/>
        <w:rPr>
          <w:rFonts w:asciiTheme="majorBidi" w:hAnsiTheme="majorBidi" w:cs="David"/>
          <w:color w:val="0D0D0D" w:themeColor="text1" w:themeTint="F2"/>
          <w:szCs w:val="24"/>
        </w:rPr>
      </w:pPr>
      <w:r w:rsidRPr="00790BE2">
        <w:rPr>
          <w:rFonts w:asciiTheme="majorBidi" w:hAnsiTheme="majorBidi" w:cs="David"/>
          <w:color w:val="0D0D0D" w:themeColor="text1" w:themeTint="F2"/>
          <w:szCs w:val="24"/>
          <w:rtl/>
        </w:rPr>
        <w:t>מובהר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למען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הסר</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ספק,</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אין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מתחייב לביצוע</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המלא</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של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כל</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אבני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הדרך,</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וכי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המשרד</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רשאי להחליט</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כי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אין</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צורך</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בהשלמת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יתרת</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אבני</w:t>
      </w:r>
      <w:r w:rsidRPr="00790BE2">
        <w:rPr>
          <w:rFonts w:asciiTheme="majorBidi" w:hAnsiTheme="majorBidi" w:cs="David"/>
          <w:color w:val="0D0D0D" w:themeColor="text1" w:themeTint="F2"/>
          <w:szCs w:val="24"/>
        </w:rPr>
        <w:t xml:space="preserve"> </w:t>
      </w:r>
      <w:r w:rsidRPr="00790BE2">
        <w:rPr>
          <w:rFonts w:asciiTheme="majorBidi" w:hAnsiTheme="majorBidi" w:cs="David"/>
          <w:color w:val="0D0D0D" w:themeColor="text1" w:themeTint="F2"/>
          <w:szCs w:val="24"/>
          <w:rtl/>
        </w:rPr>
        <w:t>הדרך ולעצור את העבודה בהתאמה.</w:t>
      </w:r>
    </w:p>
    <w:p w14:paraId="6224DE96" w14:textId="77777777" w:rsidR="00B40444" w:rsidRPr="0085367C" w:rsidRDefault="00B40444" w:rsidP="002D46C9">
      <w:pPr>
        <w:pStyle w:val="a4"/>
        <w:numPr>
          <w:ilvl w:val="2"/>
          <w:numId w:val="50"/>
        </w:numPr>
        <w:tabs>
          <w:tab w:val="left" w:pos="720"/>
        </w:tabs>
        <w:ind w:left="1728" w:hanging="426"/>
        <w:rPr>
          <w:rFonts w:asciiTheme="majorBidi" w:hAnsiTheme="majorBidi" w:cs="David"/>
          <w:color w:val="0D0D0D" w:themeColor="text1" w:themeTint="F2"/>
          <w:szCs w:val="24"/>
          <w:rtl/>
        </w:rPr>
      </w:pPr>
      <w:r w:rsidRPr="0085367C">
        <w:rPr>
          <w:rFonts w:asciiTheme="majorBidi" w:hAnsiTheme="majorBidi" w:cs="David" w:hint="eastAsia"/>
          <w:color w:val="0D0D0D" w:themeColor="text1" w:themeTint="F2"/>
          <w:szCs w:val="24"/>
          <w:rtl/>
        </w:rPr>
        <w:lastRenderedPageBreak/>
        <w:t>ביצוע</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התשלום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י</w:t>
      </w:r>
      <w:r w:rsidRPr="0085367C">
        <w:rPr>
          <w:rFonts w:asciiTheme="majorBidi" w:hAnsiTheme="majorBidi" w:cs="David" w:hint="cs"/>
          <w:color w:val="0D0D0D" w:themeColor="text1" w:themeTint="F2"/>
          <w:szCs w:val="24"/>
          <w:rtl/>
        </w:rPr>
        <w:t>י</w:t>
      </w:r>
      <w:r w:rsidRPr="0085367C">
        <w:rPr>
          <w:rFonts w:asciiTheme="majorBidi" w:hAnsiTheme="majorBidi" w:cs="David" w:hint="eastAsia"/>
          <w:color w:val="0D0D0D" w:themeColor="text1" w:themeTint="F2"/>
          <w:szCs w:val="24"/>
          <w:rtl/>
        </w:rPr>
        <w:t>עשה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עם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השלמת</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העבודה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הנדרשת</w:t>
      </w:r>
      <w:r w:rsidRPr="0085367C">
        <w:rPr>
          <w:rFonts w:asciiTheme="majorBidi" w:hAnsiTheme="majorBidi" w:cs="David" w:hint="cs"/>
          <w:color w:val="0D0D0D" w:themeColor="text1" w:themeTint="F2"/>
          <w:szCs w:val="24"/>
          <w:rtl/>
        </w:rPr>
        <w:t>,</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או</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לחלופין</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בהתאם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לעמידה</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של</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נותן</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השירותים</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החיצוני</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באבני</w:t>
      </w:r>
      <w:r w:rsidRPr="0085367C">
        <w:rPr>
          <w:rFonts w:asciiTheme="majorBidi" w:hAnsiTheme="majorBidi" w:cs="David"/>
          <w:color w:val="0D0D0D" w:themeColor="text1" w:themeTint="F2"/>
          <w:szCs w:val="24"/>
          <w:rtl/>
        </w:rPr>
        <w:t xml:space="preserve"> </w:t>
      </w:r>
      <w:r w:rsidRPr="0085367C">
        <w:rPr>
          <w:rFonts w:asciiTheme="majorBidi" w:hAnsiTheme="majorBidi" w:cs="David" w:hint="eastAsia"/>
          <w:color w:val="0D0D0D" w:themeColor="text1" w:themeTint="F2"/>
          <w:szCs w:val="24"/>
          <w:rtl/>
        </w:rPr>
        <w:t>הדרך</w:t>
      </w:r>
      <w:r w:rsidRPr="0085367C">
        <w:rPr>
          <w:rFonts w:asciiTheme="majorBidi" w:hAnsiTheme="majorBidi" w:cs="David" w:hint="cs"/>
          <w:color w:val="0D0D0D" w:themeColor="text1" w:themeTint="F2"/>
          <w:szCs w:val="24"/>
          <w:rtl/>
        </w:rPr>
        <w:t xml:space="preserve"> בהתאם להצעת המחיר</w:t>
      </w:r>
      <w:r w:rsidRPr="0085367C">
        <w:rPr>
          <w:rFonts w:asciiTheme="majorBidi" w:hAnsiTheme="majorBidi" w:cs="David"/>
          <w:color w:val="0D0D0D" w:themeColor="text1" w:themeTint="F2"/>
          <w:szCs w:val="24"/>
          <w:rtl/>
        </w:rPr>
        <w:t>.</w:t>
      </w:r>
    </w:p>
    <w:p w14:paraId="3B7C01E6" w14:textId="77777777" w:rsidR="00B40444" w:rsidRPr="008210DC" w:rsidRDefault="00B40444" w:rsidP="00B40444">
      <w:pPr>
        <w:spacing w:line="360" w:lineRule="auto"/>
        <w:ind w:left="567"/>
        <w:jc w:val="both"/>
        <w:rPr>
          <w:rFonts w:asciiTheme="majorBidi" w:hAnsiTheme="majorBidi"/>
          <w:szCs w:val="24"/>
          <w:u w:val="single"/>
        </w:rPr>
      </w:pPr>
    </w:p>
    <w:p w14:paraId="1F61B37E"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תשלומים נוספים</w:t>
      </w:r>
    </w:p>
    <w:p w14:paraId="022FA193" w14:textId="77777777" w:rsidR="00B40444" w:rsidRPr="00314B9E" w:rsidRDefault="00B40444" w:rsidP="002D46C9">
      <w:pPr>
        <w:numPr>
          <w:ilvl w:val="1"/>
          <w:numId w:val="29"/>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מוסכם בזה בין הצדדים כי שום תשלום אחר או נוסף פרט לאמור בסעיף 8 לעיל,</w:t>
      </w:r>
      <w:r>
        <w:rPr>
          <w:rFonts w:asciiTheme="majorBidi" w:hAnsiTheme="majorBidi" w:hint="cs"/>
          <w:szCs w:val="24"/>
          <w:rtl/>
        </w:rPr>
        <w:t xml:space="preserve"> על כל סעיפיו ותתי סעיפיו,</w:t>
      </w:r>
      <w:r w:rsidRPr="00314B9E">
        <w:rPr>
          <w:rFonts w:asciiTheme="majorBidi" w:hAnsiTheme="majorBidi"/>
          <w:szCs w:val="24"/>
          <w:rtl/>
        </w:rPr>
        <w:t xml:space="preserve"> לא ישולם על ידי המשרד, לא במהלך מתן השירותים ולא לאחר פקיעת הקשר בין הצדדים על פי הסכם זה, לא עבור מתן השירותים ולא בקשר איתם ו/או כל הנובע מהם, לא ליועץ ולא לכל אדם או גוף אחר.</w:t>
      </w:r>
    </w:p>
    <w:p w14:paraId="78562BBD" w14:textId="77777777" w:rsidR="00B40444" w:rsidRPr="00314B9E" w:rsidRDefault="00B40444" w:rsidP="002D46C9">
      <w:pPr>
        <w:numPr>
          <w:ilvl w:val="1"/>
          <w:numId w:val="29"/>
        </w:numPr>
        <w:tabs>
          <w:tab w:val="left" w:pos="7682"/>
          <w:tab w:val="left" w:pos="8958"/>
        </w:tabs>
        <w:spacing w:line="360" w:lineRule="auto"/>
        <w:ind w:right="0"/>
        <w:jc w:val="both"/>
        <w:rPr>
          <w:rFonts w:asciiTheme="majorBidi" w:hAnsiTheme="majorBidi"/>
          <w:szCs w:val="24"/>
          <w:rtl/>
        </w:rPr>
      </w:pPr>
      <w:r w:rsidRPr="00314B9E">
        <w:rPr>
          <w:rFonts w:asciiTheme="majorBidi" w:hAnsiTheme="majorBidi"/>
          <w:szCs w:val="24"/>
          <w:rtl/>
        </w:rPr>
        <w:t>היה וייקבע מסיבה כלשהי, במועד כלשהו אחרי תחילתו של הסכם זה, כי על אף כוונת הצדדים, שבאה לידי ביטוי בהסכם זה, יש לראות את העסקתו של היועץ או מי מנותני השירותים מטעמו כהעסקת עובד, וכי חלים עליו ועל העסקתו הדינים והתנאים החלים על עובד, הרי מוסכם ומותנה בזה בין הצדדים כי שכרו של היועץ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CD8D95E" w14:textId="77777777" w:rsidR="00B40444" w:rsidRPr="00BF49D1" w:rsidRDefault="00B40444" w:rsidP="00B40444">
      <w:pPr>
        <w:bidi w:val="0"/>
        <w:spacing w:after="160" w:line="259" w:lineRule="auto"/>
        <w:rPr>
          <w:rFonts w:asciiTheme="majorBidi" w:hAnsiTheme="majorBidi"/>
          <w:szCs w:val="24"/>
        </w:rPr>
      </w:pPr>
    </w:p>
    <w:p w14:paraId="46179E53" w14:textId="77777777" w:rsidR="00B40444" w:rsidRPr="00314B9E" w:rsidRDefault="00B40444" w:rsidP="002D46C9">
      <w:pPr>
        <w:numPr>
          <w:ilvl w:val="0"/>
          <w:numId w:val="29"/>
        </w:numPr>
        <w:spacing w:line="360" w:lineRule="auto"/>
        <w:ind w:right="0"/>
        <w:jc w:val="both"/>
        <w:rPr>
          <w:rFonts w:asciiTheme="majorBidi" w:hAnsiTheme="majorBidi"/>
          <w:szCs w:val="24"/>
        </w:rPr>
      </w:pPr>
      <w:r w:rsidRPr="00314B9E">
        <w:rPr>
          <w:rFonts w:asciiTheme="majorBidi" w:hAnsiTheme="majorBidi"/>
          <w:b/>
          <w:bCs/>
          <w:szCs w:val="24"/>
          <w:u w:val="single"/>
          <w:rtl/>
        </w:rPr>
        <w:t>היתרים רישיונות ואישורים</w:t>
      </w:r>
      <w:r w:rsidRPr="00314B9E">
        <w:rPr>
          <w:rFonts w:asciiTheme="majorBidi" w:hAnsiTheme="majorBidi"/>
          <w:szCs w:val="24"/>
          <w:rtl/>
        </w:rPr>
        <w:t xml:space="preserve"> </w:t>
      </w:r>
    </w:p>
    <w:p w14:paraId="1321B251"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היועץ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היועץ מתחייב להציגם למשרד בכל עת שידרוש זאת. </w:t>
      </w:r>
    </w:p>
    <w:p w14:paraId="0EC290F1"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ידוע ליועץ כי החזקת אישורים, רישיונות והיתרים בתוקף כאמור, היא תנאי מהותי בהסכם זה. אי נכונות הצהרות היועץ לעניין זה, כולן או חלקן, תיחשב כהפרה יסודית של ההסכם. </w:t>
      </w:r>
    </w:p>
    <w:p w14:paraId="593F13EA"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63EBD1D8"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לספק את השירותים בהתאם להוראות כל דין. </w:t>
      </w:r>
    </w:p>
    <w:p w14:paraId="68DE4380" w14:textId="77777777" w:rsidR="00B40444" w:rsidRPr="00314B9E" w:rsidRDefault="00B40444" w:rsidP="00B40444">
      <w:pPr>
        <w:spacing w:line="360" w:lineRule="auto"/>
        <w:ind w:left="567"/>
        <w:jc w:val="both"/>
        <w:rPr>
          <w:rFonts w:asciiTheme="majorBidi" w:hAnsiTheme="majorBidi"/>
          <w:szCs w:val="24"/>
          <w:rtl/>
        </w:rPr>
      </w:pPr>
    </w:p>
    <w:p w14:paraId="31D08541"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ביטול ההסכם</w:t>
      </w:r>
    </w:p>
    <w:p w14:paraId="2794DCD7"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המשרד רשאי לבטל את ההסכם בכל עת לפני תום תקופת ההסכם על ידי מסירת הודעה מוקדמת בכתב, 30 ימים מראש. בעקבות ביטול ההסכם על ידי המשרד, ישלם המשרד ליועץ רק את החלק היחסי בהתאם לשירותים שניתנו בפועל ובהתאם לאישור הממונה, ככל </w:t>
      </w:r>
      <w:r w:rsidRPr="00314B9E">
        <w:rPr>
          <w:rFonts w:asciiTheme="majorBidi" w:hAnsiTheme="majorBidi"/>
          <w:szCs w:val="24"/>
          <w:rtl/>
        </w:rPr>
        <w:lastRenderedPageBreak/>
        <w:t>שניתן. המשרד לא יהיה חייב ליועץ בכל פיצוי, תמורה, או תשלום אחר בקשר לביטול ההסכם.</w:t>
      </w:r>
    </w:p>
    <w:p w14:paraId="14E8EFDC"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בוטל ההסכם לפי סעיף זה, ובמידה ונדרש כך על ידי הממונה, ישלים היועץ פעילות שהחל בה לפני הביטול ויקבל תמורתה כאמור בסעיף 8.</w:t>
      </w:r>
    </w:p>
    <w:p w14:paraId="474696E6"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סודיות</w:t>
      </w:r>
    </w:p>
    <w:p w14:paraId="7A17D66F"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לצורך הסכם זה, למונחים הבאים ולמשמעות המופיעה לצידם:</w:t>
      </w:r>
    </w:p>
    <w:p w14:paraId="7F8A5B34" w14:textId="77777777" w:rsidR="00B40444" w:rsidRPr="00314B9E" w:rsidRDefault="00B40444" w:rsidP="00B40444">
      <w:pPr>
        <w:pStyle w:val="aff2"/>
        <w:widowControl w:val="0"/>
        <w:spacing w:line="360" w:lineRule="auto"/>
        <w:ind w:left="3209"/>
        <w:rPr>
          <w:rFonts w:asciiTheme="majorBidi" w:hAnsiTheme="majorBidi"/>
          <w:sz w:val="24"/>
        </w:rPr>
      </w:pPr>
      <w:r w:rsidRPr="00314B9E">
        <w:rPr>
          <w:rFonts w:asciiTheme="majorBidi" w:hAnsiTheme="majorBidi"/>
          <w:b/>
          <w:bCs/>
          <w:sz w:val="24"/>
          <w:rtl/>
        </w:rPr>
        <w:t>"מידע"</w:t>
      </w:r>
      <w:r w:rsidRPr="00314B9E">
        <w:rPr>
          <w:rFonts w:asciiTheme="majorBidi" w:hAnsiTheme="majorBidi"/>
          <w:sz w:val="24"/>
          <w:rtl/>
        </w:rPr>
        <w:t xml:space="preserve"> -</w:t>
      </w:r>
      <w:r w:rsidRPr="00314B9E">
        <w:rPr>
          <w:rFonts w:asciiTheme="majorBidi" w:hAnsiTheme="majorBidi"/>
          <w:sz w:val="24"/>
          <w:rtl/>
        </w:rPr>
        <w:tab/>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xml:space="preserve">), ידיעה, מסמך, תכתובת, </w:t>
      </w:r>
      <w:r w:rsidR="00BF4A90">
        <w:rPr>
          <w:rFonts w:asciiTheme="majorBidi" w:hAnsiTheme="majorBidi"/>
          <w:sz w:val="24"/>
          <w:rtl/>
        </w:rPr>
        <w:t>תכנית</w:t>
      </w:r>
      <w:r w:rsidRPr="00314B9E">
        <w:rPr>
          <w:rFonts w:asciiTheme="majorBidi" w:hAnsiTheme="majorBidi"/>
          <w:sz w:val="24"/>
          <w:rtl/>
        </w:rPr>
        <w:t>, נתון, מודל, חוות דעת, מסקנה וכל דבר אחר כיו"ב הקשור ו/או הנוגע למתן השירותים, בין בכתב ובין בע"פ ו/או בכל צורה או דרך הנוגעים למתן השירותים.</w:t>
      </w:r>
    </w:p>
    <w:p w14:paraId="79D9D5E5" w14:textId="77777777" w:rsidR="00B40444" w:rsidRPr="00314B9E" w:rsidRDefault="00B40444" w:rsidP="00B40444">
      <w:pPr>
        <w:pStyle w:val="aff2"/>
        <w:widowControl w:val="0"/>
        <w:spacing w:line="360" w:lineRule="auto"/>
        <w:ind w:left="3209"/>
        <w:rPr>
          <w:rFonts w:asciiTheme="majorBidi" w:hAnsiTheme="majorBidi"/>
          <w:sz w:val="24"/>
          <w:rtl/>
        </w:rPr>
      </w:pPr>
      <w:r w:rsidRPr="00314B9E">
        <w:rPr>
          <w:rFonts w:asciiTheme="majorBidi" w:hAnsiTheme="majorBidi"/>
          <w:b/>
          <w:bCs/>
          <w:sz w:val="24"/>
          <w:rtl/>
        </w:rPr>
        <w:t xml:space="preserve">"סודות מקצועיים" </w:t>
      </w:r>
      <w:r w:rsidRPr="00314B9E">
        <w:rPr>
          <w:rFonts w:asciiTheme="majorBidi" w:hAnsiTheme="majorBidi"/>
          <w:sz w:val="24"/>
          <w:rtl/>
        </w:rPr>
        <w:t>-</w:t>
      </w:r>
      <w:r w:rsidRPr="00314B9E">
        <w:rPr>
          <w:rFonts w:asciiTheme="majorBidi" w:hAnsiTheme="majorBidi"/>
          <w:sz w:val="24"/>
          <w:rtl/>
        </w:rPr>
        <w:tab/>
        <w:t xml:space="preserve">כל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4EFA3B5"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הואיל והיועץ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היועץ מתחייב לא לפרסם, להעביר, להודיע, למסור או להביא לידיעת כל אדם את המידע ו/או הסודות המקצועיים. </w:t>
      </w:r>
    </w:p>
    <w:p w14:paraId="686837C9"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ידוע ליועץ כי אין לגלות מידע שהתגלה לו במסגרת הסכם זה, להעבירו, למסרו או להביאו לידי כל אדם ללא אישור מראש של הממונה. היועץ מתחייב לשמור בסוד כל ידיעה שתגיע אליו עקב ביצוע השירותים, לפני תחילתם ולאחר מכן.</w:t>
      </w:r>
    </w:p>
    <w:p w14:paraId="0130FC7B"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מתחייב לנקוט בכל האמצעים הסבירים על מנת לוודא כי הסודיות כאמור תשמר גם על ידי עובדיו, סוכניו והמועסקים על ידו.</w:t>
      </w:r>
    </w:p>
    <w:p w14:paraId="4F52A1B8"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מצהיר שידוע לו כי אי מילוי התחייבויותיו לפי סעיף זה מהווה עבירה לפי פרק ז' (ביטחון המדינה, יחסי חוץ וסודות רשמיים) לחוק העונשין, תשל"ז - 1977.</w:t>
      </w:r>
    </w:p>
    <w:p w14:paraId="30130209"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ונותני השירותים מטעמו, יחתמו על התחייבות לשמירת סודיות, בנוסח שיועבר ליועץ על ידי המשרד.</w:t>
      </w:r>
    </w:p>
    <w:p w14:paraId="6441F1AD" w14:textId="77777777" w:rsidR="00B40444" w:rsidRPr="00314B9E" w:rsidRDefault="00B40444" w:rsidP="00B40444">
      <w:pPr>
        <w:spacing w:line="360" w:lineRule="auto"/>
        <w:ind w:left="1134"/>
        <w:jc w:val="both"/>
        <w:rPr>
          <w:rFonts w:asciiTheme="majorBidi" w:hAnsiTheme="majorBidi"/>
          <w:szCs w:val="24"/>
        </w:rPr>
      </w:pPr>
    </w:p>
    <w:p w14:paraId="50E174F4"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קניין רוחני וזכויות יוצרים</w:t>
      </w:r>
    </w:p>
    <w:p w14:paraId="74509F30"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53F7D984"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66607824" w14:textId="77777777" w:rsidR="00B40444" w:rsidRPr="00314B9E" w:rsidRDefault="00B40444" w:rsidP="002D46C9">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lastRenderedPageBreak/>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1DEDD918" w14:textId="77777777" w:rsidR="00B40444" w:rsidRPr="00314B9E" w:rsidRDefault="00B40444" w:rsidP="002D46C9">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סעיף זה יהיה בתוקף אף לאחר תום תקופת הסכם זה וימשיך לחול ללא הגבלת זמן.</w:t>
      </w:r>
    </w:p>
    <w:p w14:paraId="48AE234B"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היעדר ניגוד עניינים</w:t>
      </w:r>
    </w:p>
    <w:p w14:paraId="5B8CC937"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מצהיר כי הן היועץ, והן מי מטעמו הנוטל חלק במתן השירותים לפי הסכם זה, אינו נמצא במצב של ניגוד אינטרסים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היועץ לממונה ויפעל לפי הנחיותיו.</w:t>
      </w:r>
    </w:p>
    <w:p w14:paraId="43101C12"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במשך תקופת ההסכם ו-12 חודשים לאחר סיומו, לא ישתתף היועץ בדרך כלשהי בהכנה או הצגה של פרויקט המוגש למימון המשרד. היה ויעשה זאת- למשרד תעמוד הסמכות לפוסלו מיידית.</w:t>
      </w:r>
    </w:p>
    <w:p w14:paraId="5C11B741" w14:textId="77777777" w:rsidR="00B40444" w:rsidRPr="00314B9E" w:rsidRDefault="00B40444" w:rsidP="00B40444">
      <w:pPr>
        <w:pStyle w:val="af1"/>
        <w:spacing w:line="360" w:lineRule="auto"/>
        <w:ind w:left="1134"/>
        <w:jc w:val="both"/>
        <w:rPr>
          <w:rFonts w:asciiTheme="majorBidi" w:hAnsiTheme="majorBidi"/>
          <w:szCs w:val="24"/>
          <w:rtl/>
        </w:rPr>
      </w:pPr>
    </w:p>
    <w:p w14:paraId="2EB014DA" w14:textId="77777777" w:rsidR="00B40444" w:rsidRPr="00314B9E" w:rsidRDefault="00B40444" w:rsidP="002D46C9">
      <w:pPr>
        <w:numPr>
          <w:ilvl w:val="0"/>
          <w:numId w:val="29"/>
        </w:numPr>
        <w:spacing w:line="360" w:lineRule="auto"/>
        <w:ind w:right="0"/>
        <w:jc w:val="both"/>
        <w:rPr>
          <w:rFonts w:asciiTheme="majorBidi" w:hAnsiTheme="majorBidi"/>
          <w:szCs w:val="24"/>
        </w:rPr>
      </w:pPr>
      <w:r w:rsidRPr="00314B9E">
        <w:rPr>
          <w:rFonts w:asciiTheme="majorBidi" w:hAnsiTheme="majorBidi"/>
          <w:b/>
          <w:bCs/>
          <w:szCs w:val="24"/>
          <w:u w:val="single"/>
          <w:rtl/>
        </w:rPr>
        <w:t>הפרת הוראות ההסכם</w:t>
      </w:r>
    </w:p>
    <w:p w14:paraId="341CB9AD" w14:textId="77777777" w:rsidR="00B40444" w:rsidRPr="00314B9E" w:rsidRDefault="00B40444" w:rsidP="00B40444">
      <w:pPr>
        <w:spacing w:line="360" w:lineRule="auto"/>
        <w:ind w:left="567"/>
        <w:jc w:val="both"/>
        <w:rPr>
          <w:rFonts w:asciiTheme="majorBidi" w:hAnsiTheme="majorBidi"/>
          <w:szCs w:val="24"/>
          <w:u w:val="single"/>
        </w:rPr>
      </w:pPr>
      <w:r w:rsidRPr="00314B9E">
        <w:rPr>
          <w:rFonts w:asciiTheme="majorBidi" w:hAnsiTheme="majorBidi"/>
          <w:szCs w:val="24"/>
          <w:rtl/>
        </w:rPr>
        <w:t>הפר היועץ הוראה מהוראות הסכם זה, רשאי המשרד, בנוסף לזכויותיו על פי כל דין ועל פי הסכם זה, לראות הסכם זה כמבוטל, לאחר שניתנה ליועץ הודעה בה נדרש לתקן את המעוות. אם התיקון לא בוצע תוך פרק הזמן שנקבע לכך בהודעה- שיהיה פרק זמן סביר בהתאם לנסיבות - לא יהיה המשרד חייב בתשלום כלשהו ליועץ.</w:t>
      </w:r>
    </w:p>
    <w:p w14:paraId="4D0BEA74" w14:textId="77777777" w:rsidR="00B40444" w:rsidRPr="00314B9E" w:rsidRDefault="00B40444" w:rsidP="00B40444">
      <w:pPr>
        <w:spacing w:line="360" w:lineRule="auto"/>
        <w:jc w:val="both"/>
        <w:rPr>
          <w:rFonts w:asciiTheme="majorBidi" w:hAnsiTheme="majorBidi"/>
          <w:szCs w:val="24"/>
          <w:u w:val="single"/>
          <w:rtl/>
        </w:rPr>
      </w:pPr>
    </w:p>
    <w:p w14:paraId="5D2E3E5A"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טיב התוצרים</w:t>
      </w:r>
    </w:p>
    <w:p w14:paraId="521AF735"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המשרד רשאי לבדוק את התוצרים שיספק היועץ על פי הסכם זה ורשאי לסרב לקבלם במקרה שאינם תואמים לדרישות על פי תנאי הסכם זה או אם לדעת המשרד התוצרים לוקים בחסרונות או בליקויים. במקרה כזה, על היועץ יהיה להחליפם בתוצרים שיתאימו להסכם זה, תוך פרק הזמן שייקבע על ידי המשרד.</w:t>
      </w:r>
    </w:p>
    <w:p w14:paraId="6F8A9766"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כל עוד לא נבדקו ולא אושרו התוצרים שהתקבלו על ידי המשרד או הפועלים מטעמו, הם לא ייחשבו ככאלו שנמסרו למשרד. </w:t>
      </w:r>
    </w:p>
    <w:p w14:paraId="32DF1A84"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יהיה אחראי לכל ליקוי או פגם שיתגלו בתוצרים שיסופקו, או בכל חלק מהם, ויפצה את המשרד בעד כל נזק והפסד שייגרמו לו מחמת אלו.</w:t>
      </w:r>
    </w:p>
    <w:p w14:paraId="34091A89" w14:textId="77777777" w:rsidR="00B40444" w:rsidRPr="00314B9E" w:rsidRDefault="00B40444" w:rsidP="00B40444">
      <w:pPr>
        <w:spacing w:line="360" w:lineRule="auto"/>
        <w:jc w:val="both"/>
        <w:rPr>
          <w:rFonts w:asciiTheme="majorBidi" w:hAnsiTheme="majorBidi"/>
          <w:szCs w:val="24"/>
          <w:rtl/>
        </w:rPr>
      </w:pPr>
    </w:p>
    <w:p w14:paraId="5C4BD8C7" w14:textId="77777777" w:rsidR="00B40444" w:rsidRPr="00314B9E" w:rsidRDefault="00B40444" w:rsidP="002D46C9">
      <w:pPr>
        <w:numPr>
          <w:ilvl w:val="0"/>
          <w:numId w:val="29"/>
        </w:numPr>
        <w:spacing w:line="360" w:lineRule="auto"/>
        <w:ind w:right="0"/>
        <w:jc w:val="both"/>
        <w:rPr>
          <w:rFonts w:asciiTheme="majorBidi" w:hAnsiTheme="majorBidi"/>
          <w:szCs w:val="24"/>
        </w:rPr>
      </w:pPr>
      <w:r w:rsidRPr="00314B9E">
        <w:rPr>
          <w:rFonts w:asciiTheme="majorBidi" w:hAnsiTheme="majorBidi"/>
          <w:b/>
          <w:bCs/>
          <w:szCs w:val="24"/>
          <w:u w:val="single"/>
          <w:rtl/>
        </w:rPr>
        <w:t xml:space="preserve">חובת ביטוח  </w:t>
      </w:r>
    </w:p>
    <w:p w14:paraId="64C8306B" w14:textId="77777777" w:rsidR="00B40444" w:rsidRPr="00314B9E" w:rsidRDefault="00B40444" w:rsidP="00B40444">
      <w:pPr>
        <w:tabs>
          <w:tab w:val="left" w:pos="8617"/>
        </w:tabs>
        <w:spacing w:line="360" w:lineRule="auto"/>
        <w:ind w:left="567"/>
        <w:jc w:val="both"/>
        <w:rPr>
          <w:rFonts w:asciiTheme="majorBidi" w:hAnsiTheme="majorBidi"/>
          <w:szCs w:val="24"/>
          <w:rtl/>
        </w:rPr>
      </w:pPr>
      <w:r w:rsidRPr="00314B9E">
        <w:rPr>
          <w:rFonts w:asciiTheme="majorBidi" w:hAnsiTheme="majorBidi"/>
          <w:szCs w:val="24"/>
          <w:rtl/>
        </w:rPr>
        <w:t xml:space="preserve">היועץ מציג בזאת למשרד את הביטוחים המפורטים להלן, לטובתו ולטובת מדינת ישראל – משרד התשתיות הלאומיות, האנרגיה </w:t>
      </w:r>
      <w:r w:rsidRPr="00344675">
        <w:rPr>
          <w:rFonts w:asciiTheme="majorBidi" w:hAnsiTheme="majorBidi"/>
          <w:szCs w:val="24"/>
          <w:rtl/>
        </w:rPr>
        <w:t xml:space="preserve">והמים, כאשר הם כוללים את כל הכיסויים והתנאים הנדרשים, לאחר שחתם על נוסח הצהרה המצורף </w:t>
      </w:r>
      <w:r w:rsidRPr="00344675">
        <w:rPr>
          <w:rFonts w:asciiTheme="majorBidi" w:hAnsiTheme="majorBidi"/>
          <w:b/>
          <w:bCs/>
          <w:szCs w:val="24"/>
          <w:rtl/>
        </w:rPr>
        <w:t>כנספח יד'</w:t>
      </w:r>
      <w:r w:rsidRPr="00344675">
        <w:rPr>
          <w:rFonts w:asciiTheme="majorBidi" w:hAnsiTheme="majorBidi"/>
          <w:szCs w:val="24"/>
          <w:rtl/>
        </w:rPr>
        <w:t>. גבולות האחריות של פוליסות הביטוח לא יפחתו מהמצוין להלן:</w:t>
      </w:r>
    </w:p>
    <w:p w14:paraId="6EF668D0" w14:textId="77777777" w:rsidR="00B40444" w:rsidRPr="002B6C9E" w:rsidRDefault="00B40444" w:rsidP="002D46C9">
      <w:pPr>
        <w:pStyle w:val="af1"/>
        <w:numPr>
          <w:ilvl w:val="1"/>
          <w:numId w:val="29"/>
        </w:numPr>
        <w:spacing w:line="360" w:lineRule="auto"/>
        <w:ind w:right="0"/>
        <w:jc w:val="both"/>
        <w:rPr>
          <w:rFonts w:asciiTheme="majorBidi" w:hAnsiTheme="majorBidi"/>
          <w:b/>
          <w:bCs/>
          <w:szCs w:val="24"/>
          <w:u w:val="single"/>
          <w:rtl/>
        </w:rPr>
      </w:pPr>
      <w:r w:rsidRPr="002B6C9E">
        <w:rPr>
          <w:rFonts w:asciiTheme="majorBidi" w:hAnsiTheme="majorBidi"/>
          <w:b/>
          <w:bCs/>
          <w:szCs w:val="24"/>
          <w:u w:val="single"/>
          <w:rtl/>
        </w:rPr>
        <w:lastRenderedPageBreak/>
        <w:t>ביטוח חבות המעבידים</w:t>
      </w:r>
    </w:p>
    <w:p w14:paraId="7E1FDBA2" w14:textId="77777777" w:rsidR="00B40444" w:rsidRPr="002B6C9E" w:rsidRDefault="00B40444" w:rsidP="002D46C9">
      <w:pPr>
        <w:numPr>
          <w:ilvl w:val="2"/>
          <w:numId w:val="28"/>
        </w:numPr>
        <w:spacing w:line="360" w:lineRule="auto"/>
        <w:ind w:left="1728"/>
        <w:jc w:val="both"/>
        <w:rPr>
          <w:rFonts w:asciiTheme="majorBidi" w:hAnsiTheme="majorBidi"/>
          <w:szCs w:val="24"/>
        </w:rPr>
      </w:pPr>
      <w:r w:rsidRPr="002B6C9E">
        <w:rPr>
          <w:rFonts w:asciiTheme="majorBidi" w:hAnsiTheme="majorBidi"/>
          <w:szCs w:val="24"/>
          <w:rtl/>
        </w:rPr>
        <w:t>היועץ יבטח את אחריותו החוקית כלפי עובדיו בביטוח חבות מעבידים בכל תחומי מדינת ישראל והשטחים המוחזקים. גבול האחריות לעובד לא יפחת מ</w:t>
      </w:r>
      <w:r w:rsidRPr="002B6C9E">
        <w:rPr>
          <w:rFonts w:asciiTheme="majorBidi" w:hAnsiTheme="majorBidi" w:hint="eastAsia"/>
          <w:szCs w:val="24"/>
          <w:rtl/>
        </w:rPr>
        <w:t>סך</w:t>
      </w:r>
      <w:r w:rsidRPr="002B6C9E">
        <w:rPr>
          <w:rFonts w:asciiTheme="majorBidi" w:hAnsiTheme="majorBidi"/>
          <w:szCs w:val="24"/>
          <w:rtl/>
        </w:rPr>
        <w:t xml:space="preserve"> </w:t>
      </w:r>
      <w:r w:rsidRPr="002B6C9E">
        <w:rPr>
          <w:rFonts w:asciiTheme="majorBidi" w:hAnsiTheme="majorBidi" w:hint="eastAsia"/>
          <w:szCs w:val="24"/>
          <w:rtl/>
        </w:rPr>
        <w:t>של</w:t>
      </w:r>
      <w:r w:rsidRPr="002B6C9E">
        <w:rPr>
          <w:rFonts w:asciiTheme="majorBidi" w:hAnsiTheme="majorBidi"/>
          <w:szCs w:val="24"/>
          <w:rtl/>
        </w:rPr>
        <w:t xml:space="preserve"> </w:t>
      </w:r>
      <w:r w:rsidRPr="00B85817">
        <w:rPr>
          <w:rFonts w:asciiTheme="majorBidi" w:hAnsiTheme="majorBidi"/>
          <w:szCs w:val="24"/>
          <w:rtl/>
        </w:rPr>
        <w:t>1,500,000 דולר</w:t>
      </w:r>
      <w:r w:rsidRPr="002B6C9E">
        <w:rPr>
          <w:rFonts w:asciiTheme="majorBidi" w:hAnsiTheme="majorBidi"/>
          <w:szCs w:val="24"/>
          <w:rtl/>
        </w:rPr>
        <w:t xml:space="preserve"> ארה"ב לעובד, ו-</w:t>
      </w:r>
      <w:r w:rsidRPr="00B85817">
        <w:rPr>
          <w:rFonts w:asciiTheme="majorBidi" w:hAnsiTheme="majorBidi"/>
          <w:szCs w:val="24"/>
          <w:rtl/>
        </w:rPr>
        <w:t>5,000,000 דולר</w:t>
      </w:r>
      <w:r w:rsidRPr="002B6C9E">
        <w:rPr>
          <w:rFonts w:asciiTheme="majorBidi" w:hAnsiTheme="majorBidi"/>
          <w:szCs w:val="24"/>
          <w:rtl/>
        </w:rPr>
        <w:t xml:space="preserve"> ארה"ב למקרה ולתקופת הביטוח.</w:t>
      </w:r>
    </w:p>
    <w:p w14:paraId="2739E198" w14:textId="77777777" w:rsidR="00B40444" w:rsidRPr="00314B9E" w:rsidRDefault="00B40444" w:rsidP="00C656EA">
      <w:pPr>
        <w:numPr>
          <w:ilvl w:val="2"/>
          <w:numId w:val="28"/>
        </w:numPr>
        <w:spacing w:line="360" w:lineRule="auto"/>
        <w:ind w:left="1728"/>
        <w:jc w:val="both"/>
        <w:rPr>
          <w:rFonts w:asciiTheme="majorBidi" w:hAnsiTheme="majorBidi"/>
          <w:szCs w:val="24"/>
        </w:rPr>
      </w:pPr>
      <w:r w:rsidRPr="002B6C9E">
        <w:rPr>
          <w:rFonts w:asciiTheme="majorBidi" w:hAnsiTheme="majorBidi"/>
          <w:szCs w:val="24"/>
          <w:rtl/>
        </w:rPr>
        <w:t xml:space="preserve">הביטוח על פי הפוליסה יכסה את אחריותו החוקית של המבוטח כלפי עובדיו בכל הקשור למתן שירותי </w:t>
      </w:r>
      <w:r w:rsidR="00C656EA" w:rsidRPr="002B6C9E">
        <w:rPr>
          <w:rFonts w:asciiTheme="majorBidi" w:hAnsiTheme="majorBidi"/>
          <w:szCs w:val="24"/>
          <w:rtl/>
        </w:rPr>
        <w:t xml:space="preserve">ייעוץ </w:t>
      </w:r>
      <w:r w:rsidR="00C656EA" w:rsidRPr="002B6C9E">
        <w:rPr>
          <w:rFonts w:asciiTheme="majorBidi" w:hAnsiTheme="majorBidi" w:hint="eastAsia"/>
          <w:szCs w:val="24"/>
          <w:rtl/>
        </w:rPr>
        <w:t>ומחקר</w:t>
      </w:r>
      <w:r w:rsidR="00C656EA" w:rsidRPr="002B6C9E">
        <w:rPr>
          <w:rFonts w:asciiTheme="majorBidi" w:hAnsiTheme="majorBidi"/>
          <w:szCs w:val="24"/>
          <w:rtl/>
        </w:rPr>
        <w:t xml:space="preserve"> </w:t>
      </w:r>
      <w:r w:rsidR="00C656EA" w:rsidRPr="002B6C9E">
        <w:rPr>
          <w:rFonts w:asciiTheme="majorBidi" w:hAnsiTheme="majorBidi" w:hint="eastAsia"/>
          <w:szCs w:val="24"/>
          <w:rtl/>
        </w:rPr>
        <w:t>לבחינת</w:t>
      </w:r>
      <w:r w:rsidR="00C656EA" w:rsidRPr="002B6C9E">
        <w:rPr>
          <w:rFonts w:asciiTheme="majorBidi" w:hAnsiTheme="majorBidi"/>
          <w:szCs w:val="24"/>
          <w:rtl/>
        </w:rPr>
        <w:t xml:space="preserve"> </w:t>
      </w:r>
      <w:r w:rsidR="00C656EA" w:rsidRPr="002B6C9E">
        <w:rPr>
          <w:rFonts w:asciiTheme="majorBidi" w:hAnsiTheme="majorBidi" w:hint="eastAsia"/>
          <w:szCs w:val="24"/>
          <w:rtl/>
        </w:rPr>
        <w:t>פוטנציאל</w:t>
      </w:r>
      <w:r w:rsidR="00C656EA" w:rsidRPr="002B6C9E">
        <w:rPr>
          <w:rFonts w:asciiTheme="majorBidi" w:hAnsiTheme="majorBidi"/>
          <w:szCs w:val="24"/>
          <w:rtl/>
        </w:rPr>
        <w:t xml:space="preserve"> </w:t>
      </w:r>
      <w:r w:rsidR="00C656EA" w:rsidRPr="002B6C9E">
        <w:rPr>
          <w:rFonts w:asciiTheme="majorBidi" w:hAnsiTheme="majorBidi" w:hint="eastAsia"/>
          <w:szCs w:val="24"/>
          <w:rtl/>
        </w:rPr>
        <w:t>נידוף</w:t>
      </w:r>
      <w:r w:rsidR="00C656EA" w:rsidRPr="002B6C9E">
        <w:rPr>
          <w:rFonts w:asciiTheme="majorBidi" w:hAnsiTheme="majorBidi"/>
          <w:szCs w:val="24"/>
          <w:rtl/>
        </w:rPr>
        <w:t xml:space="preserve"> </w:t>
      </w:r>
      <w:r w:rsidR="00C656EA" w:rsidRPr="002B6C9E">
        <w:rPr>
          <w:rFonts w:asciiTheme="majorBidi" w:hAnsiTheme="majorBidi" w:hint="eastAsia"/>
          <w:szCs w:val="24"/>
          <w:rtl/>
        </w:rPr>
        <w:t>תרכובות</w:t>
      </w:r>
      <w:r w:rsidR="00C656EA" w:rsidRPr="002B6C9E">
        <w:rPr>
          <w:rFonts w:asciiTheme="majorBidi" w:hAnsiTheme="majorBidi"/>
          <w:szCs w:val="24"/>
          <w:rtl/>
        </w:rPr>
        <w:t xml:space="preserve"> </w:t>
      </w:r>
      <w:r w:rsidR="00C656EA" w:rsidRPr="002B6C9E">
        <w:rPr>
          <w:rFonts w:asciiTheme="majorBidi" w:hAnsiTheme="majorBidi" w:hint="eastAsia"/>
          <w:szCs w:val="24"/>
          <w:rtl/>
        </w:rPr>
        <w:t>דלק</w:t>
      </w:r>
      <w:r w:rsidR="00C656EA" w:rsidRPr="002B6C9E">
        <w:rPr>
          <w:rFonts w:asciiTheme="majorBidi" w:hAnsiTheme="majorBidi"/>
          <w:szCs w:val="24"/>
          <w:rtl/>
        </w:rPr>
        <w:t xml:space="preserve"> </w:t>
      </w:r>
      <w:r w:rsidR="00C656EA" w:rsidRPr="002B6C9E">
        <w:rPr>
          <w:rFonts w:asciiTheme="majorBidi" w:hAnsiTheme="majorBidi" w:hint="eastAsia"/>
          <w:szCs w:val="24"/>
          <w:rtl/>
        </w:rPr>
        <w:t>מהקרקע</w:t>
      </w:r>
      <w:r w:rsidR="00C656EA" w:rsidRPr="002B6C9E">
        <w:rPr>
          <w:rFonts w:asciiTheme="majorBidi" w:hAnsiTheme="majorBidi"/>
          <w:szCs w:val="24"/>
          <w:rtl/>
        </w:rPr>
        <w:t xml:space="preserve"> </w:t>
      </w:r>
      <w:r w:rsidR="00C656EA" w:rsidRPr="002B6C9E">
        <w:rPr>
          <w:rFonts w:asciiTheme="majorBidi" w:hAnsiTheme="majorBidi" w:hint="eastAsia"/>
          <w:szCs w:val="24"/>
          <w:rtl/>
        </w:rPr>
        <w:t>אל</w:t>
      </w:r>
      <w:r w:rsidR="00C656EA" w:rsidRPr="002B6C9E">
        <w:rPr>
          <w:rFonts w:asciiTheme="majorBidi" w:hAnsiTheme="majorBidi"/>
          <w:szCs w:val="24"/>
          <w:rtl/>
        </w:rPr>
        <w:t xml:space="preserve"> </w:t>
      </w:r>
      <w:r w:rsidR="00C656EA" w:rsidRPr="002B6C9E">
        <w:rPr>
          <w:rFonts w:asciiTheme="majorBidi" w:hAnsiTheme="majorBidi" w:hint="eastAsia"/>
          <w:szCs w:val="24"/>
          <w:rtl/>
        </w:rPr>
        <w:t>פני</w:t>
      </w:r>
      <w:r w:rsidR="00C656EA" w:rsidRPr="002B6C9E">
        <w:rPr>
          <w:rFonts w:asciiTheme="majorBidi" w:hAnsiTheme="majorBidi"/>
          <w:szCs w:val="24"/>
          <w:rtl/>
        </w:rPr>
        <w:t xml:space="preserve"> </w:t>
      </w:r>
      <w:r w:rsidR="00C656EA" w:rsidRPr="002B6C9E">
        <w:rPr>
          <w:rFonts w:asciiTheme="majorBidi" w:hAnsiTheme="majorBidi" w:hint="eastAsia"/>
          <w:szCs w:val="24"/>
          <w:rtl/>
        </w:rPr>
        <w:t>השטח</w:t>
      </w:r>
      <w:r w:rsidR="00C656EA" w:rsidRPr="002B6C9E">
        <w:rPr>
          <w:rFonts w:asciiTheme="majorBidi" w:hAnsiTheme="majorBidi"/>
          <w:szCs w:val="24"/>
          <w:rtl/>
        </w:rPr>
        <w:t xml:space="preserve"> </w:t>
      </w:r>
      <w:r w:rsidR="00C656EA" w:rsidRPr="002B6C9E">
        <w:rPr>
          <w:rFonts w:asciiTheme="majorBidi" w:hAnsiTheme="majorBidi" w:hint="eastAsia"/>
          <w:szCs w:val="24"/>
          <w:rtl/>
        </w:rPr>
        <w:t>בתנאים</w:t>
      </w:r>
      <w:r w:rsidR="00C656EA" w:rsidRPr="002B6C9E">
        <w:rPr>
          <w:rFonts w:asciiTheme="majorBidi" w:hAnsiTheme="majorBidi"/>
          <w:szCs w:val="24"/>
          <w:rtl/>
        </w:rPr>
        <w:t xml:space="preserve"> </w:t>
      </w:r>
      <w:r w:rsidR="00C656EA" w:rsidRPr="002B6C9E">
        <w:rPr>
          <w:rFonts w:asciiTheme="majorBidi" w:hAnsiTheme="majorBidi" w:hint="eastAsia"/>
          <w:szCs w:val="24"/>
          <w:rtl/>
        </w:rPr>
        <w:t>האופייניים</w:t>
      </w:r>
      <w:r w:rsidR="00C656EA" w:rsidRPr="002B6C9E">
        <w:rPr>
          <w:rFonts w:asciiTheme="majorBidi" w:hAnsiTheme="majorBidi"/>
          <w:szCs w:val="24"/>
          <w:rtl/>
        </w:rPr>
        <w:t xml:space="preserve"> </w:t>
      </w:r>
      <w:r w:rsidR="00C656EA" w:rsidRPr="002B6C9E">
        <w:rPr>
          <w:rFonts w:asciiTheme="majorBidi" w:hAnsiTheme="majorBidi" w:hint="eastAsia"/>
          <w:szCs w:val="24"/>
          <w:rtl/>
        </w:rPr>
        <w:t>לישראל</w:t>
      </w:r>
      <w:r w:rsidRPr="002B6C9E">
        <w:rPr>
          <w:rFonts w:asciiTheme="majorBidi" w:hAnsiTheme="majorBidi"/>
          <w:szCs w:val="24"/>
          <w:rtl/>
        </w:rPr>
        <w:t xml:space="preserve"> עבור משרד התשתיות הלאומיות, האנרגיה</w:t>
      </w:r>
      <w:r w:rsidRPr="0026660E">
        <w:rPr>
          <w:rFonts w:asciiTheme="majorBidi" w:hAnsiTheme="majorBidi"/>
          <w:szCs w:val="24"/>
          <w:rtl/>
        </w:rPr>
        <w:t xml:space="preserve"> והמים</w:t>
      </w:r>
      <w:r>
        <w:rPr>
          <w:rFonts w:asciiTheme="majorBidi" w:hAnsiTheme="majorBidi" w:hint="cs"/>
          <w:szCs w:val="24"/>
          <w:rtl/>
        </w:rPr>
        <w:t>,</w:t>
      </w:r>
      <w:r w:rsidRPr="00314B9E">
        <w:rPr>
          <w:rFonts w:asciiTheme="majorBidi" w:hAnsiTheme="majorBidi"/>
          <w:szCs w:val="24"/>
          <w:rtl/>
        </w:rPr>
        <w:t xml:space="preserve"> בהתאם להסכם זה. </w:t>
      </w:r>
    </w:p>
    <w:p w14:paraId="729054EA" w14:textId="77777777" w:rsidR="00B40444" w:rsidRPr="00314B9E" w:rsidRDefault="00B40444" w:rsidP="002D46C9">
      <w:pPr>
        <w:numPr>
          <w:ilvl w:val="2"/>
          <w:numId w:val="28"/>
        </w:numPr>
        <w:spacing w:line="360" w:lineRule="auto"/>
        <w:ind w:left="1728"/>
        <w:jc w:val="both"/>
        <w:rPr>
          <w:rFonts w:asciiTheme="majorBidi" w:hAnsiTheme="majorBidi"/>
          <w:szCs w:val="24"/>
        </w:rPr>
      </w:pPr>
      <w:r w:rsidRPr="00314B9E">
        <w:rPr>
          <w:rFonts w:asciiTheme="majorBidi" w:hAnsiTheme="majorBidi"/>
          <w:szCs w:val="24"/>
          <w:rtl/>
        </w:rPr>
        <w:t>הביטוח יורחב לשפות את "מדינת ישראל – משרד התשתיות הלאומיות, האנרגיה והמים" היה ונטען לעניין קרות תאונת עבודה/מחלת מקצוע כלשהי כי הם נושאים בחבות מעביד כלשהם כלפי מי מעובדי היועץ.</w:t>
      </w:r>
    </w:p>
    <w:p w14:paraId="261686E7" w14:textId="77777777" w:rsidR="00B40444" w:rsidRPr="00314B9E" w:rsidRDefault="00B40444" w:rsidP="002D46C9">
      <w:pPr>
        <w:pStyle w:val="af1"/>
        <w:numPr>
          <w:ilvl w:val="1"/>
          <w:numId w:val="29"/>
        </w:numPr>
        <w:spacing w:line="360" w:lineRule="auto"/>
        <w:ind w:right="0"/>
        <w:jc w:val="both"/>
        <w:rPr>
          <w:rFonts w:asciiTheme="majorBidi" w:hAnsiTheme="majorBidi"/>
          <w:b/>
          <w:bCs/>
          <w:szCs w:val="24"/>
        </w:rPr>
      </w:pPr>
      <w:r w:rsidRPr="00314B9E">
        <w:rPr>
          <w:rFonts w:asciiTheme="majorBidi" w:hAnsiTheme="majorBidi"/>
          <w:b/>
          <w:bCs/>
          <w:szCs w:val="24"/>
          <w:u w:val="single"/>
          <w:rtl/>
        </w:rPr>
        <w:t>ביטוח אחריות כלפי צד שלישי</w:t>
      </w:r>
    </w:p>
    <w:p w14:paraId="494202FD" w14:textId="77777777" w:rsidR="00B40444" w:rsidRPr="00314B9E" w:rsidRDefault="00B40444" w:rsidP="002D46C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היועץ יבטח את אחריותו החוקית בביטוח אחריות כלפי צד שלישי גוף ורכוש בכל תחומי מדינת ישראל והשטחים המוחזקים.</w:t>
      </w:r>
    </w:p>
    <w:p w14:paraId="04799129" w14:textId="77777777" w:rsidR="00B40444" w:rsidRPr="002B6C9E" w:rsidRDefault="00B40444" w:rsidP="00C656EA">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 xml:space="preserve">בפוליסה יצוין כי הביטוח הקבוע בפוליסה מכסה גם את אחריותו החוקית של </w:t>
      </w:r>
      <w:r w:rsidRPr="002B6C9E">
        <w:rPr>
          <w:rFonts w:asciiTheme="majorBidi" w:hAnsiTheme="majorBidi"/>
          <w:szCs w:val="24"/>
          <w:rtl/>
        </w:rPr>
        <w:t xml:space="preserve">המבוטח לנזקי צד שלישי שייגרמו בכל הקשור למתן שירותי </w:t>
      </w:r>
      <w:r w:rsidR="00C656EA" w:rsidRPr="002B6C9E">
        <w:rPr>
          <w:rFonts w:asciiTheme="majorBidi" w:hAnsiTheme="majorBidi"/>
          <w:szCs w:val="24"/>
          <w:rtl/>
        </w:rPr>
        <w:t xml:space="preserve">ייעוץ </w:t>
      </w:r>
      <w:r w:rsidR="00C656EA" w:rsidRPr="002B6C9E">
        <w:rPr>
          <w:rFonts w:asciiTheme="majorBidi" w:hAnsiTheme="majorBidi" w:hint="eastAsia"/>
          <w:szCs w:val="24"/>
          <w:rtl/>
        </w:rPr>
        <w:t>ומחקר</w:t>
      </w:r>
      <w:r w:rsidR="00C656EA" w:rsidRPr="002B6C9E">
        <w:rPr>
          <w:rFonts w:asciiTheme="majorBidi" w:hAnsiTheme="majorBidi"/>
          <w:szCs w:val="24"/>
          <w:rtl/>
        </w:rPr>
        <w:t xml:space="preserve"> </w:t>
      </w:r>
      <w:r w:rsidR="00C656EA" w:rsidRPr="002B6C9E">
        <w:rPr>
          <w:rFonts w:asciiTheme="majorBidi" w:hAnsiTheme="majorBidi" w:hint="eastAsia"/>
          <w:szCs w:val="24"/>
          <w:rtl/>
        </w:rPr>
        <w:t>לבחינת</w:t>
      </w:r>
      <w:r w:rsidR="00C656EA" w:rsidRPr="002B6C9E">
        <w:rPr>
          <w:rFonts w:asciiTheme="majorBidi" w:hAnsiTheme="majorBidi"/>
          <w:szCs w:val="24"/>
          <w:rtl/>
        </w:rPr>
        <w:t xml:space="preserve"> </w:t>
      </w:r>
      <w:r w:rsidR="00C656EA" w:rsidRPr="002B6C9E">
        <w:rPr>
          <w:rFonts w:asciiTheme="majorBidi" w:hAnsiTheme="majorBidi" w:hint="eastAsia"/>
          <w:szCs w:val="24"/>
          <w:rtl/>
        </w:rPr>
        <w:t>פוטנציאל</w:t>
      </w:r>
      <w:r w:rsidR="00C656EA" w:rsidRPr="002B6C9E">
        <w:rPr>
          <w:rFonts w:asciiTheme="majorBidi" w:hAnsiTheme="majorBidi"/>
          <w:szCs w:val="24"/>
          <w:rtl/>
        </w:rPr>
        <w:t xml:space="preserve"> </w:t>
      </w:r>
      <w:r w:rsidR="00C656EA" w:rsidRPr="002B6C9E">
        <w:rPr>
          <w:rFonts w:asciiTheme="majorBidi" w:hAnsiTheme="majorBidi" w:hint="eastAsia"/>
          <w:szCs w:val="24"/>
          <w:rtl/>
        </w:rPr>
        <w:t>נידוף</w:t>
      </w:r>
      <w:r w:rsidR="00C656EA" w:rsidRPr="002B6C9E">
        <w:rPr>
          <w:rFonts w:asciiTheme="majorBidi" w:hAnsiTheme="majorBidi"/>
          <w:szCs w:val="24"/>
          <w:rtl/>
        </w:rPr>
        <w:t xml:space="preserve"> </w:t>
      </w:r>
      <w:r w:rsidR="00C656EA" w:rsidRPr="002B6C9E">
        <w:rPr>
          <w:rFonts w:asciiTheme="majorBidi" w:hAnsiTheme="majorBidi" w:hint="eastAsia"/>
          <w:szCs w:val="24"/>
          <w:rtl/>
        </w:rPr>
        <w:t>תרכובות</w:t>
      </w:r>
      <w:r w:rsidR="00C656EA" w:rsidRPr="002B6C9E">
        <w:rPr>
          <w:rFonts w:asciiTheme="majorBidi" w:hAnsiTheme="majorBidi"/>
          <w:szCs w:val="24"/>
          <w:rtl/>
        </w:rPr>
        <w:t xml:space="preserve"> </w:t>
      </w:r>
      <w:r w:rsidR="00C656EA" w:rsidRPr="002B6C9E">
        <w:rPr>
          <w:rFonts w:asciiTheme="majorBidi" w:hAnsiTheme="majorBidi" w:hint="eastAsia"/>
          <w:szCs w:val="24"/>
          <w:rtl/>
        </w:rPr>
        <w:t>דלק</w:t>
      </w:r>
      <w:r w:rsidR="00C656EA" w:rsidRPr="002B6C9E">
        <w:rPr>
          <w:rFonts w:asciiTheme="majorBidi" w:hAnsiTheme="majorBidi"/>
          <w:szCs w:val="24"/>
          <w:rtl/>
        </w:rPr>
        <w:t xml:space="preserve"> </w:t>
      </w:r>
      <w:r w:rsidR="00C656EA" w:rsidRPr="002B6C9E">
        <w:rPr>
          <w:rFonts w:asciiTheme="majorBidi" w:hAnsiTheme="majorBidi" w:hint="eastAsia"/>
          <w:szCs w:val="24"/>
          <w:rtl/>
        </w:rPr>
        <w:t>מהקרקע</w:t>
      </w:r>
      <w:r w:rsidR="00C656EA" w:rsidRPr="002B6C9E">
        <w:rPr>
          <w:rFonts w:asciiTheme="majorBidi" w:hAnsiTheme="majorBidi"/>
          <w:szCs w:val="24"/>
          <w:rtl/>
        </w:rPr>
        <w:t xml:space="preserve"> </w:t>
      </w:r>
      <w:r w:rsidR="00C656EA" w:rsidRPr="002B6C9E">
        <w:rPr>
          <w:rFonts w:asciiTheme="majorBidi" w:hAnsiTheme="majorBidi" w:hint="eastAsia"/>
          <w:szCs w:val="24"/>
          <w:rtl/>
        </w:rPr>
        <w:t>אל</w:t>
      </w:r>
      <w:r w:rsidR="00C656EA" w:rsidRPr="002B6C9E">
        <w:rPr>
          <w:rFonts w:asciiTheme="majorBidi" w:hAnsiTheme="majorBidi"/>
          <w:szCs w:val="24"/>
          <w:rtl/>
        </w:rPr>
        <w:t xml:space="preserve"> </w:t>
      </w:r>
      <w:r w:rsidR="00C656EA" w:rsidRPr="002B6C9E">
        <w:rPr>
          <w:rFonts w:asciiTheme="majorBidi" w:hAnsiTheme="majorBidi" w:hint="eastAsia"/>
          <w:szCs w:val="24"/>
          <w:rtl/>
        </w:rPr>
        <w:t>פני</w:t>
      </w:r>
      <w:r w:rsidR="00C656EA" w:rsidRPr="002B6C9E">
        <w:rPr>
          <w:rFonts w:asciiTheme="majorBidi" w:hAnsiTheme="majorBidi"/>
          <w:szCs w:val="24"/>
          <w:rtl/>
        </w:rPr>
        <w:t xml:space="preserve"> </w:t>
      </w:r>
      <w:r w:rsidR="00C656EA" w:rsidRPr="002B6C9E">
        <w:rPr>
          <w:rFonts w:asciiTheme="majorBidi" w:hAnsiTheme="majorBidi" w:hint="eastAsia"/>
          <w:szCs w:val="24"/>
          <w:rtl/>
        </w:rPr>
        <w:t>השטח</w:t>
      </w:r>
      <w:r w:rsidR="00C656EA" w:rsidRPr="002B6C9E">
        <w:rPr>
          <w:rFonts w:asciiTheme="majorBidi" w:hAnsiTheme="majorBidi"/>
          <w:szCs w:val="24"/>
          <w:rtl/>
        </w:rPr>
        <w:t xml:space="preserve"> </w:t>
      </w:r>
      <w:r w:rsidR="00C656EA" w:rsidRPr="002B6C9E">
        <w:rPr>
          <w:rFonts w:asciiTheme="majorBidi" w:hAnsiTheme="majorBidi" w:hint="eastAsia"/>
          <w:szCs w:val="24"/>
          <w:rtl/>
        </w:rPr>
        <w:t>בתנאים</w:t>
      </w:r>
      <w:r w:rsidR="00C656EA" w:rsidRPr="002B6C9E">
        <w:rPr>
          <w:rFonts w:asciiTheme="majorBidi" w:hAnsiTheme="majorBidi"/>
          <w:szCs w:val="24"/>
          <w:rtl/>
        </w:rPr>
        <w:t xml:space="preserve"> </w:t>
      </w:r>
      <w:r w:rsidR="00C656EA" w:rsidRPr="002B6C9E">
        <w:rPr>
          <w:rFonts w:asciiTheme="majorBidi" w:hAnsiTheme="majorBidi" w:hint="eastAsia"/>
          <w:szCs w:val="24"/>
          <w:rtl/>
        </w:rPr>
        <w:t>האופייניים</w:t>
      </w:r>
      <w:r w:rsidR="00C656EA" w:rsidRPr="002B6C9E">
        <w:rPr>
          <w:rFonts w:asciiTheme="majorBidi" w:hAnsiTheme="majorBidi"/>
          <w:szCs w:val="24"/>
          <w:rtl/>
        </w:rPr>
        <w:t xml:space="preserve"> </w:t>
      </w:r>
      <w:r w:rsidR="00C656EA" w:rsidRPr="002B6C9E">
        <w:rPr>
          <w:rFonts w:asciiTheme="majorBidi" w:hAnsiTheme="majorBidi" w:hint="eastAsia"/>
          <w:szCs w:val="24"/>
          <w:rtl/>
        </w:rPr>
        <w:t>לישראל</w:t>
      </w:r>
      <w:r w:rsidRPr="002B6C9E">
        <w:rPr>
          <w:rFonts w:asciiTheme="majorBidi" w:hAnsiTheme="majorBidi"/>
          <w:szCs w:val="24"/>
          <w:rtl/>
        </w:rPr>
        <w:t xml:space="preserve"> עבור משרד התשתיות הלאומיות, האנרגיה והמים בהתאם להסכם זה.</w:t>
      </w:r>
    </w:p>
    <w:p w14:paraId="46C27EED" w14:textId="77777777" w:rsidR="00B40444" w:rsidRPr="002B6C9E" w:rsidRDefault="00B40444" w:rsidP="002D46C9">
      <w:pPr>
        <w:numPr>
          <w:ilvl w:val="0"/>
          <w:numId w:val="51"/>
        </w:numPr>
        <w:spacing w:line="360" w:lineRule="auto"/>
        <w:ind w:left="1728"/>
        <w:jc w:val="both"/>
        <w:rPr>
          <w:rFonts w:asciiTheme="majorBidi" w:hAnsiTheme="majorBidi"/>
          <w:szCs w:val="24"/>
        </w:rPr>
      </w:pPr>
      <w:r w:rsidRPr="002B6C9E">
        <w:rPr>
          <w:rFonts w:asciiTheme="majorBidi" w:hAnsiTheme="majorBidi"/>
          <w:szCs w:val="24"/>
          <w:rtl/>
        </w:rPr>
        <w:t>גבולות האחריות לא יפחתו מ</w:t>
      </w:r>
      <w:r w:rsidRPr="002B6C9E">
        <w:rPr>
          <w:rFonts w:asciiTheme="majorBidi" w:hAnsiTheme="majorBidi" w:hint="eastAsia"/>
          <w:szCs w:val="24"/>
          <w:rtl/>
        </w:rPr>
        <w:t>סך</w:t>
      </w:r>
      <w:r w:rsidRPr="002B6C9E">
        <w:rPr>
          <w:rFonts w:asciiTheme="majorBidi" w:hAnsiTheme="majorBidi"/>
          <w:szCs w:val="24"/>
          <w:rtl/>
        </w:rPr>
        <w:t xml:space="preserve"> </w:t>
      </w:r>
      <w:r w:rsidRPr="002B6C9E">
        <w:rPr>
          <w:rFonts w:asciiTheme="majorBidi" w:hAnsiTheme="majorBidi" w:hint="eastAsia"/>
          <w:szCs w:val="24"/>
          <w:rtl/>
        </w:rPr>
        <w:t>של</w:t>
      </w:r>
      <w:r w:rsidRPr="002B6C9E">
        <w:rPr>
          <w:rFonts w:asciiTheme="majorBidi" w:hAnsiTheme="majorBidi"/>
          <w:szCs w:val="24"/>
          <w:rtl/>
        </w:rPr>
        <w:t xml:space="preserve"> </w:t>
      </w:r>
      <w:r w:rsidRPr="00B85817">
        <w:rPr>
          <w:rFonts w:asciiTheme="majorBidi" w:hAnsiTheme="majorBidi"/>
          <w:szCs w:val="24"/>
          <w:rtl/>
        </w:rPr>
        <w:t>250,000 דולר</w:t>
      </w:r>
      <w:r w:rsidRPr="002B6C9E">
        <w:rPr>
          <w:rFonts w:asciiTheme="majorBidi" w:hAnsiTheme="majorBidi"/>
          <w:szCs w:val="24"/>
          <w:rtl/>
        </w:rPr>
        <w:t xml:space="preserve"> ארה"ב למקרה ולתקופת ביטוח (שנה).</w:t>
      </w:r>
    </w:p>
    <w:p w14:paraId="2E8C2A4F" w14:textId="77777777" w:rsidR="00B40444" w:rsidRPr="00314B9E" w:rsidRDefault="00B40444" w:rsidP="002D46C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בפוליסה ייכלל סעיף אחריות צולבת (</w:t>
      </w:r>
      <w:r w:rsidRPr="00314B9E">
        <w:rPr>
          <w:rFonts w:asciiTheme="majorBidi" w:hAnsiTheme="majorBidi"/>
          <w:szCs w:val="24"/>
        </w:rPr>
        <w:t>CROSS LIABILITY</w:t>
      </w:r>
      <w:r w:rsidRPr="00314B9E">
        <w:rPr>
          <w:rFonts w:asciiTheme="majorBidi" w:hAnsiTheme="majorBidi"/>
          <w:szCs w:val="24"/>
          <w:rtl/>
        </w:rPr>
        <w:t xml:space="preserve">). </w:t>
      </w:r>
    </w:p>
    <w:p w14:paraId="523FD4DE" w14:textId="77777777" w:rsidR="00B40444" w:rsidRPr="00314B9E" w:rsidRDefault="00B40444" w:rsidP="002D46C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 xml:space="preserve">הביטוח יורחב לשפות את "מדינת ישראל – משרד התשתיות הלאומיות, האנרגיה והמים", ככל שייחשבו אחראים למעשי ו/או מחדלי היועץ והפועלים מטעמו. </w:t>
      </w:r>
    </w:p>
    <w:p w14:paraId="75D61D04" w14:textId="77777777" w:rsidR="00B40444" w:rsidRPr="00314B9E" w:rsidRDefault="00B40444" w:rsidP="002D46C9">
      <w:pPr>
        <w:numPr>
          <w:ilvl w:val="0"/>
          <w:numId w:val="51"/>
        </w:numPr>
        <w:spacing w:line="360" w:lineRule="auto"/>
        <w:ind w:left="1728"/>
        <w:jc w:val="both"/>
        <w:rPr>
          <w:rFonts w:asciiTheme="majorBidi" w:hAnsiTheme="majorBidi"/>
          <w:szCs w:val="24"/>
        </w:rPr>
      </w:pPr>
      <w:r w:rsidRPr="00314B9E">
        <w:rPr>
          <w:rFonts w:asciiTheme="majorBidi" w:hAnsiTheme="majorBidi"/>
          <w:szCs w:val="24"/>
          <w:rtl/>
        </w:rPr>
        <w:t>רכוש מדינת ישראל ייחשב רכוש צד שלישי.</w:t>
      </w:r>
    </w:p>
    <w:p w14:paraId="32241086"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b/>
          <w:bCs/>
          <w:szCs w:val="24"/>
          <w:u w:val="single"/>
          <w:rtl/>
        </w:rPr>
        <w:t>ביטוח אחריות מקצועית</w:t>
      </w:r>
    </w:p>
    <w:p w14:paraId="2C9AB814" w14:textId="77777777" w:rsidR="00B40444" w:rsidRPr="00314B9E" w:rsidRDefault="00B40444" w:rsidP="002D46C9">
      <w:pPr>
        <w:numPr>
          <w:ilvl w:val="0"/>
          <w:numId w:val="52"/>
        </w:numPr>
        <w:spacing w:line="360" w:lineRule="auto"/>
        <w:ind w:left="1728"/>
        <w:jc w:val="both"/>
        <w:rPr>
          <w:rFonts w:asciiTheme="majorBidi" w:hAnsiTheme="majorBidi"/>
          <w:szCs w:val="24"/>
        </w:rPr>
      </w:pPr>
      <w:r w:rsidRPr="00314B9E">
        <w:rPr>
          <w:rFonts w:asciiTheme="majorBidi" w:hAnsiTheme="majorBidi"/>
          <w:szCs w:val="24"/>
          <w:rtl/>
        </w:rPr>
        <w:t>היועץ יבטח את אחריותו המקצועית בגין פעילותו בביטוח אחריות מקצועית.</w:t>
      </w:r>
    </w:p>
    <w:p w14:paraId="4694911C" w14:textId="77777777" w:rsidR="00B40444" w:rsidRPr="002B6C9E" w:rsidRDefault="00B40444" w:rsidP="00C656EA">
      <w:pPr>
        <w:numPr>
          <w:ilvl w:val="0"/>
          <w:numId w:val="52"/>
        </w:numPr>
        <w:spacing w:line="360" w:lineRule="auto"/>
        <w:ind w:left="1728"/>
        <w:jc w:val="both"/>
        <w:rPr>
          <w:rFonts w:asciiTheme="majorBidi" w:hAnsiTheme="majorBidi"/>
          <w:szCs w:val="24"/>
        </w:rPr>
      </w:pPr>
      <w:r w:rsidRPr="00314B9E">
        <w:rPr>
          <w:rFonts w:asciiTheme="majorBidi" w:hAnsiTheme="majorBidi"/>
          <w:szCs w:val="24"/>
          <w:rtl/>
        </w:rPr>
        <w:t xml:space="preserve">הפוליסה תכסה כל נזק מהפרת חובה מקצועית של היועץ, עובדיו וכל הפועלים מטעמו ואשר אירע כתוצאה ממעשה, </w:t>
      </w:r>
      <w:r w:rsidRPr="0026660E">
        <w:rPr>
          <w:rFonts w:asciiTheme="majorBidi" w:hAnsiTheme="majorBidi"/>
          <w:szCs w:val="24"/>
          <w:rtl/>
        </w:rPr>
        <w:t xml:space="preserve">רשלנות, לרבות מחדל, טעות או השמטה, מצג בלתי נכון, הצהרה רשלנית שנעשו בתום לב, בכל הקשור למתן שירותי </w:t>
      </w:r>
      <w:r w:rsidR="00C656EA" w:rsidRPr="00F60719">
        <w:rPr>
          <w:rFonts w:asciiTheme="majorBidi" w:hAnsiTheme="majorBidi"/>
          <w:szCs w:val="24"/>
          <w:rtl/>
        </w:rPr>
        <w:t xml:space="preserve">ייעוץ </w:t>
      </w:r>
      <w:r w:rsidR="00C656EA" w:rsidRPr="00F60719">
        <w:rPr>
          <w:rFonts w:asciiTheme="majorBidi" w:hAnsiTheme="majorBidi" w:hint="cs"/>
          <w:szCs w:val="24"/>
          <w:rtl/>
        </w:rPr>
        <w:t>ומחקר לבחינת פוטנציאל נידוף תרכובות דלק מהקרקע אל פני השטח בתנאים האופייניים לישראל</w:t>
      </w:r>
      <w:r w:rsidRPr="0026660E">
        <w:rPr>
          <w:rFonts w:asciiTheme="majorBidi" w:hAnsiTheme="majorBidi"/>
          <w:szCs w:val="24"/>
          <w:rtl/>
        </w:rPr>
        <w:t xml:space="preserve"> </w:t>
      </w:r>
      <w:r w:rsidRPr="002B6C9E">
        <w:rPr>
          <w:rFonts w:asciiTheme="majorBidi" w:hAnsiTheme="majorBidi"/>
          <w:szCs w:val="24"/>
          <w:rtl/>
        </w:rPr>
        <w:t xml:space="preserve">בהתאם להסכם זה. </w:t>
      </w:r>
    </w:p>
    <w:p w14:paraId="4C8FC1B4" w14:textId="77777777" w:rsidR="00B40444" w:rsidRPr="002B6C9E" w:rsidRDefault="00B40444" w:rsidP="002D46C9">
      <w:pPr>
        <w:numPr>
          <w:ilvl w:val="0"/>
          <w:numId w:val="52"/>
        </w:numPr>
        <w:spacing w:line="360" w:lineRule="auto"/>
        <w:ind w:left="1728"/>
        <w:jc w:val="both"/>
        <w:rPr>
          <w:rFonts w:asciiTheme="majorBidi" w:hAnsiTheme="majorBidi"/>
          <w:szCs w:val="24"/>
        </w:rPr>
      </w:pPr>
      <w:r w:rsidRPr="002B6C9E">
        <w:rPr>
          <w:rFonts w:asciiTheme="majorBidi" w:hAnsiTheme="majorBidi"/>
          <w:szCs w:val="24"/>
          <w:rtl/>
        </w:rPr>
        <w:t>הכיסוי על פי הפוליסה יורחב לכסות את "מדינת ישראל – משרד התשתיות הלאומיות, האנרגיה והמים" ככל שייחשבו אחראים למעשי ו/או מחדלי היועץ והפועלים מטעמו.</w:t>
      </w:r>
    </w:p>
    <w:p w14:paraId="4206EAC3" w14:textId="77777777" w:rsidR="00B40444" w:rsidRPr="002B6C9E" w:rsidRDefault="00B40444" w:rsidP="002D46C9">
      <w:pPr>
        <w:numPr>
          <w:ilvl w:val="0"/>
          <w:numId w:val="52"/>
        </w:numPr>
        <w:spacing w:line="360" w:lineRule="auto"/>
        <w:ind w:left="1728"/>
        <w:jc w:val="both"/>
        <w:rPr>
          <w:rFonts w:asciiTheme="majorBidi" w:hAnsiTheme="majorBidi"/>
          <w:szCs w:val="24"/>
        </w:rPr>
      </w:pPr>
      <w:r w:rsidRPr="002B6C9E">
        <w:rPr>
          <w:rFonts w:asciiTheme="majorBidi" w:hAnsiTheme="majorBidi"/>
          <w:szCs w:val="24"/>
          <w:rtl/>
        </w:rPr>
        <w:t>גבולות האחריות לא יפחתו מ</w:t>
      </w:r>
      <w:r w:rsidRPr="002B6C9E">
        <w:rPr>
          <w:rFonts w:asciiTheme="majorBidi" w:hAnsiTheme="majorBidi" w:hint="eastAsia"/>
          <w:szCs w:val="24"/>
          <w:rtl/>
        </w:rPr>
        <w:t>סך</w:t>
      </w:r>
      <w:r w:rsidRPr="002B6C9E">
        <w:rPr>
          <w:rFonts w:asciiTheme="majorBidi" w:hAnsiTheme="majorBidi"/>
          <w:szCs w:val="24"/>
          <w:rtl/>
        </w:rPr>
        <w:t xml:space="preserve"> </w:t>
      </w:r>
      <w:r w:rsidRPr="002B6C9E">
        <w:rPr>
          <w:rFonts w:asciiTheme="majorBidi" w:hAnsiTheme="majorBidi" w:hint="eastAsia"/>
          <w:szCs w:val="24"/>
          <w:rtl/>
        </w:rPr>
        <w:t>של</w:t>
      </w:r>
      <w:r w:rsidRPr="002B6C9E">
        <w:rPr>
          <w:rFonts w:asciiTheme="majorBidi" w:hAnsiTheme="majorBidi"/>
          <w:szCs w:val="24"/>
          <w:rtl/>
        </w:rPr>
        <w:t xml:space="preserve"> </w:t>
      </w:r>
      <w:r w:rsidRPr="00B85817">
        <w:rPr>
          <w:rFonts w:asciiTheme="majorBidi" w:hAnsiTheme="majorBidi"/>
          <w:szCs w:val="24"/>
          <w:rtl/>
        </w:rPr>
        <w:t>250,000 דולר</w:t>
      </w:r>
      <w:r w:rsidRPr="002B6C9E">
        <w:rPr>
          <w:rFonts w:asciiTheme="majorBidi" w:hAnsiTheme="majorBidi"/>
          <w:szCs w:val="24"/>
          <w:rtl/>
        </w:rPr>
        <w:t xml:space="preserve"> ארה"ב למקרה ולשנה. </w:t>
      </w:r>
    </w:p>
    <w:p w14:paraId="1E69028C" w14:textId="77777777" w:rsidR="00B40444" w:rsidRPr="002B6C9E" w:rsidRDefault="00B40444" w:rsidP="002D46C9">
      <w:pPr>
        <w:numPr>
          <w:ilvl w:val="0"/>
          <w:numId w:val="52"/>
        </w:numPr>
        <w:spacing w:line="360" w:lineRule="auto"/>
        <w:ind w:left="1728"/>
        <w:jc w:val="both"/>
        <w:rPr>
          <w:rFonts w:asciiTheme="majorBidi" w:hAnsiTheme="majorBidi"/>
          <w:szCs w:val="24"/>
        </w:rPr>
      </w:pPr>
      <w:r w:rsidRPr="002B6C9E">
        <w:rPr>
          <w:rFonts w:asciiTheme="majorBidi" w:hAnsiTheme="majorBidi"/>
          <w:szCs w:val="24"/>
          <w:rtl/>
        </w:rPr>
        <w:t xml:space="preserve">הכיסוי על פי הפוליסה יורחב לכלול את ההרחבות הבאות: </w:t>
      </w:r>
    </w:p>
    <w:p w14:paraId="3D93882E" w14:textId="77777777" w:rsidR="00B40444" w:rsidRPr="00314B9E" w:rsidRDefault="00B40444" w:rsidP="002D46C9">
      <w:pPr>
        <w:numPr>
          <w:ilvl w:val="3"/>
          <w:numId w:val="28"/>
        </w:numPr>
        <w:spacing w:line="360" w:lineRule="auto"/>
        <w:ind w:left="2295" w:hanging="442"/>
        <w:jc w:val="both"/>
        <w:rPr>
          <w:rFonts w:asciiTheme="majorBidi" w:hAnsiTheme="majorBidi"/>
          <w:szCs w:val="24"/>
        </w:rPr>
      </w:pPr>
      <w:r w:rsidRPr="00314B9E">
        <w:rPr>
          <w:rFonts w:asciiTheme="majorBidi" w:hAnsiTheme="majorBidi"/>
          <w:szCs w:val="24"/>
          <w:rtl/>
        </w:rPr>
        <w:lastRenderedPageBreak/>
        <w:t>הארכת תקופת הגילוי לפחות ל</w:t>
      </w:r>
      <w:r>
        <w:rPr>
          <w:rFonts w:asciiTheme="majorBidi" w:hAnsiTheme="majorBidi" w:hint="cs"/>
          <w:szCs w:val="24"/>
          <w:rtl/>
        </w:rPr>
        <w:t>-</w:t>
      </w:r>
      <w:r w:rsidRPr="00314B9E">
        <w:rPr>
          <w:rFonts w:asciiTheme="majorBidi" w:hAnsiTheme="majorBidi"/>
          <w:szCs w:val="24"/>
          <w:rtl/>
        </w:rPr>
        <w:t>6 חודשים;</w:t>
      </w:r>
    </w:p>
    <w:p w14:paraId="5FDC25F3" w14:textId="77777777" w:rsidR="00B40444" w:rsidRPr="00314B9E" w:rsidRDefault="00B40444" w:rsidP="002D46C9">
      <w:pPr>
        <w:numPr>
          <w:ilvl w:val="3"/>
          <w:numId w:val="28"/>
        </w:numPr>
        <w:spacing w:line="360" w:lineRule="auto"/>
        <w:ind w:left="2295" w:hanging="442"/>
        <w:jc w:val="both"/>
        <w:rPr>
          <w:rFonts w:asciiTheme="majorBidi" w:hAnsiTheme="majorBidi"/>
          <w:szCs w:val="24"/>
          <w:rtl/>
        </w:rPr>
      </w:pPr>
      <w:r w:rsidRPr="00314B9E">
        <w:rPr>
          <w:rFonts w:asciiTheme="majorBidi" w:hAnsiTheme="majorBidi"/>
          <w:szCs w:val="24"/>
          <w:rtl/>
        </w:rPr>
        <w:t>אחריות צולבת</w:t>
      </w:r>
      <w:r w:rsidRPr="00314B9E">
        <w:rPr>
          <w:rFonts w:asciiTheme="majorBidi" w:hAnsiTheme="majorBidi"/>
          <w:szCs w:val="24"/>
        </w:rPr>
        <w:t xml:space="preserve">CROSS LIABILITY) </w:t>
      </w:r>
      <w:r w:rsidRPr="00314B9E">
        <w:rPr>
          <w:rFonts w:asciiTheme="majorBidi" w:hAnsiTheme="majorBidi"/>
          <w:szCs w:val="24"/>
          <w:rtl/>
        </w:rPr>
        <w:t>)</w:t>
      </w:r>
      <w:r>
        <w:rPr>
          <w:rFonts w:asciiTheme="majorBidi" w:hAnsiTheme="majorBidi" w:hint="cs"/>
          <w:szCs w:val="24"/>
          <w:rtl/>
        </w:rPr>
        <w:t>;</w:t>
      </w:r>
    </w:p>
    <w:p w14:paraId="1BA8C1EF" w14:textId="77777777" w:rsidR="00B40444" w:rsidRPr="00314B9E" w:rsidRDefault="00B40444" w:rsidP="002D46C9">
      <w:pPr>
        <w:numPr>
          <w:ilvl w:val="3"/>
          <w:numId w:val="28"/>
        </w:numPr>
        <w:spacing w:line="360" w:lineRule="auto"/>
        <w:ind w:left="2295" w:hanging="442"/>
        <w:jc w:val="both"/>
        <w:rPr>
          <w:rFonts w:asciiTheme="majorBidi" w:hAnsiTheme="majorBidi"/>
          <w:szCs w:val="24"/>
          <w:rtl/>
        </w:rPr>
      </w:pPr>
      <w:r w:rsidRPr="00314B9E">
        <w:rPr>
          <w:rFonts w:asciiTheme="majorBidi" w:hAnsiTheme="majorBidi"/>
          <w:szCs w:val="24"/>
          <w:rtl/>
        </w:rPr>
        <w:t>אובדן מסמכים</w:t>
      </w:r>
      <w:r>
        <w:rPr>
          <w:rFonts w:asciiTheme="majorBidi" w:hAnsiTheme="majorBidi"/>
          <w:szCs w:val="24"/>
          <w:rtl/>
        </w:rPr>
        <w:t>, לרבות אובדן השימוש ו/או עיכוב</w:t>
      </w:r>
      <w:r>
        <w:rPr>
          <w:rFonts w:asciiTheme="majorBidi" w:hAnsiTheme="majorBidi" w:hint="cs"/>
          <w:szCs w:val="24"/>
          <w:rtl/>
        </w:rPr>
        <w:t>.</w:t>
      </w:r>
    </w:p>
    <w:p w14:paraId="34249B75"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b/>
          <w:bCs/>
          <w:szCs w:val="24"/>
          <w:u w:val="single"/>
          <w:rtl/>
        </w:rPr>
        <w:t>כללי</w:t>
      </w:r>
    </w:p>
    <w:p w14:paraId="7B6CA2BB" w14:textId="77777777" w:rsidR="00B40444" w:rsidRPr="00314B9E" w:rsidRDefault="00B40444" w:rsidP="002D46C9">
      <w:pPr>
        <w:numPr>
          <w:ilvl w:val="0"/>
          <w:numId w:val="53"/>
        </w:numPr>
        <w:spacing w:line="360" w:lineRule="auto"/>
        <w:ind w:left="1728"/>
        <w:jc w:val="both"/>
        <w:rPr>
          <w:rFonts w:asciiTheme="majorBidi" w:hAnsiTheme="majorBidi"/>
          <w:szCs w:val="24"/>
        </w:rPr>
      </w:pPr>
      <w:r w:rsidRPr="00314B9E">
        <w:rPr>
          <w:rFonts w:asciiTheme="majorBidi" w:hAnsiTheme="majorBidi"/>
          <w:szCs w:val="24"/>
          <w:rtl/>
        </w:rPr>
        <w:t>בכל פוליסות הביטוח הנ"ל יכללו התנאים הבאים:-</w:t>
      </w:r>
    </w:p>
    <w:p w14:paraId="11ABC7DD" w14:textId="77777777" w:rsidR="00B40444" w:rsidRPr="00314B9E" w:rsidRDefault="00B40444" w:rsidP="002D46C9">
      <w:pPr>
        <w:numPr>
          <w:ilvl w:val="0"/>
          <w:numId w:val="54"/>
        </w:numPr>
        <w:spacing w:line="360" w:lineRule="auto"/>
        <w:ind w:hanging="475"/>
        <w:jc w:val="both"/>
        <w:rPr>
          <w:rFonts w:asciiTheme="majorBidi" w:hAnsiTheme="majorBidi"/>
          <w:szCs w:val="24"/>
        </w:rPr>
      </w:pPr>
      <w:r w:rsidRPr="00314B9E">
        <w:rPr>
          <w:rFonts w:asciiTheme="majorBidi" w:hAnsiTheme="majorBidi"/>
          <w:szCs w:val="24"/>
          <w:rtl/>
        </w:rPr>
        <w:t xml:space="preserve">לשם המבוטח תתווסף </w:t>
      </w:r>
      <w:r w:rsidRPr="00314B9E">
        <w:rPr>
          <w:rFonts w:asciiTheme="majorBidi" w:hAnsiTheme="majorBidi"/>
          <w:b/>
          <w:bCs/>
          <w:szCs w:val="24"/>
          <w:rtl/>
        </w:rPr>
        <w:t>"מדינת ישראל – משרד התשתיות הלאומיות, האנרגיה והמים</w:t>
      </w:r>
      <w:r w:rsidRPr="00314B9E">
        <w:rPr>
          <w:rFonts w:asciiTheme="majorBidi" w:hAnsiTheme="majorBidi"/>
          <w:szCs w:val="24"/>
          <w:rtl/>
        </w:rPr>
        <w:t>".</w:t>
      </w:r>
    </w:p>
    <w:p w14:paraId="061F1A5E" w14:textId="77777777" w:rsidR="00B40444" w:rsidRPr="00314B9E" w:rsidRDefault="00B40444" w:rsidP="002D46C9">
      <w:pPr>
        <w:numPr>
          <w:ilvl w:val="0"/>
          <w:numId w:val="54"/>
        </w:numPr>
        <w:spacing w:line="360" w:lineRule="auto"/>
        <w:ind w:hanging="475"/>
        <w:jc w:val="both"/>
        <w:rPr>
          <w:rFonts w:asciiTheme="majorBidi" w:hAnsiTheme="majorBidi"/>
          <w:szCs w:val="24"/>
        </w:rPr>
      </w:pPr>
      <w:r w:rsidRPr="00314B9E">
        <w:rPr>
          <w:rFonts w:asciiTheme="majorBidi" w:hAnsiTheme="majorBidi"/>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14:paraId="72433AA6" w14:textId="77777777" w:rsidR="00B40444" w:rsidRPr="00314B9E" w:rsidRDefault="00B40444" w:rsidP="002D46C9">
      <w:pPr>
        <w:numPr>
          <w:ilvl w:val="0"/>
          <w:numId w:val="54"/>
        </w:numPr>
        <w:spacing w:line="360" w:lineRule="auto"/>
        <w:ind w:hanging="475"/>
        <w:jc w:val="both"/>
        <w:rPr>
          <w:rFonts w:asciiTheme="majorBidi" w:hAnsiTheme="majorBidi"/>
          <w:szCs w:val="24"/>
        </w:rPr>
      </w:pPr>
      <w:r w:rsidRPr="00314B9E">
        <w:rPr>
          <w:rFonts w:asciiTheme="majorBidi" w:hAnsiTheme="majorBidi"/>
          <w:szCs w:val="24"/>
          <w:rtl/>
        </w:rPr>
        <w:t xml:space="preserve">המבטח מוותר על כל זכות תחלוף, תביעה, השתתפות או חזרה כלפי "מדינת ישראל – משרד התשתיות הלאומיות, האנרגיה והמים", ועובדיהם, ובלבד שהויתור לא יחול לטובת אדם שגרם לנזק מתוך כוונת זדון. </w:t>
      </w:r>
    </w:p>
    <w:p w14:paraId="182DDC7B" w14:textId="77777777" w:rsidR="00B40444" w:rsidRPr="00314B9E" w:rsidRDefault="00B40444" w:rsidP="002D46C9">
      <w:pPr>
        <w:numPr>
          <w:ilvl w:val="0"/>
          <w:numId w:val="54"/>
        </w:numPr>
        <w:spacing w:line="360" w:lineRule="auto"/>
        <w:ind w:hanging="475"/>
        <w:jc w:val="both"/>
        <w:rPr>
          <w:rFonts w:asciiTheme="majorBidi" w:hAnsiTheme="majorBidi"/>
          <w:szCs w:val="24"/>
        </w:rPr>
      </w:pPr>
      <w:r w:rsidRPr="00314B9E">
        <w:rPr>
          <w:rFonts w:asciiTheme="majorBidi" w:hAnsiTheme="majorBidi"/>
          <w:szCs w:val="24"/>
          <w:rtl/>
        </w:rPr>
        <w:t>היועץ לבדו אחראי כלפי המבטח לתשלום הפרמיות עבור הפוליסות ולמילוי כל החובות המוטלות על המבוטח על פי תנאי הפוליסות.</w:t>
      </w:r>
    </w:p>
    <w:p w14:paraId="32701CFF" w14:textId="77777777" w:rsidR="00B40444" w:rsidRPr="00314B9E" w:rsidRDefault="00B40444" w:rsidP="002D46C9">
      <w:pPr>
        <w:numPr>
          <w:ilvl w:val="0"/>
          <w:numId w:val="54"/>
        </w:numPr>
        <w:spacing w:line="360" w:lineRule="auto"/>
        <w:ind w:hanging="475"/>
        <w:jc w:val="both"/>
        <w:rPr>
          <w:rFonts w:asciiTheme="majorBidi" w:hAnsiTheme="majorBidi"/>
          <w:szCs w:val="24"/>
        </w:rPr>
      </w:pPr>
      <w:r w:rsidRPr="00314B9E">
        <w:rPr>
          <w:rFonts w:asciiTheme="majorBidi" w:hAnsiTheme="majorBidi"/>
          <w:szCs w:val="24"/>
          <w:rtl/>
        </w:rPr>
        <w:t>ההשתתפות העצמית הנקובה בכל פוליסה תחול בלעדית על היועץ.</w:t>
      </w:r>
    </w:p>
    <w:p w14:paraId="121532F7" w14:textId="77777777" w:rsidR="00B40444" w:rsidRPr="00314B9E" w:rsidRDefault="00B40444" w:rsidP="002D46C9">
      <w:pPr>
        <w:numPr>
          <w:ilvl w:val="0"/>
          <w:numId w:val="54"/>
        </w:numPr>
        <w:spacing w:line="360" w:lineRule="auto"/>
        <w:ind w:hanging="475"/>
        <w:jc w:val="both"/>
        <w:rPr>
          <w:rFonts w:asciiTheme="majorBidi" w:hAnsiTheme="majorBidi"/>
          <w:szCs w:val="24"/>
        </w:rPr>
      </w:pPr>
      <w:r w:rsidRPr="00314B9E">
        <w:rPr>
          <w:rFonts w:asciiTheme="majorBidi" w:hAnsiTheme="majorBidi"/>
          <w:szCs w:val="24"/>
          <w:rtl/>
        </w:rPr>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14:paraId="5250D66A" w14:textId="77777777" w:rsidR="00B40444" w:rsidRPr="00314B9E" w:rsidRDefault="00B40444" w:rsidP="002D46C9">
      <w:pPr>
        <w:numPr>
          <w:ilvl w:val="0"/>
          <w:numId w:val="53"/>
        </w:numPr>
        <w:spacing w:line="360" w:lineRule="auto"/>
        <w:ind w:left="1728"/>
        <w:jc w:val="both"/>
        <w:rPr>
          <w:rFonts w:asciiTheme="majorBidi" w:hAnsiTheme="majorBidi"/>
          <w:szCs w:val="24"/>
        </w:rPr>
      </w:pPr>
      <w:r w:rsidRPr="00314B9E">
        <w:rPr>
          <w:rFonts w:asciiTheme="majorBidi" w:hAnsiTheme="majorBidi"/>
          <w:szCs w:val="24"/>
          <w:rtl/>
        </w:rPr>
        <w:t xml:space="preserve">העתקי פוליסות הביטוח מאושרות על ידי המבטח או אישור בחתימתו על ביצוע הביטוחים כאמור לעיל, יומצאו למשרד עד למועד חתימת ההסכם. </w:t>
      </w:r>
    </w:p>
    <w:p w14:paraId="023E928E" w14:textId="77777777" w:rsidR="00B40444" w:rsidRPr="00314B9E" w:rsidRDefault="00B40444" w:rsidP="002D46C9">
      <w:pPr>
        <w:numPr>
          <w:ilvl w:val="0"/>
          <w:numId w:val="53"/>
        </w:numPr>
        <w:spacing w:line="360" w:lineRule="auto"/>
        <w:ind w:left="1728"/>
        <w:jc w:val="both"/>
        <w:rPr>
          <w:rFonts w:asciiTheme="majorBidi" w:hAnsiTheme="majorBidi"/>
          <w:szCs w:val="24"/>
        </w:rPr>
      </w:pPr>
      <w:r w:rsidRPr="00314B9E">
        <w:rPr>
          <w:rFonts w:asciiTheme="majorBidi" w:hAnsiTheme="majorBidi"/>
          <w:szCs w:val="24"/>
          <w:rtl/>
        </w:rPr>
        <w:t xml:space="preserve">היועץ מתחייב כי בכל תקופת התקשרות חוזית זו, יחזיק בתוקף את פוליסות הביטוח. היועץ מתחייב כי פוליסות הביטוח תחודשנה על ידו מדי שנה בשנה, כל עוד חוזה זה בתוקף. היועץ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3588F03C" w14:textId="77777777" w:rsidR="00B40444" w:rsidRPr="00314B9E" w:rsidRDefault="00B40444" w:rsidP="002D46C9">
      <w:pPr>
        <w:numPr>
          <w:ilvl w:val="0"/>
          <w:numId w:val="53"/>
        </w:numPr>
        <w:spacing w:line="360" w:lineRule="auto"/>
        <w:ind w:left="1728"/>
        <w:jc w:val="both"/>
        <w:rPr>
          <w:rFonts w:asciiTheme="majorBidi" w:hAnsiTheme="majorBidi"/>
          <w:szCs w:val="24"/>
        </w:rPr>
      </w:pPr>
      <w:r w:rsidRPr="00314B9E">
        <w:rPr>
          <w:rFonts w:asciiTheme="majorBidi" w:hAnsiTheme="majorBidi"/>
          <w:szCs w:val="24"/>
          <w:rtl/>
        </w:rPr>
        <w:t xml:space="preserve">היה והיועץ ייתן את השירותים באמצעות קבלנים עצמאים או קבלני משנה, היועץ מתחייב לדאוג להרחבת הביטוחים הנ"ל על מנת לכסות את אחריותם המלאה במסגרת פוליסות הביטוח כאילו היו היועץ עצמו, ושמם יתווסף לשם המבוטח כמבוטחים נוספים. </w:t>
      </w:r>
    </w:p>
    <w:p w14:paraId="6174EC70" w14:textId="77777777" w:rsidR="00B40444" w:rsidRPr="00314B9E" w:rsidRDefault="00B40444" w:rsidP="002D46C9">
      <w:pPr>
        <w:numPr>
          <w:ilvl w:val="0"/>
          <w:numId w:val="53"/>
        </w:numPr>
        <w:spacing w:line="360" w:lineRule="auto"/>
        <w:ind w:left="1728"/>
        <w:jc w:val="both"/>
        <w:rPr>
          <w:rFonts w:asciiTheme="majorBidi" w:hAnsiTheme="majorBidi"/>
          <w:szCs w:val="24"/>
        </w:rPr>
      </w:pPr>
      <w:r w:rsidRPr="00314B9E">
        <w:rPr>
          <w:rFonts w:asciiTheme="majorBidi" w:hAnsiTheme="majorBidi"/>
          <w:szCs w:val="24"/>
          <w:rtl/>
        </w:rPr>
        <w:t>אין בכל האמור בסעיפי הביטוח כדי לפטור את היועץ מכל חובה החלה עליו על פי דין ועל פי חוזה זה, ואין לפרש את האמור כוויתור של מדינת ישראל על כל זכות או סעד המוקנים לה על פי דין ועל פי חוזה זה.</w:t>
      </w:r>
    </w:p>
    <w:p w14:paraId="5D9F6FD5" w14:textId="77777777" w:rsidR="00B40444" w:rsidRPr="00314B9E" w:rsidRDefault="00B40444" w:rsidP="00B40444">
      <w:pPr>
        <w:spacing w:line="360" w:lineRule="auto"/>
        <w:jc w:val="both"/>
        <w:rPr>
          <w:rFonts w:asciiTheme="majorBidi" w:hAnsiTheme="majorBidi"/>
          <w:szCs w:val="24"/>
          <w:rtl/>
        </w:rPr>
      </w:pPr>
    </w:p>
    <w:p w14:paraId="489234D7"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נזיקין</w:t>
      </w:r>
    </w:p>
    <w:p w14:paraId="2C01FC9D"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lastRenderedPageBreak/>
        <w:t>היועץ מצהיר בזה כי ידוע לו שהוא נותן את השירותים למשרד כקבלן עצמאי, שלא במסגרת שירות המדינה, על כל המשתמע מכך ומבלי שייווצרו יחסי עובד מעביד בין היועץ או מי  מעובדיו או נותני השירותים מטעמו לבין המשרד, וכי המשרד לא יהיה אחראי בצורה כלשהי לנזקים שייגרמו לו בשל מתן השירותים על פי הסכם זה.</w:t>
      </w:r>
    </w:p>
    <w:p w14:paraId="6344EB13" w14:textId="77777777" w:rsidR="00B40444" w:rsidRPr="00314B9E" w:rsidRDefault="00B40444" w:rsidP="002D46C9">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 xml:space="preserve">היועץ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65FB2226"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מוסכם בין הצדדים כי המשרד לא יישא בכל אחריות, תשלום, הוצאה או נזק מכל סיבה שהיא שייגרמו לגופו או רכושו של היועץ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6E59FB5F"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היועץ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314B9E">
        <w:rPr>
          <w:rFonts w:asciiTheme="majorBidi" w:eastAsia="Arial Unicode MS" w:hAnsiTheme="majorBidi"/>
          <w:szCs w:val="24"/>
          <w:rtl/>
        </w:rPr>
        <w:t>זאת, בכפוף לכך שהמשרד יודיע ליועץ בכתב תוך זמן סביר על אודות התביעה או הדרישה, ויאפשר באופן סביר ליועץ להתגונן מפני אלו. מובהר, כי היועץ יישא בהוצאות ההגנה נגד תביעה בגין הפרה כאמור, בסכומי פשרה ובדמי-נזק שנפסקו על ידי בית-המשפט בפסק דין חלוט.</w:t>
      </w:r>
    </w:p>
    <w:p w14:paraId="0D0D571D" w14:textId="77777777" w:rsidR="00B40444" w:rsidRPr="00314B9E" w:rsidRDefault="00B40444" w:rsidP="00B40444">
      <w:pPr>
        <w:spacing w:line="360" w:lineRule="auto"/>
        <w:jc w:val="both"/>
        <w:rPr>
          <w:rFonts w:asciiTheme="majorBidi" w:hAnsiTheme="majorBidi"/>
          <w:szCs w:val="24"/>
        </w:rPr>
      </w:pPr>
    </w:p>
    <w:p w14:paraId="53D3A0B7"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tl/>
        </w:rPr>
      </w:pPr>
      <w:r w:rsidRPr="00314B9E">
        <w:rPr>
          <w:rFonts w:asciiTheme="majorBidi" w:hAnsiTheme="majorBidi"/>
          <w:b/>
          <w:bCs/>
          <w:szCs w:val="24"/>
          <w:u w:val="single"/>
          <w:rtl/>
        </w:rPr>
        <w:t>אישור מנהל הביטחון של המשרד</w:t>
      </w:r>
    </w:p>
    <w:p w14:paraId="78C97A9F"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העסקתו של כל נותן שירותים מטעם היועץ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64722669" w14:textId="77777777" w:rsidR="00B40444" w:rsidRPr="00314B9E" w:rsidRDefault="00B40444" w:rsidP="002D46C9">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המנב"ט יהא רשאי לדרוש מהיועץ שלא להעסיק נותן שירותים מסויים עבור המשרד, וזאת גם לאחר שאותו אדם אושר לעבודה עבור המשרד והיועץ מתחייב למלא אחר הוראה זו, מיד לאחר שיידרש לעשות זאת.</w:t>
      </w:r>
    </w:p>
    <w:p w14:paraId="0A3885B4" w14:textId="77777777" w:rsidR="00B40444" w:rsidRPr="00314B9E" w:rsidRDefault="00B40444" w:rsidP="002D46C9">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המשרד לא יהא חייב לפצות את היועץ בדרך כלשהי, בגין הפסדים או נזקים שנגרמו או שעשויים להיגרם לו בשל סירובו של המנב"ט לאשר נותן שירותים עבור המשרד.</w:t>
      </w:r>
    </w:p>
    <w:p w14:paraId="356E1206" w14:textId="77777777" w:rsidR="00B40444" w:rsidRPr="00314B9E" w:rsidRDefault="00B40444" w:rsidP="002D46C9">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היועץ יציית להוראות המנב"ט כפי שיינתנו מפעם לפעם בכל עניין הקשור לביצוע הסכם זה.</w:t>
      </w:r>
    </w:p>
    <w:p w14:paraId="5AB63C88" w14:textId="77777777" w:rsidR="00B40444" w:rsidRPr="00314B9E" w:rsidRDefault="00B40444" w:rsidP="00B40444">
      <w:pPr>
        <w:spacing w:line="360" w:lineRule="auto"/>
        <w:jc w:val="both"/>
        <w:rPr>
          <w:rFonts w:asciiTheme="majorBidi" w:hAnsiTheme="majorBidi"/>
          <w:b/>
          <w:bCs/>
          <w:szCs w:val="24"/>
          <w:u w:val="single"/>
        </w:rPr>
      </w:pPr>
    </w:p>
    <w:p w14:paraId="1C3D0AC5"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עובדי היועץ</w:t>
      </w:r>
    </w:p>
    <w:p w14:paraId="6CD2E77A"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כל המועסק על ידי היועץ בתפקיד כלשהו, יועסק על חשבון היועץ בלבד ועל היועץ תחול האחריות לגבי תביעותיו הנובעות מיחסיו איתו.</w:t>
      </w:r>
    </w:p>
    <w:p w14:paraId="72073132"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על היועץ בלבד תחול חובת כל התשלומים לעובדיו או למי מטעמו שהוא חייב בהם, בהתאם לכל דין, הסכם, או דרישות ארגון העובדים שבו מאורגן המועסק על ידי היועץ.</w:t>
      </w:r>
    </w:p>
    <w:p w14:paraId="18F7515D"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lastRenderedPageBreak/>
        <w:t>היועץ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62F91C8C" w14:textId="77777777" w:rsidR="00B40444" w:rsidRPr="00314B9E" w:rsidRDefault="00B40444" w:rsidP="00B40444">
      <w:pPr>
        <w:pStyle w:val="af1"/>
        <w:spacing w:line="360" w:lineRule="auto"/>
        <w:ind w:left="1134"/>
        <w:jc w:val="both"/>
        <w:rPr>
          <w:rFonts w:asciiTheme="majorBidi" w:hAnsiTheme="majorBidi"/>
          <w:szCs w:val="24"/>
        </w:rPr>
      </w:pPr>
    </w:p>
    <w:p w14:paraId="09C916CE"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איסור המחאת זכויות וחיובים</w:t>
      </w:r>
    </w:p>
    <w:p w14:paraId="027C9E8D" w14:textId="77777777" w:rsidR="00B40444" w:rsidRPr="00314B9E" w:rsidRDefault="00B40444" w:rsidP="00B40444">
      <w:pPr>
        <w:spacing w:line="360" w:lineRule="auto"/>
        <w:ind w:left="567"/>
        <w:jc w:val="both"/>
        <w:rPr>
          <w:rFonts w:asciiTheme="majorBidi" w:hAnsiTheme="majorBidi"/>
          <w:szCs w:val="24"/>
        </w:rPr>
      </w:pPr>
      <w:r w:rsidRPr="00314B9E">
        <w:rPr>
          <w:rFonts w:asciiTheme="majorBidi" w:hAnsiTheme="majorBidi"/>
          <w:szCs w:val="24"/>
          <w:rtl/>
        </w:rPr>
        <w:t>אין היועץ רשאי להעביר זכויות או חובות לפי הסכם זה, כולם או מקצתם, לגורם אחר, אלא באישור מראש ובכתב מהממונה.</w:t>
      </w:r>
    </w:p>
    <w:p w14:paraId="01DB462B" w14:textId="77777777" w:rsidR="00B40444" w:rsidRPr="00314B9E" w:rsidRDefault="00B40444" w:rsidP="00B40444">
      <w:pPr>
        <w:spacing w:line="360" w:lineRule="auto"/>
        <w:jc w:val="both"/>
        <w:rPr>
          <w:rFonts w:asciiTheme="majorBidi" w:hAnsiTheme="majorBidi"/>
          <w:b/>
          <w:bCs/>
          <w:szCs w:val="24"/>
          <w:u w:val="single"/>
          <w:rtl/>
        </w:rPr>
      </w:pPr>
    </w:p>
    <w:p w14:paraId="541F82EA" w14:textId="77777777" w:rsidR="00B40444" w:rsidRPr="00314B9E" w:rsidRDefault="00B40444" w:rsidP="002D46C9">
      <w:pPr>
        <w:numPr>
          <w:ilvl w:val="0"/>
          <w:numId w:val="29"/>
        </w:numPr>
        <w:spacing w:line="360" w:lineRule="auto"/>
        <w:ind w:right="0"/>
        <w:jc w:val="both"/>
        <w:rPr>
          <w:rFonts w:asciiTheme="majorBidi" w:hAnsiTheme="majorBidi"/>
          <w:szCs w:val="24"/>
          <w:u w:val="single"/>
        </w:rPr>
      </w:pPr>
      <w:r w:rsidRPr="00314B9E">
        <w:rPr>
          <w:rFonts w:asciiTheme="majorBidi" w:hAnsiTheme="majorBidi"/>
          <w:b/>
          <w:bCs/>
          <w:szCs w:val="24"/>
          <w:u w:val="single"/>
          <w:rtl/>
        </w:rPr>
        <w:t>ביקורת</w:t>
      </w:r>
    </w:p>
    <w:p w14:paraId="57EE2AAF"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חשב המשרד או מי שמונה לכך על ידו, יהיה רשאי לקיים בכל עת, בין בתקופת ההסכם ובין לאחריה, ביקורת ובדיקה אצל היועץ בכל הקשור במתן השירותים, או בתמורה הכספית נשוא הסכם זה.</w:t>
      </w:r>
    </w:p>
    <w:p w14:paraId="66E87269"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ביקורת ובדיקה כאמור, עשויים לכלול עיון בספרי החשבונות ובמסמכים של היועץ הקשורים למתן השירותים, לרבות אלה השמורים במדיה מגנטית והעתקתם. בכלל זה החשב יהא רשאי לדרוש הוכחות לתשלום שכר עובדי היועץ על ידו, כנדרש על פי דין. </w:t>
      </w:r>
    </w:p>
    <w:p w14:paraId="7E7A0321"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מתחייב לאפשר ביצוע האמור ולמסור למבצעי הביקורת מיד עם דרישתם כל מידע או מסמך כמתואר לעיל, וכן דוחות כספים מבוקרים על ידי רואה חשבון, ככל שישנם בידו. היועץ מוותר בזאת על כל טענה בדבר סודיות או חיסיון או הגנת פרטיות בנוגע למידע או לרשומות שיידרשו על ידי המשרד.</w:t>
      </w:r>
    </w:p>
    <w:p w14:paraId="29D6F2CA"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היה ותבוצע ביקורת כאמור, המשרד לא ימסור כל מידע סודי של היועץ שנמסר למשרד, לגורם שאינו מורשה לקבלו.</w:t>
      </w:r>
    </w:p>
    <w:p w14:paraId="362CF524"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מתחייב לקיים את האמור לעיל גם בכל הקשור למידע הקשור לביצוע ההסכם ומצוי בידי צד שלישי.</w:t>
      </w:r>
    </w:p>
    <w:p w14:paraId="75C54409" w14:textId="77777777" w:rsidR="00B40444" w:rsidRPr="00314B9E" w:rsidRDefault="00B40444" w:rsidP="00B40444">
      <w:pPr>
        <w:spacing w:line="360" w:lineRule="auto"/>
        <w:ind w:left="1134"/>
        <w:jc w:val="both"/>
        <w:rPr>
          <w:rFonts w:asciiTheme="majorBidi" w:hAnsiTheme="majorBidi"/>
          <w:szCs w:val="24"/>
          <w:u w:val="single"/>
        </w:rPr>
      </w:pPr>
    </w:p>
    <w:p w14:paraId="2BD004EE" w14:textId="77777777" w:rsidR="00B40444" w:rsidRPr="00314B9E" w:rsidRDefault="00B40444" w:rsidP="002D46C9">
      <w:pPr>
        <w:numPr>
          <w:ilvl w:val="0"/>
          <w:numId w:val="29"/>
        </w:numPr>
        <w:spacing w:line="360" w:lineRule="auto"/>
        <w:ind w:right="0"/>
        <w:jc w:val="both"/>
        <w:rPr>
          <w:rFonts w:asciiTheme="majorBidi" w:hAnsiTheme="majorBidi"/>
          <w:b/>
          <w:bCs/>
          <w:szCs w:val="24"/>
          <w:u w:val="single"/>
        </w:rPr>
      </w:pPr>
      <w:r w:rsidRPr="00314B9E">
        <w:rPr>
          <w:rFonts w:asciiTheme="majorBidi" w:hAnsiTheme="majorBidi"/>
          <w:b/>
          <w:bCs/>
          <w:szCs w:val="24"/>
          <w:u w:val="single"/>
          <w:rtl/>
        </w:rPr>
        <w:t>כללי</w:t>
      </w:r>
    </w:p>
    <w:p w14:paraId="6659FB72" w14:textId="77777777" w:rsidR="00B40444"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מובהר בזאת כי היועץ אינו רשאי להשתמש בציוד, חומרים, או שירותים של המשרד. </w:t>
      </w:r>
    </w:p>
    <w:p w14:paraId="25102E37" w14:textId="77777777" w:rsidR="00B40444" w:rsidRPr="00DF6C48" w:rsidRDefault="00B40444" w:rsidP="002D46C9">
      <w:pPr>
        <w:pStyle w:val="af1"/>
        <w:numPr>
          <w:ilvl w:val="1"/>
          <w:numId w:val="29"/>
        </w:numPr>
        <w:spacing w:line="360" w:lineRule="auto"/>
        <w:ind w:right="0"/>
        <w:jc w:val="both"/>
        <w:rPr>
          <w:rFonts w:asciiTheme="majorBidi" w:hAnsiTheme="majorBidi"/>
          <w:szCs w:val="24"/>
          <w:rtl/>
        </w:rPr>
      </w:pPr>
      <w:r w:rsidRPr="00DF6C48">
        <w:rPr>
          <w:rFonts w:asciiTheme="majorBidi" w:hAnsiTheme="majorBidi"/>
          <w:szCs w:val="24"/>
          <w:rtl/>
        </w:rPr>
        <w:t xml:space="preserve">מקום מושבו העיקרי של נותן השירותים החיצוני לא יהיה בתחומי המשרד, ולא יוקצה לו משרד קבוע, מחשב או טלפון. </w:t>
      </w:r>
    </w:p>
    <w:p w14:paraId="78C9B9BC"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על היועץ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6DE7659E"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או נותן שירותים מטעמו לא ישמשו כסוכן, שליח או נציג המשרד ולא יציגו עצמם כך, אלא אם קיבלו אישור לכך מהמשרד, מראש ובכתב.</w:t>
      </w:r>
    </w:p>
    <w:p w14:paraId="61325635" w14:textId="77777777" w:rsidR="00B40444" w:rsidRPr="00314B9E" w:rsidRDefault="00B40444" w:rsidP="002D46C9">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 xml:space="preserve">הסכם זה וכן ההזמנות שיוצאו על פיו, לא יהוו ולא יתפרשו בשום מקרה כייפוי כח או כהרשאה ליועץ או מי מטעמו להציג עצמו כמוסמך לקבל התחייבויות משפטיות, כספיות </w:t>
      </w:r>
      <w:r w:rsidRPr="00314B9E">
        <w:rPr>
          <w:rFonts w:asciiTheme="majorBidi" w:hAnsiTheme="majorBidi"/>
          <w:szCs w:val="24"/>
          <w:rtl/>
        </w:rPr>
        <w:lastRenderedPageBreak/>
        <w:t>או אחרות בשם המשרד, ובשום מקרה ובשום נסיבות לא יקבל על עצמו היועץ התחייבויות כאמור בשם המשרד או יציג עצמו כמי שמוסמך לכך. היועץ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3221A2D" w14:textId="77777777" w:rsidR="00B40444" w:rsidRPr="00314B9E" w:rsidRDefault="00B40444" w:rsidP="002D46C9">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התנאים בהסכם זה הנוגעים למתן השירותים למשרד במועד, הינם תנאים עיקריים ויסודיים של ההסכם.</w:t>
      </w:r>
    </w:p>
    <w:p w14:paraId="2E5311E8"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אם אחד הצדדים לא יעמוד על זכויותיו לפי הסכם זה, לא ייחשב הדבר </w:t>
      </w:r>
      <w:r w:rsidRPr="00314B9E">
        <w:rPr>
          <w:rFonts w:asciiTheme="majorBidi" w:hAnsiTheme="majorBidi" w:hint="cs"/>
          <w:szCs w:val="24"/>
          <w:rtl/>
        </w:rPr>
        <w:t>כוויתו</w:t>
      </w:r>
      <w:r w:rsidRPr="00314B9E">
        <w:rPr>
          <w:rFonts w:asciiTheme="majorBidi" w:hAnsiTheme="majorBidi" w:hint="eastAsia"/>
          <w:szCs w:val="24"/>
          <w:rtl/>
        </w:rPr>
        <w:t>ר</w:t>
      </w:r>
      <w:r w:rsidRPr="00314B9E">
        <w:rPr>
          <w:rFonts w:asciiTheme="majorBidi" w:hAnsiTheme="majorBidi"/>
          <w:szCs w:val="24"/>
          <w:rtl/>
        </w:rPr>
        <w:t xml:space="preserve"> של אותו צד על זכויותיו.</w:t>
      </w:r>
    </w:p>
    <w:p w14:paraId="43E2B7CA"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היועץ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6BB1974C" w14:textId="77777777" w:rsidR="00B40444" w:rsidRPr="00314B9E" w:rsidRDefault="00B40444" w:rsidP="002D46C9">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כל שינוי ו/או תוספת להסכם זה יהיו בתוקף רק אם נעשו בכתב ובחתימת כל הצדדים להסכם.</w:t>
      </w:r>
    </w:p>
    <w:p w14:paraId="1706336D" w14:textId="77777777" w:rsidR="00B40444" w:rsidRPr="00314B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המשרד יהא רשאי לקזז כל סכום המגיע ליועץ לפי הסכם זה, כנגד כל סכום המגיע למשרד מאת היועץ.</w:t>
      </w:r>
    </w:p>
    <w:p w14:paraId="63EF96F7" w14:textId="77777777" w:rsidR="00B40444" w:rsidRPr="00314B9E" w:rsidRDefault="00B40444" w:rsidP="002D46C9">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u w:val="single"/>
          <w:rtl/>
        </w:rPr>
        <w:t>בהסכם זה</w:t>
      </w:r>
      <w:r w:rsidRPr="00314B9E">
        <w:rPr>
          <w:rFonts w:asciiTheme="majorBidi" w:hAnsiTheme="majorBidi"/>
          <w:szCs w:val="24"/>
          <w:rtl/>
        </w:rPr>
        <w:t>:</w:t>
      </w:r>
    </w:p>
    <w:p w14:paraId="797F6EAC" w14:textId="77777777" w:rsidR="00B40444" w:rsidRPr="00314B9E" w:rsidRDefault="00B40444" w:rsidP="00B40444">
      <w:pPr>
        <w:spacing w:line="360" w:lineRule="auto"/>
        <w:ind w:left="1134" w:firstLine="142"/>
        <w:jc w:val="both"/>
        <w:rPr>
          <w:rFonts w:asciiTheme="majorBidi" w:hAnsiTheme="majorBidi"/>
          <w:szCs w:val="24"/>
          <w:rtl/>
        </w:rPr>
      </w:pPr>
      <w:r w:rsidRPr="00314B9E">
        <w:rPr>
          <w:rFonts w:asciiTheme="majorBidi" w:hAnsiTheme="majorBidi"/>
          <w:szCs w:val="24"/>
          <w:rtl/>
        </w:rPr>
        <w:t>"</w:t>
      </w:r>
      <w:r w:rsidRPr="004A6586">
        <w:rPr>
          <w:rFonts w:asciiTheme="majorBidi" w:hAnsiTheme="majorBidi"/>
          <w:b/>
          <w:bCs/>
          <w:szCs w:val="24"/>
          <w:rtl/>
        </w:rPr>
        <w:t>שנה</w:t>
      </w:r>
      <w:r w:rsidRPr="00314B9E">
        <w:rPr>
          <w:rFonts w:asciiTheme="majorBidi" w:hAnsiTheme="majorBidi"/>
          <w:szCs w:val="24"/>
          <w:rtl/>
        </w:rPr>
        <w:t>" ו"</w:t>
      </w:r>
      <w:r w:rsidRPr="004A6586">
        <w:rPr>
          <w:rFonts w:asciiTheme="majorBidi" w:hAnsiTheme="majorBidi"/>
          <w:b/>
          <w:bCs/>
          <w:szCs w:val="24"/>
          <w:rtl/>
        </w:rPr>
        <w:t>חודש</w:t>
      </w:r>
      <w:r w:rsidRPr="00314B9E">
        <w:rPr>
          <w:rFonts w:asciiTheme="majorBidi" w:hAnsiTheme="majorBidi"/>
          <w:szCs w:val="24"/>
          <w:rtl/>
        </w:rPr>
        <w:t>" - למניין הלוח הגרגוריאני.</w:t>
      </w:r>
    </w:p>
    <w:p w14:paraId="28C5C0BC" w14:textId="77777777" w:rsidR="00B40444" w:rsidRPr="002B6C9E" w:rsidRDefault="00B40444" w:rsidP="002D46C9">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כל האמור בהסכם זה בלשון יחיד אף בלשון הרבים במשמע, וכן להיפך; וכל האמור בהסכם </w:t>
      </w:r>
      <w:r w:rsidRPr="002B6C9E">
        <w:rPr>
          <w:rFonts w:asciiTheme="majorBidi" w:hAnsiTheme="majorBidi"/>
          <w:szCs w:val="24"/>
          <w:rtl/>
        </w:rPr>
        <w:t>זה במין זכר אף במין נקבה במשמע, וכן להיפך.</w:t>
      </w:r>
    </w:p>
    <w:p w14:paraId="457FB6B3" w14:textId="77777777" w:rsidR="00B40444" w:rsidRPr="002B6C9E" w:rsidRDefault="00B40444" w:rsidP="002D46C9">
      <w:pPr>
        <w:pStyle w:val="af1"/>
        <w:numPr>
          <w:ilvl w:val="1"/>
          <w:numId w:val="29"/>
        </w:numPr>
        <w:spacing w:line="360" w:lineRule="auto"/>
        <w:ind w:right="0"/>
        <w:jc w:val="both"/>
        <w:rPr>
          <w:rFonts w:asciiTheme="majorBidi" w:hAnsiTheme="majorBidi"/>
          <w:szCs w:val="24"/>
          <w:rtl/>
        </w:rPr>
      </w:pPr>
      <w:r w:rsidRPr="002B6C9E">
        <w:rPr>
          <w:rFonts w:asciiTheme="majorBidi" w:hAnsiTheme="majorBidi"/>
          <w:szCs w:val="24"/>
          <w:rtl/>
        </w:rPr>
        <w:t>כל הודעה אשר על אחד הצדדים להסכם לשלוח לצד השני תשלח בדואר רשום, לפי המענים הבאים:</w:t>
      </w:r>
    </w:p>
    <w:p w14:paraId="4F90D907" w14:textId="77777777" w:rsidR="00B40444" w:rsidRPr="00B85817" w:rsidRDefault="00B40444" w:rsidP="00B40444">
      <w:pPr>
        <w:spacing w:line="360" w:lineRule="auto"/>
        <w:ind w:left="1134" w:firstLine="153"/>
        <w:jc w:val="both"/>
        <w:rPr>
          <w:rFonts w:asciiTheme="majorBidi" w:hAnsiTheme="majorBidi"/>
          <w:b/>
          <w:bCs/>
          <w:szCs w:val="24"/>
          <w:rtl/>
        </w:rPr>
      </w:pPr>
      <w:r w:rsidRPr="00B85817">
        <w:rPr>
          <w:rFonts w:asciiTheme="majorBidi" w:hAnsiTheme="majorBidi"/>
          <w:b/>
          <w:bCs/>
          <w:szCs w:val="24"/>
          <w:rtl/>
        </w:rPr>
        <w:t>המשרד – רח' יפו 216, בניין "שערי העיר" ת.ד. 36148 ירושלים 91360.</w:t>
      </w:r>
    </w:p>
    <w:p w14:paraId="02E2BFE2" w14:textId="77777777" w:rsidR="00B40444" w:rsidRPr="002B6C9E" w:rsidRDefault="00B40444" w:rsidP="00B40444">
      <w:pPr>
        <w:spacing w:line="360" w:lineRule="auto"/>
        <w:ind w:left="981" w:firstLine="306"/>
        <w:jc w:val="both"/>
        <w:rPr>
          <w:rFonts w:asciiTheme="majorBidi" w:hAnsiTheme="majorBidi"/>
          <w:b/>
          <w:bCs/>
          <w:szCs w:val="24"/>
          <w:rtl/>
        </w:rPr>
      </w:pPr>
      <w:r w:rsidRPr="00B85817">
        <w:rPr>
          <w:rFonts w:asciiTheme="majorBidi" w:hAnsiTheme="majorBidi"/>
          <w:b/>
          <w:bCs/>
          <w:szCs w:val="24"/>
          <w:rtl/>
        </w:rPr>
        <w:t>היועץ- ____________________________</w:t>
      </w:r>
      <w:r w:rsidRPr="002B6C9E">
        <w:rPr>
          <w:rFonts w:asciiTheme="majorBidi" w:hAnsiTheme="majorBidi"/>
          <w:b/>
          <w:bCs/>
          <w:szCs w:val="24"/>
          <w:rtl/>
        </w:rPr>
        <w:t>.</w:t>
      </w:r>
    </w:p>
    <w:p w14:paraId="4FE7E883" w14:textId="77777777" w:rsidR="00B40444" w:rsidRPr="002B6C9E" w:rsidRDefault="00B40444" w:rsidP="002D46C9">
      <w:pPr>
        <w:pStyle w:val="af1"/>
        <w:numPr>
          <w:ilvl w:val="1"/>
          <w:numId w:val="29"/>
        </w:numPr>
        <w:spacing w:line="360" w:lineRule="auto"/>
        <w:ind w:right="0"/>
        <w:jc w:val="both"/>
        <w:rPr>
          <w:rFonts w:asciiTheme="majorBidi" w:hAnsiTheme="majorBidi"/>
          <w:szCs w:val="24"/>
          <w:rtl/>
        </w:rPr>
      </w:pPr>
      <w:r w:rsidRPr="002B6C9E">
        <w:rPr>
          <w:rFonts w:asciiTheme="majorBidi" w:hAnsiTheme="majorBidi"/>
          <w:szCs w:val="24"/>
          <w:rtl/>
        </w:rPr>
        <w:t>כל מכתב או הודעה אשר נשלחו לפי המענים הנ"ל יחשבו כאילו נתקבלו על ידי הנמען תוך   72 שעות מתאריך המשלוח, כל עוד לא הוכח היפוכו של דבר.</w:t>
      </w:r>
    </w:p>
    <w:p w14:paraId="0ECFD844" w14:textId="77777777" w:rsidR="00B40444" w:rsidRPr="00314B9E" w:rsidRDefault="00B40444" w:rsidP="002D46C9">
      <w:pPr>
        <w:pStyle w:val="af1"/>
        <w:numPr>
          <w:ilvl w:val="1"/>
          <w:numId w:val="29"/>
        </w:numPr>
        <w:spacing w:line="360" w:lineRule="auto"/>
        <w:ind w:right="0"/>
        <w:jc w:val="both"/>
        <w:rPr>
          <w:rFonts w:asciiTheme="majorBidi" w:hAnsiTheme="majorBidi"/>
          <w:szCs w:val="24"/>
          <w:rtl/>
        </w:rPr>
      </w:pPr>
      <w:r w:rsidRPr="00314B9E">
        <w:rPr>
          <w:rFonts w:asciiTheme="majorBidi" w:hAnsiTheme="majorBidi"/>
          <w:szCs w:val="24"/>
          <w:rtl/>
        </w:rPr>
        <w:t>מקום השיפוט הייחודי בכל הקשור להסכם זה, לרבות הפרתו יהיה בירושלים.</w:t>
      </w:r>
    </w:p>
    <w:p w14:paraId="56A857AF" w14:textId="77777777" w:rsidR="00B40444" w:rsidRPr="00314B9E" w:rsidRDefault="00B40444" w:rsidP="00F727BA">
      <w:pPr>
        <w:pStyle w:val="af1"/>
        <w:numPr>
          <w:ilvl w:val="1"/>
          <w:numId w:val="29"/>
        </w:numPr>
        <w:spacing w:line="360" w:lineRule="auto"/>
        <w:ind w:right="0"/>
        <w:jc w:val="both"/>
        <w:rPr>
          <w:rFonts w:asciiTheme="majorBidi" w:hAnsiTheme="majorBidi"/>
          <w:szCs w:val="24"/>
        </w:rPr>
      </w:pPr>
      <w:r w:rsidRPr="00314B9E">
        <w:rPr>
          <w:rFonts w:asciiTheme="majorBidi" w:hAnsiTheme="majorBidi"/>
          <w:szCs w:val="24"/>
          <w:rtl/>
        </w:rPr>
        <w:t xml:space="preserve">ההוצאה תמומן מסעיף תקציב: </w:t>
      </w:r>
      <w:r w:rsidR="0024126B">
        <w:rPr>
          <w:rFonts w:asciiTheme="majorBidi" w:hAnsiTheme="majorBidi" w:hint="cs"/>
          <w:szCs w:val="24"/>
          <w:rtl/>
        </w:rPr>
        <w:t>34-30-03-07</w:t>
      </w:r>
      <w:r w:rsidRPr="00314B9E">
        <w:rPr>
          <w:rFonts w:asciiTheme="majorBidi" w:hAnsiTheme="majorBidi"/>
          <w:szCs w:val="24"/>
          <w:rtl/>
        </w:rPr>
        <w:t>.</w:t>
      </w:r>
    </w:p>
    <w:p w14:paraId="1338AA25" w14:textId="77777777" w:rsidR="00B40444" w:rsidRPr="00314B9E" w:rsidRDefault="00B40444" w:rsidP="00B40444">
      <w:pPr>
        <w:spacing w:line="360" w:lineRule="auto"/>
        <w:jc w:val="both"/>
        <w:rPr>
          <w:rFonts w:asciiTheme="majorBidi" w:hAnsiTheme="majorBidi"/>
          <w:szCs w:val="24"/>
          <w:rtl/>
        </w:rPr>
      </w:pPr>
    </w:p>
    <w:p w14:paraId="7FE4118C" w14:textId="77777777" w:rsidR="00B40444" w:rsidRPr="00314B9E" w:rsidRDefault="00B40444" w:rsidP="00B40444">
      <w:pPr>
        <w:spacing w:line="360" w:lineRule="auto"/>
        <w:jc w:val="center"/>
        <w:rPr>
          <w:rFonts w:asciiTheme="majorBidi" w:hAnsiTheme="majorBidi"/>
          <w:szCs w:val="24"/>
          <w:rtl/>
        </w:rPr>
      </w:pPr>
      <w:r w:rsidRPr="00314B9E">
        <w:rPr>
          <w:rFonts w:asciiTheme="majorBidi" w:hAnsiTheme="majorBidi"/>
          <w:szCs w:val="24"/>
          <w:rtl/>
        </w:rPr>
        <w:t>ולראיה באו הצדדים על החתום בתאריך הנקוב בראש הסכם זה:</w:t>
      </w:r>
    </w:p>
    <w:p w14:paraId="6B822C55" w14:textId="77777777" w:rsidR="00B40444" w:rsidRPr="00314B9E" w:rsidRDefault="00B40444" w:rsidP="00B40444">
      <w:pPr>
        <w:spacing w:line="360" w:lineRule="auto"/>
        <w:jc w:val="both"/>
        <w:rPr>
          <w:rFonts w:asciiTheme="majorBidi" w:hAnsiTheme="majorBidi"/>
          <w:szCs w:val="24"/>
          <w:rtl/>
        </w:rPr>
      </w:pPr>
    </w:p>
    <w:p w14:paraId="7BEB981C" w14:textId="77777777" w:rsidR="00B40444" w:rsidRPr="00314B9E" w:rsidRDefault="00B40444" w:rsidP="00B40444">
      <w:pPr>
        <w:spacing w:line="360" w:lineRule="auto"/>
        <w:jc w:val="both"/>
        <w:rPr>
          <w:rFonts w:asciiTheme="majorBidi" w:hAnsiTheme="majorBidi"/>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40444" w:rsidRPr="00314B9E" w14:paraId="0B3D389D" w14:textId="77777777" w:rsidTr="00E83064">
        <w:trPr>
          <w:trHeight w:val="70"/>
        </w:trPr>
        <w:tc>
          <w:tcPr>
            <w:tcW w:w="2642" w:type="dxa"/>
            <w:tcBorders>
              <w:top w:val="single" w:sz="4" w:space="0" w:color="auto"/>
            </w:tcBorders>
            <w:shd w:val="clear" w:color="auto" w:fill="auto"/>
          </w:tcPr>
          <w:p w14:paraId="18376548" w14:textId="77777777"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תמיר שניידרמן</w:t>
            </w:r>
            <w:r>
              <w:rPr>
                <w:rFonts w:asciiTheme="majorBidi" w:hAnsiTheme="majorBidi" w:hint="cs"/>
                <w:b/>
                <w:bCs/>
                <w:szCs w:val="24"/>
                <w:rtl/>
              </w:rPr>
              <w:t>,</w:t>
            </w:r>
          </w:p>
          <w:p w14:paraId="20353F6B" w14:textId="77777777" w:rsidR="00B40444" w:rsidRPr="00BF49D1" w:rsidRDefault="00B40444" w:rsidP="00E83064">
            <w:pPr>
              <w:jc w:val="center"/>
              <w:rPr>
                <w:rFonts w:asciiTheme="majorBidi" w:hAnsiTheme="majorBidi"/>
                <w:b/>
                <w:bCs/>
                <w:szCs w:val="24"/>
              </w:rPr>
            </w:pPr>
            <w:r w:rsidRPr="00314B9E">
              <w:rPr>
                <w:rFonts w:asciiTheme="majorBidi" w:hAnsiTheme="majorBidi"/>
                <w:b/>
                <w:bCs/>
                <w:szCs w:val="24"/>
                <w:rtl/>
              </w:rPr>
              <w:t>סמנכ"ל בכיר למנהל</w:t>
            </w:r>
          </w:p>
        </w:tc>
        <w:tc>
          <w:tcPr>
            <w:tcW w:w="283" w:type="dxa"/>
          </w:tcPr>
          <w:p w14:paraId="35CEB18E" w14:textId="77777777" w:rsidR="00B40444" w:rsidRPr="00314B9E" w:rsidRDefault="00B40444" w:rsidP="00E83064">
            <w:pPr>
              <w:jc w:val="center"/>
              <w:rPr>
                <w:rFonts w:asciiTheme="majorBidi" w:hAnsiTheme="majorBidi"/>
                <w:b/>
                <w:bCs/>
                <w:szCs w:val="24"/>
                <w:rtl/>
              </w:rPr>
            </w:pPr>
          </w:p>
        </w:tc>
        <w:tc>
          <w:tcPr>
            <w:tcW w:w="2835" w:type="dxa"/>
            <w:tcBorders>
              <w:top w:val="single" w:sz="4" w:space="0" w:color="auto"/>
            </w:tcBorders>
            <w:shd w:val="clear" w:color="auto" w:fill="auto"/>
          </w:tcPr>
          <w:p w14:paraId="557E6B94" w14:textId="77777777" w:rsidR="00B40444" w:rsidRPr="00314B9E" w:rsidRDefault="00B40444" w:rsidP="00E83064">
            <w:pPr>
              <w:jc w:val="center"/>
              <w:rPr>
                <w:rFonts w:asciiTheme="majorBidi" w:hAnsiTheme="majorBidi"/>
                <w:b/>
                <w:bCs/>
                <w:szCs w:val="24"/>
                <w:rtl/>
              </w:rPr>
            </w:pPr>
            <w:r w:rsidRPr="00314B9E">
              <w:rPr>
                <w:rFonts w:asciiTheme="majorBidi" w:hAnsiTheme="majorBidi"/>
                <w:b/>
                <w:bCs/>
                <w:szCs w:val="24"/>
                <w:rtl/>
              </w:rPr>
              <w:t>ערן גיל, חשב</w:t>
            </w:r>
          </w:p>
          <w:p w14:paraId="6DF1E22E" w14:textId="77777777" w:rsidR="00B40444" w:rsidRPr="00314B9E" w:rsidRDefault="00B40444" w:rsidP="00E83064">
            <w:pPr>
              <w:jc w:val="center"/>
              <w:rPr>
                <w:rFonts w:asciiTheme="majorBidi" w:hAnsiTheme="majorBidi"/>
                <w:szCs w:val="24"/>
              </w:rPr>
            </w:pPr>
          </w:p>
        </w:tc>
        <w:tc>
          <w:tcPr>
            <w:tcW w:w="284" w:type="dxa"/>
          </w:tcPr>
          <w:p w14:paraId="737F019C" w14:textId="77777777" w:rsidR="00B40444" w:rsidRPr="00314B9E" w:rsidRDefault="00B40444" w:rsidP="00E83064">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6A6DA419" w14:textId="77777777" w:rsidR="00B40444" w:rsidRPr="00314B9E" w:rsidRDefault="00B40444" w:rsidP="00E83064">
            <w:pPr>
              <w:spacing w:line="360" w:lineRule="auto"/>
              <w:jc w:val="center"/>
              <w:rPr>
                <w:rFonts w:asciiTheme="majorBidi" w:hAnsiTheme="majorBidi"/>
                <w:szCs w:val="24"/>
              </w:rPr>
            </w:pPr>
            <w:r w:rsidRPr="00314B9E">
              <w:rPr>
                <w:rFonts w:asciiTheme="majorBidi" w:hAnsiTheme="majorBidi"/>
                <w:b/>
                <w:bCs/>
                <w:szCs w:val="24"/>
                <w:rtl/>
              </w:rPr>
              <w:t>חתימת היועץ וחותמת</w:t>
            </w:r>
          </w:p>
        </w:tc>
      </w:tr>
    </w:tbl>
    <w:p w14:paraId="46B1973B" w14:textId="77777777" w:rsidR="00B40444" w:rsidRPr="00314B9E" w:rsidRDefault="00B40444" w:rsidP="00B40444">
      <w:pPr>
        <w:spacing w:line="360" w:lineRule="auto"/>
        <w:jc w:val="both"/>
        <w:rPr>
          <w:rFonts w:asciiTheme="majorBidi" w:hAnsiTheme="majorBidi"/>
          <w:szCs w:val="24"/>
          <w:rtl/>
        </w:rPr>
      </w:pPr>
    </w:p>
    <w:p w14:paraId="2603951E" w14:textId="77777777" w:rsidR="00B40444" w:rsidRPr="004A6586" w:rsidRDefault="00B40444" w:rsidP="00B40444">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727C5BD7" w14:textId="77777777" w:rsidR="00B40444" w:rsidRPr="00314B9E" w:rsidRDefault="00B40444" w:rsidP="00B40444">
      <w:pPr>
        <w:jc w:val="both"/>
        <w:rPr>
          <w:rFonts w:asciiTheme="majorBidi" w:hAnsiTheme="majorBidi"/>
          <w:szCs w:val="24"/>
          <w:rtl/>
        </w:rPr>
      </w:pPr>
    </w:p>
    <w:p w14:paraId="27DC2CEF" w14:textId="77777777" w:rsidR="00B40444" w:rsidRDefault="00B40444" w:rsidP="00B85817">
      <w:pPr>
        <w:spacing w:line="360" w:lineRule="auto"/>
        <w:jc w:val="both"/>
        <w:rPr>
          <w:rFonts w:asciiTheme="majorBidi" w:hAnsiTheme="majorBidi"/>
          <w:szCs w:val="24"/>
          <w:rtl/>
        </w:rPr>
      </w:pPr>
      <w:r w:rsidRPr="00314B9E">
        <w:rPr>
          <w:rFonts w:asciiTheme="majorBidi" w:hAnsiTheme="majorBidi"/>
          <w:szCs w:val="24"/>
          <w:rtl/>
        </w:rPr>
        <w:lastRenderedPageBreak/>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44B4A0F8" w14:textId="77777777" w:rsidR="00090EFC" w:rsidRDefault="00090EFC" w:rsidP="00B85817">
      <w:pPr>
        <w:spacing w:line="360" w:lineRule="auto"/>
        <w:jc w:val="both"/>
        <w:rPr>
          <w:rFonts w:asciiTheme="majorBidi" w:hAnsiTheme="majorBidi"/>
          <w:szCs w:val="24"/>
          <w:rtl/>
        </w:rPr>
      </w:pPr>
    </w:p>
    <w:p w14:paraId="60902342" w14:textId="77777777" w:rsidR="00B40444" w:rsidRDefault="00B40444" w:rsidP="00B85817">
      <w:pPr>
        <w:spacing w:line="360" w:lineRule="auto"/>
        <w:jc w:val="both"/>
        <w:rPr>
          <w:rFonts w:asciiTheme="majorBidi" w:hAnsiTheme="majorBidi"/>
          <w:szCs w:val="24"/>
          <w:rtl/>
        </w:rPr>
      </w:pPr>
    </w:p>
    <w:tbl>
      <w:tblPr>
        <w:tblStyle w:val="af7"/>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0444" w:rsidRPr="00536D92" w14:paraId="162F3B80" w14:textId="77777777" w:rsidTr="00E83064">
        <w:tc>
          <w:tcPr>
            <w:tcW w:w="2902" w:type="dxa"/>
            <w:tcBorders>
              <w:top w:val="single" w:sz="8" w:space="0" w:color="auto"/>
              <w:left w:val="nil"/>
              <w:bottom w:val="nil"/>
              <w:right w:val="nil"/>
            </w:tcBorders>
            <w:hideMark/>
          </w:tcPr>
          <w:p w14:paraId="14A57AAA" w14:textId="77777777" w:rsidR="00B40444" w:rsidRPr="00536D92" w:rsidRDefault="00B40444" w:rsidP="00B85817">
            <w:pPr>
              <w:spacing w:line="360" w:lineRule="auto"/>
              <w:jc w:val="center"/>
              <w:rPr>
                <w:szCs w:val="24"/>
                <w:rtl/>
              </w:rPr>
            </w:pPr>
            <w:r w:rsidRPr="00536D92">
              <w:rPr>
                <w:rFonts w:hint="cs"/>
                <w:szCs w:val="24"/>
                <w:rtl/>
              </w:rPr>
              <w:t>תאריך</w:t>
            </w:r>
          </w:p>
        </w:tc>
        <w:tc>
          <w:tcPr>
            <w:tcW w:w="2204" w:type="dxa"/>
          </w:tcPr>
          <w:p w14:paraId="2B5F7D83" w14:textId="77777777" w:rsidR="00B40444" w:rsidRPr="00536D92" w:rsidRDefault="00B40444" w:rsidP="00B85817">
            <w:pPr>
              <w:spacing w:line="360" w:lineRule="auto"/>
              <w:ind w:firstLine="720"/>
              <w:jc w:val="both"/>
              <w:rPr>
                <w:szCs w:val="24"/>
                <w:rtl/>
              </w:rPr>
            </w:pPr>
          </w:p>
        </w:tc>
        <w:tc>
          <w:tcPr>
            <w:tcW w:w="3139" w:type="dxa"/>
            <w:tcBorders>
              <w:top w:val="single" w:sz="8" w:space="0" w:color="auto"/>
              <w:left w:val="nil"/>
              <w:bottom w:val="nil"/>
              <w:right w:val="nil"/>
            </w:tcBorders>
            <w:hideMark/>
          </w:tcPr>
          <w:p w14:paraId="095ED572" w14:textId="77777777" w:rsidR="00B40444" w:rsidRPr="00536D92" w:rsidRDefault="00B40444" w:rsidP="00B85817">
            <w:pPr>
              <w:spacing w:line="360" w:lineRule="auto"/>
              <w:jc w:val="center"/>
              <w:rPr>
                <w:szCs w:val="24"/>
                <w:rtl/>
              </w:rPr>
            </w:pPr>
            <w:r w:rsidRPr="00536D92">
              <w:rPr>
                <w:rFonts w:hint="cs"/>
                <w:szCs w:val="24"/>
                <w:rtl/>
              </w:rPr>
              <w:t>חתימת עו"ד וחותמת</w:t>
            </w:r>
          </w:p>
        </w:tc>
      </w:tr>
    </w:tbl>
    <w:p w14:paraId="2D0A631C" w14:textId="77777777" w:rsidR="00B40444" w:rsidRDefault="00B40444" w:rsidP="00B85817">
      <w:pPr>
        <w:spacing w:line="360" w:lineRule="auto"/>
      </w:pPr>
    </w:p>
    <w:p w14:paraId="0288F933" w14:textId="77777777" w:rsidR="00F727BA" w:rsidRDefault="00F727BA" w:rsidP="00B85817">
      <w:pPr>
        <w:spacing w:line="360" w:lineRule="auto"/>
      </w:pPr>
      <w:r>
        <w:rPr>
          <w:b/>
          <w:bCs/>
        </w:rPr>
        <w:br w:type="page"/>
      </w:r>
    </w:p>
    <w:p w14:paraId="5BCCCCB4" w14:textId="6DF716AA" w:rsidR="00F3587C" w:rsidRDefault="00F3587C" w:rsidP="00314B9E">
      <w:pPr>
        <w:pStyle w:val="21"/>
        <w:ind w:left="792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5CA0AF19" w14:textId="77777777" w:rsidTr="005C206F">
        <w:trPr>
          <w:trHeight w:hRule="exact" w:val="561"/>
        </w:trPr>
        <w:tc>
          <w:tcPr>
            <w:tcW w:w="8958" w:type="dxa"/>
            <w:tcBorders>
              <w:top w:val="nil"/>
              <w:bottom w:val="nil"/>
            </w:tcBorders>
            <w:shd w:val="clear" w:color="auto" w:fill="D9D9D9" w:themeFill="background1" w:themeFillShade="D9"/>
            <w:vAlign w:val="center"/>
          </w:tcPr>
          <w:p w14:paraId="5AD5F18E" w14:textId="77777777" w:rsidR="00F3587C" w:rsidRPr="00F410B9" w:rsidRDefault="00F3587C" w:rsidP="00F3587C">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F3587C" w:rsidRPr="006C6705" w14:paraId="5590B279" w14:textId="77777777" w:rsidTr="005C206F">
        <w:trPr>
          <w:trHeight w:hRule="exact" w:val="561"/>
        </w:trPr>
        <w:tc>
          <w:tcPr>
            <w:tcW w:w="8958" w:type="dxa"/>
            <w:tcBorders>
              <w:top w:val="nil"/>
              <w:bottom w:val="nil"/>
            </w:tcBorders>
            <w:shd w:val="clear" w:color="auto" w:fill="1B3461"/>
            <w:vAlign w:val="center"/>
          </w:tcPr>
          <w:p w14:paraId="1B6A3C1C" w14:textId="77777777" w:rsidR="00F3587C" w:rsidRPr="006C6705" w:rsidRDefault="00F3587C" w:rsidP="005C206F">
            <w:pPr>
              <w:pStyle w:val="afff8"/>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2B1B9D8E"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D782301" w14:textId="77777777" w:rsidR="006C6705" w:rsidRPr="004074FB" w:rsidRDefault="006C6705" w:rsidP="006C6705">
      <w:pPr>
        <w:spacing w:line="360" w:lineRule="auto"/>
        <w:jc w:val="both"/>
        <w:rPr>
          <w:rFonts w:ascii="Arial" w:hAnsi="Arial"/>
          <w:sz w:val="22"/>
          <w:szCs w:val="22"/>
          <w:rtl/>
        </w:rPr>
      </w:pPr>
    </w:p>
    <w:p w14:paraId="64E3D612" w14:textId="77777777" w:rsidR="006C6705" w:rsidRPr="004074FB" w:rsidRDefault="006C6705" w:rsidP="00727116">
      <w:pPr>
        <w:spacing w:line="360" w:lineRule="auto"/>
        <w:jc w:val="both"/>
        <w:rPr>
          <w:rFonts w:ascii="Arial" w:hAnsi="Arial"/>
          <w:sz w:val="22"/>
          <w:szCs w:val="22"/>
          <w:rtl/>
        </w:rPr>
      </w:pPr>
      <w:r w:rsidRPr="00A72CF0">
        <w:rPr>
          <w:rFonts w:ascii="Arial" w:hAnsi="Arial"/>
          <w:sz w:val="22"/>
          <w:szCs w:val="22"/>
          <w:rtl/>
        </w:rPr>
        <w:t>הנני נותן תצהיר זה בשם ___________________ שהוא המציע (להלן</w:t>
      </w:r>
      <w:r w:rsidRPr="00A72CF0">
        <w:rPr>
          <w:rFonts w:ascii="Arial" w:hAnsi="Arial" w:hint="cs"/>
          <w:sz w:val="22"/>
          <w:szCs w:val="22"/>
          <w:rtl/>
        </w:rPr>
        <w:t>:</w:t>
      </w:r>
      <w:r w:rsidRPr="00A72CF0">
        <w:rPr>
          <w:rFonts w:ascii="Arial" w:hAnsi="Arial"/>
          <w:sz w:val="22"/>
          <w:szCs w:val="22"/>
          <w:rtl/>
        </w:rPr>
        <w:t xml:space="preserve"> "</w:t>
      </w:r>
      <w:r w:rsidRPr="00A72CF0">
        <w:rPr>
          <w:rFonts w:ascii="Arial" w:hAnsi="Arial"/>
          <w:b/>
          <w:bCs/>
          <w:sz w:val="22"/>
          <w:szCs w:val="22"/>
          <w:rtl/>
        </w:rPr>
        <w:t>המציע</w:t>
      </w:r>
      <w:r w:rsidRPr="00A72CF0">
        <w:rPr>
          <w:rFonts w:ascii="Arial" w:hAnsi="Arial"/>
          <w:sz w:val="22"/>
          <w:szCs w:val="22"/>
          <w:rtl/>
        </w:rPr>
        <w:t xml:space="preserve">") </w:t>
      </w:r>
      <w:r w:rsidRPr="00A72CF0">
        <w:rPr>
          <w:rFonts w:asciiTheme="majorBidi" w:hAnsiTheme="majorBidi"/>
          <w:sz w:val="22"/>
          <w:szCs w:val="22"/>
          <w:rtl/>
        </w:rPr>
        <w:t xml:space="preserve">במסגרת </w:t>
      </w:r>
      <w:r w:rsidRPr="00A72CF0">
        <w:rPr>
          <w:rFonts w:asciiTheme="majorBidi" w:hAnsiTheme="majorBidi"/>
          <w:b/>
          <w:bCs/>
          <w:sz w:val="22"/>
          <w:szCs w:val="22"/>
          <w:rtl/>
        </w:rPr>
        <w:t xml:space="preserve">מכרז פומבי מס' </w:t>
      </w:r>
      <w:r w:rsidR="00727116" w:rsidRPr="00A72CF0">
        <w:rPr>
          <w:rFonts w:hint="cs"/>
          <w:b/>
          <w:bCs/>
          <w:sz w:val="22"/>
          <w:szCs w:val="22"/>
          <w:rtl/>
        </w:rPr>
        <w:t>57/2017</w:t>
      </w:r>
      <w:r w:rsidRPr="00A72CF0">
        <w:rPr>
          <w:rFonts w:asciiTheme="majorBidi" w:hAnsiTheme="majorBidi"/>
          <w:b/>
          <w:bCs/>
          <w:sz w:val="22"/>
          <w:szCs w:val="22"/>
          <w:rtl/>
        </w:rPr>
        <w:t xml:space="preserve"> למתן שירותי </w:t>
      </w:r>
      <w:r w:rsidR="00696100" w:rsidRPr="00A72CF0">
        <w:rPr>
          <w:rFonts w:asciiTheme="majorBidi" w:hAnsiTheme="majorBidi"/>
          <w:szCs w:val="24"/>
          <w:rtl/>
        </w:rPr>
        <w:t xml:space="preserve">ייעוץ </w:t>
      </w:r>
      <w:r w:rsidR="00696100" w:rsidRPr="00A72CF0">
        <w:rPr>
          <w:rFonts w:asciiTheme="majorBidi" w:hAnsiTheme="majorBidi" w:hint="cs"/>
          <w:szCs w:val="24"/>
          <w:rtl/>
        </w:rPr>
        <w:t>ומחקר לבחינת פוטנציאל נידוף תרכובות דלק מהקרקע אל פני השטח בתנאים האופייניים לישראל</w:t>
      </w:r>
      <w:r w:rsidRPr="00A72CF0">
        <w:rPr>
          <w:rFonts w:asciiTheme="majorBidi" w:hAnsiTheme="majorBidi" w:hint="cs"/>
          <w:b/>
          <w:bCs/>
          <w:sz w:val="22"/>
          <w:szCs w:val="22"/>
          <w:rtl/>
        </w:rPr>
        <w:t>,</w:t>
      </w:r>
      <w:r w:rsidRPr="00A72CF0">
        <w:rPr>
          <w:rFonts w:asciiTheme="majorBidi" w:hAnsiTheme="majorBidi"/>
          <w:b/>
          <w:bCs/>
          <w:sz w:val="22"/>
          <w:szCs w:val="22"/>
          <w:rtl/>
        </w:rPr>
        <w:t xml:space="preserve"> </w:t>
      </w:r>
      <w:r w:rsidRPr="00A72CF0">
        <w:rPr>
          <w:rFonts w:asciiTheme="majorBidi" w:hAnsiTheme="majorBidi"/>
          <w:sz w:val="22"/>
          <w:szCs w:val="22"/>
          <w:rtl/>
        </w:rPr>
        <w:t>שפורסם על ידי משרד התשתיות</w:t>
      </w:r>
      <w:r w:rsidRPr="004074FB">
        <w:rPr>
          <w:rFonts w:asciiTheme="majorBidi" w:hAnsiTheme="majorBidi"/>
          <w:sz w:val="22"/>
          <w:szCs w:val="22"/>
          <w:rtl/>
        </w:rPr>
        <w:t xml:space="preserve"> הלאומיות, האנרגיה והמים. </w:t>
      </w:r>
      <w:r w:rsidRPr="004074FB">
        <w:rPr>
          <w:rFonts w:ascii="Arial" w:hAnsi="Arial"/>
          <w:sz w:val="22"/>
          <w:szCs w:val="22"/>
          <w:rtl/>
        </w:rPr>
        <w:t xml:space="preserve">אני מצהיר/ה כי הנני מוסמך/ת לתת תצהיר זה בשם המציע. </w:t>
      </w:r>
    </w:p>
    <w:p w14:paraId="13986249" w14:textId="77777777" w:rsidR="006C6705" w:rsidRPr="004074FB" w:rsidRDefault="006C6705" w:rsidP="006C6705">
      <w:pPr>
        <w:spacing w:line="360" w:lineRule="auto"/>
        <w:jc w:val="both"/>
        <w:rPr>
          <w:rFonts w:ascii="Arial" w:hAnsi="Arial"/>
          <w:sz w:val="22"/>
          <w:szCs w:val="22"/>
          <w:rtl/>
        </w:rPr>
      </w:pPr>
    </w:p>
    <w:p w14:paraId="57FF33A7"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46D8327"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84D682E"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3E564BD5"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0FA7F6E2" w14:textId="77777777" w:rsidR="006C6705" w:rsidRPr="004074FB" w:rsidRDefault="006C6705" w:rsidP="00727116">
      <w:pPr>
        <w:numPr>
          <w:ilvl w:val="0"/>
          <w:numId w:val="37"/>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061735">
        <w:rPr>
          <w:rFonts w:asciiTheme="majorBidi" w:hAnsiTheme="majorBidi"/>
          <w:sz w:val="22"/>
          <w:szCs w:val="22"/>
          <w:rtl/>
        </w:rPr>
        <w:t xml:space="preserve">מכרז פומבי מס' </w:t>
      </w:r>
      <w:r w:rsidR="00727116" w:rsidRPr="00A72CF0">
        <w:rPr>
          <w:rFonts w:hint="cs"/>
          <w:sz w:val="22"/>
          <w:szCs w:val="22"/>
          <w:rtl/>
        </w:rPr>
        <w:t>5</w:t>
      </w:r>
      <w:r w:rsidR="00727116">
        <w:rPr>
          <w:rFonts w:hint="cs"/>
          <w:sz w:val="22"/>
          <w:szCs w:val="22"/>
          <w:rtl/>
        </w:rPr>
        <w:t>7/2017</w:t>
      </w:r>
      <w:r w:rsidRPr="00061735">
        <w:rPr>
          <w:rFonts w:asciiTheme="majorBidi" w:hAnsiTheme="majorBidi"/>
          <w:sz w:val="22"/>
          <w:szCs w:val="22"/>
          <w:rtl/>
        </w:rPr>
        <w:t xml:space="preserve"> למתן שירותי </w:t>
      </w:r>
      <w:r w:rsidR="00696100" w:rsidRPr="00F60719">
        <w:rPr>
          <w:rFonts w:asciiTheme="majorBidi" w:hAnsiTheme="majorBidi"/>
          <w:szCs w:val="24"/>
          <w:rtl/>
        </w:rPr>
        <w:t xml:space="preserve">ייעוץ </w:t>
      </w:r>
      <w:r w:rsidR="00696100" w:rsidRPr="00F60719">
        <w:rPr>
          <w:rFonts w:asciiTheme="majorBidi" w:hAnsiTheme="majorBidi" w:hint="cs"/>
          <w:szCs w:val="24"/>
          <w:rtl/>
        </w:rPr>
        <w:t>ומחקר לבחינת פוטנציאל נידוף תרכובות דלק מהקרקע אל פני השטח בתנאים האופייניים לישראל</w:t>
      </w:r>
      <w:r w:rsidRPr="00061735">
        <w:rPr>
          <w:rFonts w:ascii="Arial" w:hAnsi="Arial" w:hint="cs"/>
          <w:sz w:val="22"/>
          <w:szCs w:val="22"/>
          <w:rtl/>
        </w:rPr>
        <w:t>.</w:t>
      </w:r>
    </w:p>
    <w:p w14:paraId="39B70109" w14:textId="77777777" w:rsidR="006C6705" w:rsidRPr="004074FB" w:rsidRDefault="006C6705" w:rsidP="002D46C9">
      <w:pPr>
        <w:numPr>
          <w:ilvl w:val="0"/>
          <w:numId w:val="37"/>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3CAF944E" w14:textId="77777777" w:rsidR="006C6705" w:rsidRPr="004074FB" w:rsidRDefault="006C6705" w:rsidP="002D46C9">
      <w:pPr>
        <w:numPr>
          <w:ilvl w:val="0"/>
          <w:numId w:val="37"/>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36D94C9A" w14:textId="77777777" w:rsidR="006C6705" w:rsidRPr="004074FB" w:rsidRDefault="006C6705" w:rsidP="006C6705">
      <w:pPr>
        <w:spacing w:line="360" w:lineRule="auto"/>
        <w:jc w:val="both"/>
        <w:rPr>
          <w:rFonts w:ascii="Arial" w:hAnsi="Arial"/>
          <w:b/>
          <w:bCs/>
          <w:sz w:val="22"/>
          <w:szCs w:val="22"/>
          <w:rtl/>
        </w:rPr>
      </w:pPr>
    </w:p>
    <w:p w14:paraId="495C88BC"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7DF67780"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719E348A" w14:textId="77777777" w:rsidTr="006C6705">
        <w:trPr>
          <w:jc w:val="center"/>
        </w:trPr>
        <w:tc>
          <w:tcPr>
            <w:tcW w:w="2144" w:type="dxa"/>
            <w:tcBorders>
              <w:top w:val="single" w:sz="4" w:space="0" w:color="auto"/>
            </w:tcBorders>
          </w:tcPr>
          <w:p w14:paraId="73535638"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F1F91C3"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5927C393"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586C128"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7DAD04CD"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2F5C84D"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A12082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0CF2292" w14:textId="77777777" w:rsidR="006C6705" w:rsidRPr="004074FB" w:rsidRDefault="006C6705" w:rsidP="006C6705">
      <w:pPr>
        <w:spacing w:line="360" w:lineRule="auto"/>
        <w:jc w:val="both"/>
        <w:rPr>
          <w:rFonts w:ascii="Arial" w:hAnsi="Arial"/>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79103C3C" w14:textId="77777777" w:rsidTr="005C206F">
        <w:trPr>
          <w:jc w:val="center"/>
        </w:trPr>
        <w:tc>
          <w:tcPr>
            <w:tcW w:w="2144" w:type="dxa"/>
            <w:tcBorders>
              <w:top w:val="single" w:sz="4" w:space="0" w:color="auto"/>
            </w:tcBorders>
          </w:tcPr>
          <w:p w14:paraId="356E1E8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C969CBA"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19076A6F"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C8AD627"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54667FE"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EE3B624" w14:textId="77777777" w:rsidR="001E4E26" w:rsidRPr="00314B9E" w:rsidRDefault="001E4E26" w:rsidP="00314B9E">
      <w:pPr>
        <w:jc w:val="both"/>
        <w:rPr>
          <w:rFonts w:asciiTheme="majorBidi" w:hAnsiTheme="majorBidi"/>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31F249AA" w14:textId="77777777" w:rsidTr="006C6705">
        <w:trPr>
          <w:trHeight w:hRule="exact" w:val="561"/>
        </w:trPr>
        <w:tc>
          <w:tcPr>
            <w:tcW w:w="8958" w:type="dxa"/>
            <w:tcBorders>
              <w:top w:val="nil"/>
              <w:bottom w:val="nil"/>
            </w:tcBorders>
            <w:shd w:val="clear" w:color="auto" w:fill="D9D9D9" w:themeFill="background1" w:themeFillShade="D9"/>
            <w:vAlign w:val="center"/>
          </w:tcPr>
          <w:p w14:paraId="00CF7619" w14:textId="77777777" w:rsidR="006C6705" w:rsidRPr="00F410B9" w:rsidRDefault="006C6705" w:rsidP="00061735">
            <w:pPr>
              <w:pStyle w:val="afff8"/>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36F25DB6" w14:textId="77777777" w:rsidTr="006C6705">
        <w:trPr>
          <w:trHeight w:hRule="exact" w:val="561"/>
        </w:trPr>
        <w:tc>
          <w:tcPr>
            <w:tcW w:w="8958" w:type="dxa"/>
            <w:tcBorders>
              <w:top w:val="nil"/>
              <w:bottom w:val="nil"/>
            </w:tcBorders>
            <w:shd w:val="clear" w:color="auto" w:fill="1B3461"/>
            <w:vAlign w:val="center"/>
          </w:tcPr>
          <w:p w14:paraId="3700DB85" w14:textId="77777777" w:rsidR="006C6705" w:rsidRPr="006C6705" w:rsidRDefault="006C6705" w:rsidP="006C6705">
            <w:pPr>
              <w:pStyle w:val="afff8"/>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0B01EFEE"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45E24A6" w14:textId="77777777" w:rsidR="00314B9E" w:rsidRPr="004074FB" w:rsidRDefault="00314B9E" w:rsidP="00727116">
      <w:pPr>
        <w:spacing w:line="360" w:lineRule="auto"/>
        <w:jc w:val="both"/>
        <w:rPr>
          <w:rFonts w:ascii="Arial" w:hAnsi="Arial"/>
          <w:sz w:val="22"/>
          <w:szCs w:val="22"/>
          <w:rtl/>
        </w:rPr>
      </w:pPr>
      <w:r w:rsidRPr="00A72CF0">
        <w:rPr>
          <w:rFonts w:ascii="Arial" w:hAnsi="Arial"/>
          <w:sz w:val="22"/>
          <w:szCs w:val="22"/>
          <w:rtl/>
        </w:rPr>
        <w:t>הנני נותן תצהיר זה בשם ___________________ שהוא המציע (להלן</w:t>
      </w:r>
      <w:r w:rsidRPr="00A72CF0">
        <w:rPr>
          <w:rFonts w:ascii="Arial" w:hAnsi="Arial" w:hint="cs"/>
          <w:sz w:val="22"/>
          <w:szCs w:val="22"/>
          <w:rtl/>
        </w:rPr>
        <w:t>:</w:t>
      </w:r>
      <w:r w:rsidRPr="00A72CF0">
        <w:rPr>
          <w:rFonts w:ascii="Arial" w:hAnsi="Arial"/>
          <w:sz w:val="22"/>
          <w:szCs w:val="22"/>
          <w:rtl/>
        </w:rPr>
        <w:t xml:space="preserve"> "</w:t>
      </w:r>
      <w:r w:rsidRPr="00A72CF0">
        <w:rPr>
          <w:rFonts w:ascii="Arial" w:hAnsi="Arial"/>
          <w:b/>
          <w:bCs/>
          <w:sz w:val="22"/>
          <w:szCs w:val="22"/>
          <w:rtl/>
        </w:rPr>
        <w:t>המציע</w:t>
      </w:r>
      <w:r w:rsidRPr="00A72CF0">
        <w:rPr>
          <w:rFonts w:ascii="Arial" w:hAnsi="Arial"/>
          <w:sz w:val="22"/>
          <w:szCs w:val="22"/>
          <w:rtl/>
        </w:rPr>
        <w:t xml:space="preserve">") </w:t>
      </w:r>
      <w:r w:rsidRPr="00A72CF0">
        <w:rPr>
          <w:rFonts w:asciiTheme="majorBidi" w:hAnsiTheme="majorBidi"/>
          <w:sz w:val="22"/>
          <w:szCs w:val="22"/>
          <w:rtl/>
        </w:rPr>
        <w:t xml:space="preserve">במסגרת </w:t>
      </w:r>
      <w:r w:rsidR="006C6705" w:rsidRPr="00A72CF0">
        <w:rPr>
          <w:rFonts w:asciiTheme="majorBidi" w:hAnsiTheme="majorBidi"/>
          <w:b/>
          <w:bCs/>
          <w:sz w:val="22"/>
          <w:szCs w:val="22"/>
          <w:rtl/>
        </w:rPr>
        <w:t xml:space="preserve">מכרז פומבי מס' </w:t>
      </w:r>
      <w:r w:rsidR="00727116" w:rsidRPr="00A72CF0">
        <w:rPr>
          <w:rFonts w:hint="cs"/>
          <w:b/>
          <w:bCs/>
          <w:sz w:val="22"/>
          <w:szCs w:val="22"/>
          <w:rtl/>
        </w:rPr>
        <w:t>57/2017</w:t>
      </w:r>
      <w:r w:rsidR="006C6705" w:rsidRPr="00A72CF0">
        <w:rPr>
          <w:rFonts w:asciiTheme="majorBidi" w:hAnsiTheme="majorBidi"/>
          <w:b/>
          <w:bCs/>
          <w:sz w:val="22"/>
          <w:szCs w:val="22"/>
          <w:rtl/>
        </w:rPr>
        <w:t xml:space="preserve"> למתן שירותי </w:t>
      </w:r>
      <w:r w:rsidR="00696100" w:rsidRPr="00A72CF0">
        <w:rPr>
          <w:rFonts w:asciiTheme="majorBidi" w:hAnsiTheme="majorBidi"/>
          <w:szCs w:val="24"/>
          <w:rtl/>
        </w:rPr>
        <w:t xml:space="preserve">ייעוץ </w:t>
      </w:r>
      <w:r w:rsidR="00696100" w:rsidRPr="00A72CF0">
        <w:rPr>
          <w:rFonts w:asciiTheme="majorBidi" w:hAnsiTheme="majorBidi" w:hint="cs"/>
          <w:szCs w:val="24"/>
          <w:rtl/>
        </w:rPr>
        <w:t>ומחקר לבחינת פוטנציאל נידוף תרכובות דלק מהקרקע אל פני השטח בתנאים האופייניים לישראל</w:t>
      </w:r>
      <w:r w:rsidR="006C6705" w:rsidRPr="00A72CF0">
        <w:rPr>
          <w:rFonts w:asciiTheme="majorBidi" w:hAnsiTheme="majorBidi" w:hint="cs"/>
          <w:b/>
          <w:bCs/>
          <w:sz w:val="22"/>
          <w:szCs w:val="22"/>
          <w:rtl/>
        </w:rPr>
        <w:t>,</w:t>
      </w:r>
      <w:r w:rsidRPr="00A72CF0">
        <w:rPr>
          <w:rFonts w:asciiTheme="majorBidi" w:hAnsiTheme="majorBidi"/>
          <w:b/>
          <w:bCs/>
          <w:sz w:val="22"/>
          <w:szCs w:val="22"/>
          <w:rtl/>
        </w:rPr>
        <w:t xml:space="preserve"> </w:t>
      </w:r>
      <w:r w:rsidRPr="00A72CF0">
        <w:rPr>
          <w:rFonts w:asciiTheme="majorBidi" w:hAnsiTheme="majorBidi"/>
          <w:sz w:val="22"/>
          <w:szCs w:val="22"/>
          <w:rtl/>
        </w:rPr>
        <w:t>שפורסם על ידי משרד התשתיות הלאומיות, האנרגיה והמים</w:t>
      </w:r>
      <w:r w:rsidRPr="00A72CF0">
        <w:rPr>
          <w:rFonts w:ascii="Arial" w:hAnsi="Arial"/>
          <w:sz w:val="22"/>
          <w:szCs w:val="22"/>
          <w:rtl/>
        </w:rPr>
        <w:t xml:space="preserve">. אני מצהיר/ה כי הנני מוסמך/ת לתת תצהיר זה בשם המציע. </w:t>
      </w:r>
    </w:p>
    <w:p w14:paraId="0AB0CE13" w14:textId="77777777" w:rsidR="00314B9E" w:rsidRPr="004074FB" w:rsidRDefault="00314B9E" w:rsidP="00314B9E">
      <w:pPr>
        <w:spacing w:line="360" w:lineRule="auto"/>
        <w:jc w:val="both"/>
        <w:rPr>
          <w:rFonts w:ascii="Arial" w:hAnsi="Arial"/>
          <w:sz w:val="22"/>
          <w:szCs w:val="22"/>
          <w:rtl/>
        </w:rPr>
      </w:pPr>
    </w:p>
    <w:p w14:paraId="3BDE533E"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5B2C4F08" w14:textId="77777777" w:rsidR="00314B9E" w:rsidRPr="004074FB" w:rsidRDefault="00314B9E" w:rsidP="002D46C9">
      <w:pPr>
        <w:numPr>
          <w:ilvl w:val="0"/>
          <w:numId w:val="37"/>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4DE0DA1F" w14:textId="77777777" w:rsidR="00314B9E" w:rsidRPr="004074FB" w:rsidRDefault="00314B9E" w:rsidP="002D46C9">
      <w:pPr>
        <w:numPr>
          <w:ilvl w:val="0"/>
          <w:numId w:val="37"/>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461CA689"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542DB65A"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78B979B4" w14:textId="77777777" w:rsidR="00314B9E" w:rsidRPr="004074FB" w:rsidRDefault="00314B9E" w:rsidP="002D46C9">
      <w:pPr>
        <w:numPr>
          <w:ilvl w:val="0"/>
          <w:numId w:val="37"/>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7E7ED484" w14:textId="77777777" w:rsidR="00314B9E" w:rsidRPr="004074FB" w:rsidRDefault="00314B9E" w:rsidP="002D46C9">
      <w:pPr>
        <w:numPr>
          <w:ilvl w:val="0"/>
          <w:numId w:val="37"/>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62ABBBF8"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71570836" w14:textId="77777777" w:rsidR="00314B9E" w:rsidRPr="004074FB" w:rsidRDefault="00314B9E" w:rsidP="002D46C9">
      <w:pPr>
        <w:numPr>
          <w:ilvl w:val="0"/>
          <w:numId w:val="37"/>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2E2E7C5" w14:textId="77777777" w:rsidR="00314B9E" w:rsidRPr="004074FB" w:rsidRDefault="00314B9E" w:rsidP="002D46C9">
      <w:pPr>
        <w:numPr>
          <w:ilvl w:val="0"/>
          <w:numId w:val="37"/>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45E236A0" w14:textId="77777777" w:rsidR="00314B9E" w:rsidRPr="004074FB" w:rsidRDefault="00314B9E" w:rsidP="00314B9E">
      <w:pPr>
        <w:spacing w:line="360" w:lineRule="auto"/>
        <w:rPr>
          <w:rFonts w:ascii="Arial" w:hAnsi="Arial"/>
          <w:sz w:val="22"/>
          <w:szCs w:val="22"/>
          <w:rtl/>
        </w:rPr>
      </w:pPr>
    </w:p>
    <w:p w14:paraId="12566B99" w14:textId="77777777" w:rsidR="00314B9E" w:rsidRPr="004074FB"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186A8D66" w14:textId="77777777" w:rsidR="00314B9E" w:rsidRPr="004074FB" w:rsidRDefault="00314B9E" w:rsidP="00314B9E">
      <w:pPr>
        <w:spacing w:line="360" w:lineRule="auto"/>
        <w:ind w:firstLine="720"/>
        <w:rPr>
          <w:rFonts w:ascii="Arial" w:hAnsi="Arial"/>
          <w:sz w:val="22"/>
          <w:szCs w:val="22"/>
          <w:rtl/>
        </w:rPr>
      </w:pPr>
    </w:p>
    <w:p w14:paraId="4ABF3A1A" w14:textId="77777777" w:rsidR="00314B9E" w:rsidRPr="004074FB" w:rsidRDefault="00314B9E" w:rsidP="00A72CF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5" w:name="_Toc78123024"/>
      <w:r w:rsidRPr="004074FB">
        <w:rPr>
          <w:rFonts w:ascii="Arial" w:hAnsi="Arial"/>
          <w:b/>
          <w:bCs/>
          <w:sz w:val="22"/>
          <w:szCs w:val="22"/>
          <w:u w:val="single"/>
          <w:rtl/>
        </w:rPr>
        <w:t>אישור עורך הדין</w:t>
      </w:r>
    </w:p>
    <w:p w14:paraId="2524CC31" w14:textId="77777777" w:rsidR="00314B9E" w:rsidRPr="004074FB" w:rsidRDefault="00314B9E" w:rsidP="00A72CF0">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0FBA37FD"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27E0F0A0" w14:textId="77777777" w:rsidTr="005C206F">
        <w:trPr>
          <w:jc w:val="center"/>
        </w:trPr>
        <w:tc>
          <w:tcPr>
            <w:tcW w:w="2144" w:type="dxa"/>
            <w:tcBorders>
              <w:top w:val="single" w:sz="4" w:space="0" w:color="auto"/>
            </w:tcBorders>
          </w:tcPr>
          <w:p w14:paraId="7602A39F" w14:textId="77777777" w:rsidR="006C6705" w:rsidRPr="004074FB" w:rsidRDefault="006C6705" w:rsidP="00A72CF0">
            <w:pPr>
              <w:jc w:val="center"/>
              <w:rPr>
                <w:rFonts w:ascii="Arial" w:hAnsi="Arial"/>
                <w:sz w:val="22"/>
                <w:szCs w:val="22"/>
                <w:rtl/>
              </w:rPr>
            </w:pPr>
            <w:r w:rsidRPr="004074FB">
              <w:rPr>
                <w:rFonts w:ascii="Arial" w:hAnsi="Arial" w:hint="cs"/>
                <w:sz w:val="22"/>
                <w:szCs w:val="22"/>
                <w:rtl/>
              </w:rPr>
              <w:t>תאריך</w:t>
            </w:r>
          </w:p>
        </w:tc>
        <w:tc>
          <w:tcPr>
            <w:tcW w:w="1134" w:type="dxa"/>
          </w:tcPr>
          <w:p w14:paraId="5E4C0C3C" w14:textId="77777777" w:rsidR="006C6705" w:rsidRPr="004074FB" w:rsidRDefault="006C6705" w:rsidP="00A72CF0">
            <w:pPr>
              <w:jc w:val="both"/>
              <w:rPr>
                <w:rFonts w:ascii="Arial" w:hAnsi="Arial"/>
                <w:sz w:val="22"/>
                <w:szCs w:val="22"/>
                <w:rtl/>
              </w:rPr>
            </w:pPr>
          </w:p>
        </w:tc>
        <w:tc>
          <w:tcPr>
            <w:tcW w:w="2409" w:type="dxa"/>
            <w:tcBorders>
              <w:top w:val="single" w:sz="4" w:space="0" w:color="auto"/>
            </w:tcBorders>
          </w:tcPr>
          <w:p w14:paraId="267E5535" w14:textId="77777777" w:rsidR="006C6705" w:rsidRPr="004074FB" w:rsidRDefault="006C6705" w:rsidP="00A72CF0">
            <w:pPr>
              <w:jc w:val="center"/>
              <w:rPr>
                <w:rFonts w:ascii="Arial" w:hAnsi="Arial"/>
                <w:sz w:val="22"/>
                <w:szCs w:val="22"/>
                <w:rtl/>
              </w:rPr>
            </w:pPr>
            <w:r w:rsidRPr="004074FB">
              <w:rPr>
                <w:rFonts w:ascii="Arial" w:hAnsi="Arial" w:hint="cs"/>
                <w:sz w:val="22"/>
                <w:szCs w:val="22"/>
                <w:rtl/>
              </w:rPr>
              <w:t>מס' רישיון</w:t>
            </w:r>
          </w:p>
        </w:tc>
        <w:tc>
          <w:tcPr>
            <w:tcW w:w="993" w:type="dxa"/>
          </w:tcPr>
          <w:p w14:paraId="57978BF3" w14:textId="77777777" w:rsidR="006C6705" w:rsidRPr="004074FB" w:rsidRDefault="006C6705" w:rsidP="00A72CF0">
            <w:pPr>
              <w:jc w:val="both"/>
              <w:rPr>
                <w:rFonts w:ascii="Arial" w:hAnsi="Arial"/>
                <w:sz w:val="22"/>
                <w:szCs w:val="22"/>
                <w:rtl/>
              </w:rPr>
            </w:pPr>
          </w:p>
        </w:tc>
        <w:tc>
          <w:tcPr>
            <w:tcW w:w="2268" w:type="dxa"/>
            <w:tcBorders>
              <w:top w:val="single" w:sz="4" w:space="0" w:color="auto"/>
            </w:tcBorders>
          </w:tcPr>
          <w:p w14:paraId="6BE0BDDE" w14:textId="77777777" w:rsidR="006C6705" w:rsidRPr="004074FB" w:rsidRDefault="006C6705" w:rsidP="00A72CF0">
            <w:pPr>
              <w:jc w:val="center"/>
              <w:rPr>
                <w:rFonts w:ascii="Arial" w:hAnsi="Arial"/>
                <w:sz w:val="22"/>
                <w:szCs w:val="22"/>
                <w:rtl/>
              </w:rPr>
            </w:pPr>
            <w:r w:rsidRPr="004074FB">
              <w:rPr>
                <w:rFonts w:ascii="Arial" w:hAnsi="Arial" w:hint="cs"/>
                <w:sz w:val="22"/>
                <w:szCs w:val="22"/>
                <w:rtl/>
              </w:rPr>
              <w:t>חתימה וחותמת</w:t>
            </w:r>
          </w:p>
        </w:tc>
      </w:tr>
    </w:tbl>
    <w:p w14:paraId="7B7BF114" w14:textId="77777777" w:rsidR="006C6705" w:rsidRPr="004074FB" w:rsidRDefault="006C6705" w:rsidP="006C6705">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1419C883" w14:textId="77777777" w:rsidTr="005C206F">
        <w:trPr>
          <w:trHeight w:hRule="exact" w:val="561"/>
        </w:trPr>
        <w:tc>
          <w:tcPr>
            <w:tcW w:w="8958" w:type="dxa"/>
            <w:tcBorders>
              <w:top w:val="nil"/>
              <w:bottom w:val="nil"/>
            </w:tcBorders>
            <w:shd w:val="clear" w:color="auto" w:fill="D9D9D9" w:themeFill="background1" w:themeFillShade="D9"/>
            <w:vAlign w:val="center"/>
          </w:tcPr>
          <w:p w14:paraId="5CDC8CFE" w14:textId="77777777" w:rsidR="004074FB" w:rsidRPr="00F410B9" w:rsidRDefault="004074FB" w:rsidP="004074FB">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4EC4BF25" w14:textId="77777777" w:rsidTr="005C206F">
        <w:trPr>
          <w:trHeight w:hRule="exact" w:val="561"/>
        </w:trPr>
        <w:tc>
          <w:tcPr>
            <w:tcW w:w="8958" w:type="dxa"/>
            <w:tcBorders>
              <w:top w:val="nil"/>
              <w:bottom w:val="nil"/>
            </w:tcBorders>
            <w:shd w:val="clear" w:color="auto" w:fill="1B3461"/>
            <w:vAlign w:val="center"/>
          </w:tcPr>
          <w:p w14:paraId="3C2E1412" w14:textId="77777777"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6CE5C8A7" w14:textId="77777777" w:rsidR="00846CA9" w:rsidRPr="00213745" w:rsidRDefault="001E4E26" w:rsidP="00727116">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004074FB" w:rsidRPr="00213745">
        <w:rPr>
          <w:rFonts w:asciiTheme="majorBidi" w:hAnsiTheme="majorBidi"/>
          <w:b/>
          <w:bCs/>
          <w:szCs w:val="24"/>
          <w:rtl/>
        </w:rPr>
        <w:t xml:space="preserve">מכרז פומבי מס' </w:t>
      </w:r>
      <w:r w:rsidR="00727116" w:rsidRPr="00A72CF0">
        <w:rPr>
          <w:rFonts w:hint="cs"/>
          <w:b/>
          <w:bCs/>
          <w:szCs w:val="24"/>
          <w:rtl/>
        </w:rPr>
        <w:t>57/2017</w:t>
      </w:r>
      <w:r w:rsidR="004074FB" w:rsidRPr="00213745">
        <w:rPr>
          <w:rFonts w:asciiTheme="majorBidi" w:hAnsiTheme="majorBidi"/>
          <w:b/>
          <w:bCs/>
          <w:szCs w:val="24"/>
          <w:rtl/>
        </w:rPr>
        <w:t xml:space="preserve"> למתן שירותי </w:t>
      </w:r>
      <w:r w:rsidR="00696100" w:rsidRPr="00F60719">
        <w:rPr>
          <w:rFonts w:asciiTheme="majorBidi" w:hAnsiTheme="majorBidi"/>
          <w:szCs w:val="24"/>
          <w:rtl/>
        </w:rPr>
        <w:t xml:space="preserve">ייעוץ </w:t>
      </w:r>
      <w:r w:rsidR="00696100" w:rsidRPr="00F60719">
        <w:rPr>
          <w:rFonts w:asciiTheme="majorBidi" w:hAnsiTheme="majorBidi" w:hint="cs"/>
          <w:szCs w:val="24"/>
          <w:rtl/>
        </w:rPr>
        <w:t>ומחקר לבחינת פוטנציאל נידוף תרכובות דלק מהקרקע אל פני השטח בתנאים האופייניים לישראל</w:t>
      </w:r>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464FA32E" w14:textId="77777777" w:rsidR="00846CA9" w:rsidRPr="00314B9E" w:rsidRDefault="001E4E26" w:rsidP="002D46C9">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83406EE" w14:textId="77777777" w:rsidR="00846CA9" w:rsidRPr="00314B9E" w:rsidRDefault="001E4E26" w:rsidP="002D46C9">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7EFAD5E3"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77EC685D"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1026BAC5" w14:textId="77777777" w:rsidTr="005C206F">
        <w:tc>
          <w:tcPr>
            <w:tcW w:w="1718" w:type="dxa"/>
            <w:tcBorders>
              <w:top w:val="single" w:sz="4" w:space="0" w:color="auto"/>
            </w:tcBorders>
          </w:tcPr>
          <w:p w14:paraId="436C9E36"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8FE6325"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122E6101"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184C1FAF"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B683884"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284D05C8"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2DE39DBA"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38D7D502"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4B138578"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6F41AF8"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DBB75C9"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BA263C1"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FD9C4BE"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5DA0DD"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747A396C" w14:textId="77777777" w:rsidTr="005C206F">
        <w:trPr>
          <w:jc w:val="center"/>
        </w:trPr>
        <w:tc>
          <w:tcPr>
            <w:tcW w:w="2144" w:type="dxa"/>
            <w:tcBorders>
              <w:top w:val="single" w:sz="4" w:space="0" w:color="auto"/>
            </w:tcBorders>
          </w:tcPr>
          <w:p w14:paraId="62F1111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5292174"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25F53C47"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C16412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CCECC2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FF9D4DB" w14:textId="77777777" w:rsidR="00E7734F" w:rsidRPr="00314B9E" w:rsidRDefault="00E7734F" w:rsidP="00314B9E">
      <w:pPr>
        <w:spacing w:line="360" w:lineRule="auto"/>
        <w:jc w:val="center"/>
        <w:rPr>
          <w:rFonts w:asciiTheme="majorBidi" w:hAnsiTheme="majorBidi"/>
          <w:b/>
          <w:bCs/>
          <w:sz w:val="28"/>
          <w:szCs w:val="28"/>
          <w:u w:val="single"/>
          <w:rtl/>
        </w:rPr>
      </w:pPr>
    </w:p>
    <w:p w14:paraId="7E678955"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650C6F6C"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1CE3F155" w14:textId="77777777" w:rsidTr="005C206F">
        <w:trPr>
          <w:trHeight w:hRule="exact" w:val="561"/>
        </w:trPr>
        <w:tc>
          <w:tcPr>
            <w:tcW w:w="8958" w:type="dxa"/>
            <w:tcBorders>
              <w:top w:val="nil"/>
              <w:bottom w:val="nil"/>
            </w:tcBorders>
            <w:shd w:val="clear" w:color="auto" w:fill="D9D9D9" w:themeFill="background1" w:themeFillShade="D9"/>
            <w:vAlign w:val="center"/>
          </w:tcPr>
          <w:p w14:paraId="291B71A8" w14:textId="77777777" w:rsidR="004074FB" w:rsidRPr="00F410B9" w:rsidRDefault="004074FB"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01281A5F" w14:textId="77777777" w:rsidTr="005C206F">
        <w:trPr>
          <w:trHeight w:hRule="exact" w:val="561"/>
        </w:trPr>
        <w:tc>
          <w:tcPr>
            <w:tcW w:w="8958" w:type="dxa"/>
            <w:tcBorders>
              <w:top w:val="nil"/>
              <w:bottom w:val="nil"/>
            </w:tcBorders>
            <w:shd w:val="clear" w:color="auto" w:fill="1B3461"/>
            <w:vAlign w:val="center"/>
          </w:tcPr>
          <w:p w14:paraId="6FADFF4D" w14:textId="77777777" w:rsidR="004074FB" w:rsidRPr="006C6705" w:rsidRDefault="004074FB" w:rsidP="005C206F">
            <w:pPr>
              <w:pStyle w:val="afff8"/>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7A88697A"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5E436BA6" w14:textId="77777777" w:rsidR="001E4E26" w:rsidRPr="00314B9E" w:rsidRDefault="001E4E26" w:rsidP="00314B9E">
      <w:pPr>
        <w:spacing w:line="360" w:lineRule="auto"/>
        <w:rPr>
          <w:rFonts w:asciiTheme="majorBidi" w:hAnsiTheme="majorBidi"/>
          <w:szCs w:val="24"/>
          <w:rtl/>
        </w:rPr>
      </w:pPr>
    </w:p>
    <w:p w14:paraId="5B85AE1F"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275CDE7"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6C68ED4F"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w:t>
      </w:r>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7"/>
        <w:bidiVisual/>
        <w:tblW w:w="0" w:type="auto"/>
        <w:tblInd w:w="567" w:type="dxa"/>
        <w:tblLook w:val="04A0" w:firstRow="1" w:lastRow="0" w:firstColumn="1" w:lastColumn="0" w:noHBand="0" w:noVBand="1"/>
      </w:tblPr>
      <w:tblGrid>
        <w:gridCol w:w="2799"/>
        <w:gridCol w:w="2798"/>
        <w:gridCol w:w="2784"/>
      </w:tblGrid>
      <w:tr w:rsidR="00DD7F39" w14:paraId="5338381B" w14:textId="77777777" w:rsidTr="00DD7F39">
        <w:tc>
          <w:tcPr>
            <w:tcW w:w="2982" w:type="dxa"/>
            <w:shd w:val="clear" w:color="auto" w:fill="BFBFBF" w:themeFill="background1" w:themeFillShade="BF"/>
          </w:tcPr>
          <w:p w14:paraId="1064DA1A"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080FC83A"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6081160F"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16A65589" w14:textId="77777777" w:rsidTr="00DD7F39">
        <w:tc>
          <w:tcPr>
            <w:tcW w:w="2982" w:type="dxa"/>
          </w:tcPr>
          <w:p w14:paraId="2ECD4AE9" w14:textId="77777777" w:rsidR="00DD7F39" w:rsidRDefault="00DD7F39" w:rsidP="00DD7F39">
            <w:pPr>
              <w:rPr>
                <w:rtl/>
              </w:rPr>
            </w:pPr>
          </w:p>
          <w:p w14:paraId="14BFA417" w14:textId="77777777" w:rsidR="00DD7F39" w:rsidRDefault="00DD7F39" w:rsidP="00DD7F39">
            <w:pPr>
              <w:rPr>
                <w:rtl/>
              </w:rPr>
            </w:pPr>
          </w:p>
        </w:tc>
        <w:tc>
          <w:tcPr>
            <w:tcW w:w="2983" w:type="dxa"/>
          </w:tcPr>
          <w:p w14:paraId="1706B8DC" w14:textId="77777777" w:rsidR="00DD7F39" w:rsidRDefault="00DD7F39" w:rsidP="00DD7F39">
            <w:pPr>
              <w:rPr>
                <w:rtl/>
              </w:rPr>
            </w:pPr>
          </w:p>
        </w:tc>
        <w:tc>
          <w:tcPr>
            <w:tcW w:w="2983" w:type="dxa"/>
          </w:tcPr>
          <w:p w14:paraId="77EE93BB" w14:textId="77777777" w:rsidR="00DD7F39" w:rsidRDefault="00DD7F39" w:rsidP="00DD7F39">
            <w:pPr>
              <w:rPr>
                <w:rtl/>
              </w:rPr>
            </w:pPr>
          </w:p>
        </w:tc>
      </w:tr>
      <w:tr w:rsidR="00DD7F39" w14:paraId="088A5EE2" w14:textId="77777777" w:rsidTr="00DD7F39">
        <w:tc>
          <w:tcPr>
            <w:tcW w:w="2982" w:type="dxa"/>
          </w:tcPr>
          <w:p w14:paraId="062C3221" w14:textId="77777777" w:rsidR="00DD7F39" w:rsidRDefault="00DD7F39" w:rsidP="00DD7F39">
            <w:pPr>
              <w:rPr>
                <w:rtl/>
              </w:rPr>
            </w:pPr>
          </w:p>
          <w:p w14:paraId="688BC8CB" w14:textId="77777777" w:rsidR="00DD7F39" w:rsidRDefault="00DD7F39" w:rsidP="00DD7F39">
            <w:pPr>
              <w:rPr>
                <w:rtl/>
              </w:rPr>
            </w:pPr>
          </w:p>
        </w:tc>
        <w:tc>
          <w:tcPr>
            <w:tcW w:w="2983" w:type="dxa"/>
          </w:tcPr>
          <w:p w14:paraId="55A30569" w14:textId="77777777" w:rsidR="00DD7F39" w:rsidRDefault="00DD7F39" w:rsidP="00DD7F39">
            <w:pPr>
              <w:rPr>
                <w:rtl/>
              </w:rPr>
            </w:pPr>
          </w:p>
        </w:tc>
        <w:tc>
          <w:tcPr>
            <w:tcW w:w="2983" w:type="dxa"/>
          </w:tcPr>
          <w:p w14:paraId="6A137C09" w14:textId="77777777" w:rsidR="00DD7F39" w:rsidRDefault="00DD7F39" w:rsidP="00DD7F39">
            <w:pPr>
              <w:rPr>
                <w:rtl/>
              </w:rPr>
            </w:pPr>
          </w:p>
        </w:tc>
      </w:tr>
      <w:tr w:rsidR="00DD7F39" w14:paraId="3617C242" w14:textId="77777777" w:rsidTr="00DD7F39">
        <w:tc>
          <w:tcPr>
            <w:tcW w:w="2982" w:type="dxa"/>
          </w:tcPr>
          <w:p w14:paraId="3F66B003" w14:textId="77777777" w:rsidR="00DD7F39" w:rsidRDefault="00DD7F39" w:rsidP="00DD7F39">
            <w:pPr>
              <w:rPr>
                <w:rtl/>
              </w:rPr>
            </w:pPr>
          </w:p>
          <w:p w14:paraId="617B277F" w14:textId="77777777" w:rsidR="00DD7F39" w:rsidRDefault="00DD7F39" w:rsidP="00DD7F39">
            <w:pPr>
              <w:rPr>
                <w:rtl/>
              </w:rPr>
            </w:pPr>
          </w:p>
        </w:tc>
        <w:tc>
          <w:tcPr>
            <w:tcW w:w="2983" w:type="dxa"/>
          </w:tcPr>
          <w:p w14:paraId="4CA72D1F" w14:textId="77777777" w:rsidR="00DD7F39" w:rsidRDefault="00DD7F39" w:rsidP="00DD7F39">
            <w:pPr>
              <w:rPr>
                <w:rtl/>
              </w:rPr>
            </w:pPr>
          </w:p>
        </w:tc>
        <w:tc>
          <w:tcPr>
            <w:tcW w:w="2983" w:type="dxa"/>
          </w:tcPr>
          <w:p w14:paraId="447ACD03" w14:textId="77777777" w:rsidR="00DD7F39" w:rsidRDefault="00DD7F39" w:rsidP="00DD7F39">
            <w:pPr>
              <w:rPr>
                <w:rtl/>
              </w:rPr>
            </w:pPr>
          </w:p>
        </w:tc>
      </w:tr>
    </w:tbl>
    <w:p w14:paraId="48843378" w14:textId="77777777" w:rsidR="001E4E26" w:rsidRPr="00314B9E" w:rsidRDefault="001E4E26" w:rsidP="00314B9E">
      <w:pPr>
        <w:spacing w:line="360" w:lineRule="auto"/>
        <w:rPr>
          <w:rFonts w:asciiTheme="majorBidi" w:hAnsiTheme="majorBidi"/>
          <w:szCs w:val="24"/>
          <w:rtl/>
        </w:rPr>
      </w:pPr>
    </w:p>
    <w:p w14:paraId="12B7661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0D4AF51"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A566EED"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00EA2BEE"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32A3F4E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56F7C2B3"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79F51E82" w14:textId="77777777" w:rsidR="001E4E26" w:rsidRPr="00314B9E" w:rsidRDefault="001E4E26" w:rsidP="00314B9E">
      <w:pPr>
        <w:rPr>
          <w:rFonts w:asciiTheme="majorBidi" w:hAnsiTheme="majorBidi"/>
          <w:rtl/>
        </w:rPr>
      </w:pPr>
    </w:p>
    <w:p w14:paraId="4BA062B4" w14:textId="77777777" w:rsidR="00DD7F39" w:rsidRDefault="00DD7F39">
      <w:pPr>
        <w:bidi w:val="0"/>
        <w:rPr>
          <w:rFonts w:asciiTheme="majorBidi" w:hAnsiTheme="majorBidi"/>
          <w:b/>
          <w:bCs/>
          <w:szCs w:val="24"/>
          <w:u w:val="single"/>
        </w:rPr>
      </w:pPr>
      <w:r>
        <w:rPr>
          <w:rFonts w:asciiTheme="majorBidi" w:hAnsiTheme="majorBidi"/>
          <w:b/>
          <w:bCs/>
          <w:szCs w:val="24"/>
          <w:u w:val="single"/>
          <w:rtl/>
        </w:rPr>
        <w:br w:type="page"/>
      </w:r>
    </w:p>
    <w:p w14:paraId="62F7686F" w14:textId="77777777"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486E4A62" w14:textId="77777777" w:rsidR="00846CA9" w:rsidRPr="00314B9E" w:rsidRDefault="001E4E26" w:rsidP="002D46C9">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4A286632" w14:textId="77777777" w:rsidR="001E4E26" w:rsidRPr="004074FB" w:rsidRDefault="004074FB" w:rsidP="002D46C9">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AE568C7"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F16141" w14:textId="77777777" w:rsidR="001E4E26" w:rsidRPr="00314B9E" w:rsidRDefault="001E4E26" w:rsidP="00314B9E">
      <w:pPr>
        <w:spacing w:line="360" w:lineRule="auto"/>
        <w:rPr>
          <w:rFonts w:asciiTheme="majorBidi" w:hAnsiTheme="majorBidi"/>
          <w:szCs w:val="24"/>
          <w:rtl/>
        </w:rPr>
      </w:pPr>
    </w:p>
    <w:p w14:paraId="502CAE9D"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5D33991F"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557D0B68" w14:textId="77777777" w:rsidTr="00DD7F39">
        <w:tc>
          <w:tcPr>
            <w:tcW w:w="1505" w:type="dxa"/>
            <w:shd w:val="clear" w:color="auto" w:fill="auto"/>
          </w:tcPr>
          <w:p w14:paraId="1F861D2B" w14:textId="77777777" w:rsidR="001E4E26" w:rsidRPr="00314B9E" w:rsidRDefault="001E4E26" w:rsidP="00314B9E">
            <w:pPr>
              <w:spacing w:line="360" w:lineRule="auto"/>
              <w:jc w:val="center"/>
              <w:rPr>
                <w:rFonts w:asciiTheme="majorBidi" w:hAnsiTheme="majorBidi"/>
                <w:szCs w:val="24"/>
                <w:rtl/>
              </w:rPr>
            </w:pPr>
          </w:p>
        </w:tc>
        <w:tc>
          <w:tcPr>
            <w:tcW w:w="249" w:type="dxa"/>
            <w:tcBorders>
              <w:top w:val="nil"/>
              <w:bottom w:val="nil"/>
            </w:tcBorders>
            <w:shd w:val="clear" w:color="auto" w:fill="auto"/>
          </w:tcPr>
          <w:p w14:paraId="7719CB77"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339F940F" w14:textId="77777777" w:rsidR="001E4E26" w:rsidRPr="00314B9E" w:rsidRDefault="001E4E26" w:rsidP="00314B9E">
            <w:pPr>
              <w:spacing w:line="360" w:lineRule="auto"/>
              <w:jc w:val="center"/>
              <w:rPr>
                <w:rFonts w:asciiTheme="majorBidi" w:hAnsiTheme="majorBidi"/>
                <w:szCs w:val="24"/>
                <w:rtl/>
              </w:rPr>
            </w:pPr>
          </w:p>
        </w:tc>
        <w:tc>
          <w:tcPr>
            <w:tcW w:w="278" w:type="dxa"/>
            <w:tcBorders>
              <w:top w:val="nil"/>
              <w:bottom w:val="nil"/>
            </w:tcBorders>
            <w:shd w:val="clear" w:color="auto" w:fill="auto"/>
          </w:tcPr>
          <w:p w14:paraId="0BFFD8CC"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712CB950"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5BCE1C89"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0D2991F5" w14:textId="77777777" w:rsidR="001E4E26" w:rsidRPr="00314B9E" w:rsidRDefault="001E4E26" w:rsidP="00314B9E">
            <w:pPr>
              <w:spacing w:line="360" w:lineRule="auto"/>
              <w:jc w:val="center"/>
              <w:rPr>
                <w:rFonts w:asciiTheme="majorBidi" w:hAnsiTheme="majorBidi"/>
                <w:szCs w:val="24"/>
                <w:rtl/>
              </w:rPr>
            </w:pPr>
          </w:p>
        </w:tc>
        <w:tc>
          <w:tcPr>
            <w:tcW w:w="235" w:type="dxa"/>
            <w:tcBorders>
              <w:top w:val="nil"/>
              <w:bottom w:val="nil"/>
            </w:tcBorders>
            <w:shd w:val="clear" w:color="auto" w:fill="auto"/>
          </w:tcPr>
          <w:p w14:paraId="0ED123D9"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0858E605" w14:textId="77777777" w:rsidR="001E4E26" w:rsidRPr="00314B9E" w:rsidRDefault="001E4E26" w:rsidP="00314B9E">
            <w:pPr>
              <w:spacing w:line="360" w:lineRule="auto"/>
              <w:jc w:val="center"/>
              <w:rPr>
                <w:rFonts w:asciiTheme="majorBidi" w:hAnsiTheme="majorBidi"/>
                <w:szCs w:val="24"/>
                <w:rtl/>
              </w:rPr>
            </w:pPr>
          </w:p>
        </w:tc>
      </w:tr>
      <w:tr w:rsidR="001E4E26" w:rsidRPr="00314B9E" w14:paraId="21D1E322" w14:textId="77777777" w:rsidTr="00DD7F39">
        <w:tc>
          <w:tcPr>
            <w:tcW w:w="1505" w:type="dxa"/>
            <w:shd w:val="clear" w:color="auto" w:fill="auto"/>
          </w:tcPr>
          <w:p w14:paraId="392B7A76"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5405C700" w14:textId="77777777" w:rsidR="001E4E26" w:rsidRPr="00314B9E" w:rsidRDefault="001E4E26" w:rsidP="00314B9E">
            <w:pPr>
              <w:spacing w:line="360" w:lineRule="auto"/>
              <w:jc w:val="center"/>
              <w:rPr>
                <w:rFonts w:asciiTheme="majorBidi" w:hAnsiTheme="majorBidi"/>
                <w:szCs w:val="24"/>
                <w:rtl/>
              </w:rPr>
            </w:pPr>
          </w:p>
        </w:tc>
        <w:tc>
          <w:tcPr>
            <w:tcW w:w="1512" w:type="dxa"/>
            <w:shd w:val="clear" w:color="auto" w:fill="auto"/>
          </w:tcPr>
          <w:p w14:paraId="7CB0256F"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0C991CBF" w14:textId="77777777" w:rsidR="001E4E26" w:rsidRPr="00314B9E" w:rsidRDefault="001E4E26" w:rsidP="00314B9E">
            <w:pPr>
              <w:spacing w:line="360" w:lineRule="auto"/>
              <w:jc w:val="center"/>
              <w:rPr>
                <w:rFonts w:asciiTheme="majorBidi" w:hAnsiTheme="majorBidi"/>
                <w:szCs w:val="24"/>
                <w:rtl/>
              </w:rPr>
            </w:pPr>
          </w:p>
        </w:tc>
        <w:tc>
          <w:tcPr>
            <w:tcW w:w="1804" w:type="dxa"/>
            <w:shd w:val="clear" w:color="auto" w:fill="auto"/>
          </w:tcPr>
          <w:p w14:paraId="68F083F5"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6E032D29" w14:textId="77777777" w:rsidR="001E4E26" w:rsidRPr="00314B9E" w:rsidRDefault="001E4E26" w:rsidP="00314B9E">
            <w:pPr>
              <w:spacing w:line="360" w:lineRule="auto"/>
              <w:jc w:val="center"/>
              <w:rPr>
                <w:rFonts w:asciiTheme="majorBidi" w:hAnsiTheme="majorBidi"/>
                <w:szCs w:val="24"/>
                <w:rtl/>
              </w:rPr>
            </w:pPr>
          </w:p>
        </w:tc>
        <w:tc>
          <w:tcPr>
            <w:tcW w:w="1692" w:type="dxa"/>
            <w:shd w:val="clear" w:color="auto" w:fill="auto"/>
          </w:tcPr>
          <w:p w14:paraId="0AE871F6"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268ABC8" w14:textId="77777777" w:rsidR="001E4E26" w:rsidRPr="00314B9E" w:rsidRDefault="001E4E26" w:rsidP="00314B9E">
            <w:pPr>
              <w:spacing w:line="360" w:lineRule="auto"/>
              <w:jc w:val="center"/>
              <w:rPr>
                <w:rFonts w:asciiTheme="majorBidi" w:hAnsiTheme="majorBidi"/>
                <w:szCs w:val="24"/>
                <w:rtl/>
              </w:rPr>
            </w:pPr>
          </w:p>
        </w:tc>
        <w:tc>
          <w:tcPr>
            <w:tcW w:w="1590" w:type="dxa"/>
            <w:shd w:val="clear" w:color="auto" w:fill="auto"/>
          </w:tcPr>
          <w:p w14:paraId="5492E116"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0C035689" w14:textId="77777777" w:rsidR="001E4E26" w:rsidRPr="00314B9E" w:rsidRDefault="001E4E26" w:rsidP="00314B9E">
      <w:pPr>
        <w:spacing w:line="360" w:lineRule="auto"/>
        <w:rPr>
          <w:rFonts w:asciiTheme="majorBidi" w:hAnsiTheme="majorBidi"/>
          <w:szCs w:val="24"/>
          <w:rtl/>
        </w:rPr>
      </w:pPr>
    </w:p>
    <w:p w14:paraId="771B8EAC" w14:textId="77777777" w:rsidR="001E4E26" w:rsidRPr="00314B9E" w:rsidRDefault="001E4E26" w:rsidP="00314B9E">
      <w:pPr>
        <w:spacing w:line="360" w:lineRule="auto"/>
        <w:rPr>
          <w:rFonts w:asciiTheme="majorBidi" w:hAnsiTheme="majorBidi"/>
          <w:szCs w:val="24"/>
          <w:rtl/>
        </w:rPr>
      </w:pPr>
    </w:p>
    <w:p w14:paraId="773D529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6958F12"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29E6BE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29E1F8A"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072CA177" w14:textId="77777777" w:rsidR="00DD7F39" w:rsidRPr="004074FB" w:rsidRDefault="00DD7F39" w:rsidP="004074FB">
      <w:pPr>
        <w:spacing w:line="360" w:lineRule="auto"/>
        <w:rPr>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963E246" w14:textId="77777777" w:rsidTr="005C206F">
        <w:trPr>
          <w:jc w:val="center"/>
        </w:trPr>
        <w:tc>
          <w:tcPr>
            <w:tcW w:w="2144" w:type="dxa"/>
            <w:tcBorders>
              <w:top w:val="single" w:sz="4" w:space="0" w:color="auto"/>
            </w:tcBorders>
          </w:tcPr>
          <w:p w14:paraId="563B0BC7"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23FAEF2"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5027466A"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DC53BCF"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62942BD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7EC9695" w14:textId="77777777" w:rsidR="004074FB" w:rsidRPr="00314B9E" w:rsidRDefault="004074FB" w:rsidP="004074FB">
      <w:pPr>
        <w:spacing w:line="360" w:lineRule="auto"/>
        <w:jc w:val="center"/>
        <w:rPr>
          <w:rFonts w:asciiTheme="majorBidi" w:hAnsiTheme="majorBidi"/>
          <w:b/>
          <w:bCs/>
          <w:sz w:val="28"/>
          <w:szCs w:val="28"/>
          <w:u w:val="single"/>
          <w:rtl/>
        </w:rPr>
      </w:pPr>
    </w:p>
    <w:p w14:paraId="0A59B556" w14:textId="77777777" w:rsidR="00325552" w:rsidRPr="00314B9E" w:rsidRDefault="00325552" w:rsidP="00314B9E">
      <w:pPr>
        <w:spacing w:line="360" w:lineRule="auto"/>
        <w:jc w:val="center"/>
        <w:rPr>
          <w:rFonts w:asciiTheme="majorBidi" w:hAnsiTheme="majorBidi"/>
          <w:b/>
          <w:bCs/>
          <w:sz w:val="28"/>
          <w:szCs w:val="28"/>
          <w:u w:val="single"/>
          <w:rtl/>
        </w:rPr>
      </w:pPr>
    </w:p>
    <w:p w14:paraId="2E8E6A9A" w14:textId="77777777" w:rsidR="001E4E26" w:rsidRPr="00314B9E" w:rsidRDefault="001E4E26" w:rsidP="00314B9E">
      <w:pPr>
        <w:rPr>
          <w:rFonts w:asciiTheme="majorBidi" w:hAnsiTheme="majorBidi"/>
          <w:szCs w:val="24"/>
          <w:rtl/>
        </w:rPr>
      </w:pPr>
    </w:p>
    <w:p w14:paraId="289C5EED" w14:textId="77777777" w:rsidR="001E4E26" w:rsidRPr="00314B9E" w:rsidRDefault="001E4E26" w:rsidP="00314B9E">
      <w:pPr>
        <w:rPr>
          <w:rFonts w:asciiTheme="majorBidi" w:hAnsiTheme="majorBidi"/>
          <w:szCs w:val="24"/>
          <w:rtl/>
        </w:rPr>
      </w:pPr>
    </w:p>
    <w:p w14:paraId="11F280CB" w14:textId="77777777" w:rsidR="001E4E26" w:rsidRPr="00314B9E" w:rsidRDefault="001E4E26" w:rsidP="00314B9E">
      <w:pPr>
        <w:spacing w:line="360" w:lineRule="auto"/>
        <w:jc w:val="both"/>
        <w:rPr>
          <w:rFonts w:asciiTheme="majorBidi" w:hAnsiTheme="majorBidi"/>
          <w:szCs w:val="24"/>
          <w:rtl/>
        </w:rPr>
      </w:pPr>
    </w:p>
    <w:p w14:paraId="1F43A54B" w14:textId="77777777" w:rsidR="001E4E26" w:rsidRPr="00314B9E" w:rsidRDefault="001E4E26" w:rsidP="00314B9E">
      <w:pPr>
        <w:spacing w:line="360" w:lineRule="auto"/>
        <w:jc w:val="both"/>
        <w:rPr>
          <w:rFonts w:asciiTheme="majorBidi" w:hAnsiTheme="majorBidi"/>
          <w:szCs w:val="24"/>
          <w:rtl/>
        </w:rPr>
      </w:pPr>
    </w:p>
    <w:p w14:paraId="0128F4E8" w14:textId="77777777" w:rsidR="001E4E26" w:rsidRPr="00314B9E" w:rsidRDefault="001E4E26" w:rsidP="00314B9E">
      <w:pPr>
        <w:spacing w:line="360" w:lineRule="auto"/>
        <w:jc w:val="both"/>
        <w:rPr>
          <w:rFonts w:asciiTheme="majorBidi" w:hAnsiTheme="majorBidi"/>
          <w:szCs w:val="24"/>
          <w:rtl/>
        </w:rPr>
      </w:pPr>
    </w:p>
    <w:p w14:paraId="1B4826C6"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3A044024"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01D6B9F" w14:textId="77777777" w:rsidR="00213745" w:rsidRDefault="00213745"/>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030BF9A" w14:textId="77777777" w:rsidTr="00E83064">
        <w:trPr>
          <w:trHeight w:hRule="exact" w:val="561"/>
        </w:trPr>
        <w:tc>
          <w:tcPr>
            <w:tcW w:w="8958" w:type="dxa"/>
            <w:tcBorders>
              <w:top w:val="nil"/>
              <w:bottom w:val="nil"/>
            </w:tcBorders>
            <w:shd w:val="clear" w:color="auto" w:fill="D9D9D9" w:themeFill="background1" w:themeFillShade="D9"/>
            <w:vAlign w:val="center"/>
          </w:tcPr>
          <w:p w14:paraId="13B6A04F" w14:textId="77777777"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54EAAFEF" w14:textId="77777777" w:rsidTr="00E83064">
        <w:trPr>
          <w:trHeight w:hRule="exact" w:val="561"/>
        </w:trPr>
        <w:tc>
          <w:tcPr>
            <w:tcW w:w="8958" w:type="dxa"/>
            <w:tcBorders>
              <w:top w:val="nil"/>
              <w:bottom w:val="nil"/>
            </w:tcBorders>
            <w:shd w:val="clear" w:color="auto" w:fill="1B3461"/>
            <w:vAlign w:val="center"/>
          </w:tcPr>
          <w:p w14:paraId="49336D08" w14:textId="77777777"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נותן שירותים מטעם היועץ, בדבר הימנעות ממצב של חשש לניגוד עניינים</w:t>
            </w:r>
          </w:p>
        </w:tc>
      </w:tr>
    </w:tbl>
    <w:p w14:paraId="4A6C5078"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D46DC7" w:rsidRPr="00213745">
        <w:rPr>
          <w:rFonts w:asciiTheme="majorBidi" w:hAnsiTheme="majorBidi"/>
          <w:b/>
          <w:bCs/>
          <w:szCs w:val="24"/>
          <w:u w:val="single"/>
          <w:rtl/>
        </w:rPr>
        <w:t>יועץ</w:t>
      </w:r>
      <w:r w:rsidR="004877FA" w:rsidRPr="00213745">
        <w:rPr>
          <w:rFonts w:asciiTheme="majorBidi" w:hAnsiTheme="majorBidi"/>
          <w:b/>
          <w:bCs/>
          <w:szCs w:val="24"/>
          <w:u w:val="single"/>
          <w:rtl/>
        </w:rPr>
        <w:t>- התאגיד/ העוסק המורשה)</w:t>
      </w:r>
    </w:p>
    <w:p w14:paraId="3857F3F8" w14:textId="77777777" w:rsidR="004877FA" w:rsidRPr="00213745" w:rsidRDefault="004877FA" w:rsidP="00314B9E">
      <w:pPr>
        <w:spacing w:line="360" w:lineRule="auto"/>
        <w:jc w:val="center"/>
        <w:rPr>
          <w:rFonts w:asciiTheme="majorBidi" w:hAnsiTheme="majorBidi"/>
          <w:b/>
          <w:bCs/>
          <w:szCs w:val="24"/>
          <w:u w:val="single"/>
          <w:rtl/>
        </w:rPr>
      </w:pPr>
    </w:p>
    <w:p w14:paraId="21374BE9"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167E2D0"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היועץ</w:t>
      </w:r>
      <w:r w:rsidRPr="00213745">
        <w:rPr>
          <w:rFonts w:asciiTheme="majorBidi" w:hAnsiTheme="majorBidi"/>
          <w:szCs w:val="24"/>
          <w:rtl/>
        </w:rPr>
        <w:t>")</w:t>
      </w:r>
    </w:p>
    <w:p w14:paraId="6975361A"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שם/שמות מורשה/י החתימה מטעם היועץ: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0A97CE7"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1129949E"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היועץ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03373E0E" w14:textId="77777777" w:rsidR="004877FA" w:rsidRPr="00213745" w:rsidRDefault="004877FA" w:rsidP="00314B9E">
      <w:pPr>
        <w:jc w:val="both"/>
        <w:rPr>
          <w:rFonts w:asciiTheme="majorBidi" w:hAnsiTheme="majorBidi"/>
          <w:szCs w:val="24"/>
          <w:rtl/>
        </w:rPr>
      </w:pPr>
    </w:p>
    <w:p w14:paraId="79544B97" w14:textId="77777777" w:rsidR="004877FA" w:rsidRPr="00213745" w:rsidRDefault="004877FA" w:rsidP="00727116">
      <w:pPr>
        <w:tabs>
          <w:tab w:val="left" w:pos="1020"/>
        </w:tabs>
        <w:spacing w:line="360" w:lineRule="auto"/>
        <w:ind w:left="1020" w:hanging="993"/>
        <w:jc w:val="both"/>
        <w:rPr>
          <w:rFonts w:asciiTheme="majorBidi" w:hAnsiTheme="majorBidi"/>
          <w:szCs w:val="24"/>
          <w:rtl/>
        </w:rPr>
      </w:pPr>
      <w:r w:rsidRPr="00A72CF0">
        <w:rPr>
          <w:rFonts w:asciiTheme="majorBidi" w:hAnsiTheme="majorBidi"/>
          <w:b/>
          <w:bCs/>
          <w:szCs w:val="24"/>
          <w:rtl/>
        </w:rPr>
        <w:t>הואיל:</w:t>
      </w:r>
      <w:r w:rsidRPr="00A72CF0">
        <w:rPr>
          <w:rFonts w:asciiTheme="majorBidi" w:hAnsiTheme="majorBidi"/>
          <w:szCs w:val="24"/>
          <w:rtl/>
        </w:rPr>
        <w:tab/>
        <w:t>ונחתם הסכם בין משרד התשתיות הלאומיות, האנרגיה והמים (להלן</w:t>
      </w:r>
      <w:r w:rsidR="00E83064" w:rsidRPr="00A72CF0">
        <w:rPr>
          <w:rFonts w:asciiTheme="majorBidi" w:hAnsiTheme="majorBidi" w:hint="cs"/>
          <w:szCs w:val="24"/>
          <w:rtl/>
        </w:rPr>
        <w:t>:</w:t>
      </w:r>
      <w:r w:rsidRPr="00A72CF0">
        <w:rPr>
          <w:rFonts w:asciiTheme="majorBidi" w:hAnsiTheme="majorBidi"/>
          <w:szCs w:val="24"/>
          <w:rtl/>
        </w:rPr>
        <w:t xml:space="preserve"> </w:t>
      </w:r>
      <w:r w:rsidR="00E83064" w:rsidRPr="00A72CF0">
        <w:rPr>
          <w:rFonts w:asciiTheme="majorBidi" w:hAnsiTheme="majorBidi" w:hint="cs"/>
          <w:szCs w:val="24"/>
          <w:rtl/>
        </w:rPr>
        <w:t>"</w:t>
      </w:r>
      <w:r w:rsidRPr="00A72CF0">
        <w:rPr>
          <w:rFonts w:asciiTheme="majorBidi" w:hAnsiTheme="majorBidi"/>
          <w:b/>
          <w:bCs/>
          <w:szCs w:val="24"/>
          <w:rtl/>
        </w:rPr>
        <w:t>המשרד</w:t>
      </w:r>
      <w:r w:rsidR="00E83064" w:rsidRPr="00A72CF0">
        <w:rPr>
          <w:rFonts w:asciiTheme="majorBidi" w:hAnsiTheme="majorBidi" w:hint="cs"/>
          <w:szCs w:val="24"/>
          <w:rtl/>
        </w:rPr>
        <w:t>"</w:t>
      </w:r>
      <w:r w:rsidRPr="00A72CF0">
        <w:rPr>
          <w:rFonts w:asciiTheme="majorBidi" w:hAnsiTheme="majorBidi"/>
          <w:szCs w:val="24"/>
          <w:rtl/>
        </w:rPr>
        <w:t xml:space="preserve">) ובין היועץ, לקבלת השירותים כהגדרתם בהסכם שנחתם בעקבות מכרז פומבי </w:t>
      </w:r>
      <w:r w:rsidR="00213745" w:rsidRPr="00A72CF0">
        <w:rPr>
          <w:rFonts w:asciiTheme="majorBidi" w:hAnsiTheme="majorBidi"/>
          <w:b/>
          <w:bCs/>
          <w:szCs w:val="24"/>
          <w:rtl/>
        </w:rPr>
        <w:t xml:space="preserve">מכרז פומבי מס' </w:t>
      </w:r>
      <w:r w:rsidR="00727116" w:rsidRPr="00A72CF0">
        <w:rPr>
          <w:rFonts w:hint="cs"/>
          <w:b/>
          <w:bCs/>
          <w:szCs w:val="24"/>
          <w:rtl/>
        </w:rPr>
        <w:t>57/2017</w:t>
      </w:r>
      <w:r w:rsidR="00213745" w:rsidRPr="00A72CF0">
        <w:rPr>
          <w:rFonts w:asciiTheme="majorBidi" w:hAnsiTheme="majorBidi"/>
          <w:b/>
          <w:bCs/>
          <w:szCs w:val="24"/>
          <w:rtl/>
        </w:rPr>
        <w:t xml:space="preserve"> למתן שירותי </w:t>
      </w:r>
      <w:r w:rsidR="00696100" w:rsidRPr="00A72CF0">
        <w:rPr>
          <w:rFonts w:asciiTheme="majorBidi" w:hAnsiTheme="majorBidi"/>
          <w:szCs w:val="24"/>
          <w:rtl/>
        </w:rPr>
        <w:t xml:space="preserve">ייעוץ </w:t>
      </w:r>
      <w:r w:rsidR="00696100" w:rsidRPr="00A72CF0">
        <w:rPr>
          <w:rFonts w:asciiTheme="majorBidi" w:hAnsiTheme="majorBidi" w:hint="eastAsia"/>
          <w:szCs w:val="24"/>
          <w:rtl/>
        </w:rPr>
        <w:t>ומחקר</w:t>
      </w:r>
      <w:r w:rsidR="00696100" w:rsidRPr="00A72CF0">
        <w:rPr>
          <w:rFonts w:asciiTheme="majorBidi" w:hAnsiTheme="majorBidi"/>
          <w:szCs w:val="24"/>
          <w:rtl/>
        </w:rPr>
        <w:t xml:space="preserve"> </w:t>
      </w:r>
      <w:r w:rsidR="00696100" w:rsidRPr="00A72CF0">
        <w:rPr>
          <w:rFonts w:asciiTheme="majorBidi" w:hAnsiTheme="majorBidi" w:hint="eastAsia"/>
          <w:szCs w:val="24"/>
          <w:rtl/>
        </w:rPr>
        <w:t>לבחינת</w:t>
      </w:r>
      <w:r w:rsidR="00696100" w:rsidRPr="00A72CF0">
        <w:rPr>
          <w:rFonts w:asciiTheme="majorBidi" w:hAnsiTheme="majorBidi"/>
          <w:szCs w:val="24"/>
          <w:rtl/>
        </w:rPr>
        <w:t xml:space="preserve"> </w:t>
      </w:r>
      <w:r w:rsidR="00696100" w:rsidRPr="00A72CF0">
        <w:rPr>
          <w:rFonts w:asciiTheme="majorBidi" w:hAnsiTheme="majorBidi" w:hint="eastAsia"/>
          <w:szCs w:val="24"/>
          <w:rtl/>
        </w:rPr>
        <w:t>פוטנציאל</w:t>
      </w:r>
      <w:r w:rsidR="00696100" w:rsidRPr="00A72CF0">
        <w:rPr>
          <w:rFonts w:asciiTheme="majorBidi" w:hAnsiTheme="majorBidi"/>
          <w:szCs w:val="24"/>
          <w:rtl/>
        </w:rPr>
        <w:t xml:space="preserve"> </w:t>
      </w:r>
      <w:r w:rsidR="00696100" w:rsidRPr="00A72CF0">
        <w:rPr>
          <w:rFonts w:asciiTheme="majorBidi" w:hAnsiTheme="majorBidi" w:hint="eastAsia"/>
          <w:szCs w:val="24"/>
          <w:rtl/>
        </w:rPr>
        <w:t>נידוף</w:t>
      </w:r>
      <w:r w:rsidR="00696100" w:rsidRPr="00A72CF0">
        <w:rPr>
          <w:rFonts w:asciiTheme="majorBidi" w:hAnsiTheme="majorBidi"/>
          <w:szCs w:val="24"/>
          <w:rtl/>
        </w:rPr>
        <w:t xml:space="preserve"> </w:t>
      </w:r>
      <w:r w:rsidR="00696100" w:rsidRPr="00A72CF0">
        <w:rPr>
          <w:rFonts w:asciiTheme="majorBidi" w:hAnsiTheme="majorBidi" w:hint="eastAsia"/>
          <w:szCs w:val="24"/>
          <w:rtl/>
        </w:rPr>
        <w:t>תרכובות</w:t>
      </w:r>
      <w:r w:rsidR="00696100" w:rsidRPr="00A72CF0">
        <w:rPr>
          <w:rFonts w:asciiTheme="majorBidi" w:hAnsiTheme="majorBidi"/>
          <w:szCs w:val="24"/>
          <w:rtl/>
        </w:rPr>
        <w:t xml:space="preserve"> </w:t>
      </w:r>
      <w:r w:rsidR="00696100" w:rsidRPr="00A72CF0">
        <w:rPr>
          <w:rFonts w:asciiTheme="majorBidi" w:hAnsiTheme="majorBidi" w:hint="eastAsia"/>
          <w:szCs w:val="24"/>
          <w:rtl/>
        </w:rPr>
        <w:t>דלק</w:t>
      </w:r>
      <w:r w:rsidR="00696100" w:rsidRPr="00A72CF0">
        <w:rPr>
          <w:rFonts w:asciiTheme="majorBidi" w:hAnsiTheme="majorBidi"/>
          <w:szCs w:val="24"/>
          <w:rtl/>
        </w:rPr>
        <w:t xml:space="preserve"> </w:t>
      </w:r>
      <w:r w:rsidR="00696100" w:rsidRPr="00A72CF0">
        <w:rPr>
          <w:rFonts w:asciiTheme="majorBidi" w:hAnsiTheme="majorBidi" w:hint="eastAsia"/>
          <w:szCs w:val="24"/>
          <w:rtl/>
        </w:rPr>
        <w:t>מהקרקע</w:t>
      </w:r>
      <w:r w:rsidR="00696100" w:rsidRPr="00A72CF0">
        <w:rPr>
          <w:rFonts w:asciiTheme="majorBidi" w:hAnsiTheme="majorBidi"/>
          <w:szCs w:val="24"/>
          <w:rtl/>
        </w:rPr>
        <w:t xml:space="preserve"> </w:t>
      </w:r>
      <w:r w:rsidR="00696100" w:rsidRPr="00A72CF0">
        <w:rPr>
          <w:rFonts w:asciiTheme="majorBidi" w:hAnsiTheme="majorBidi" w:hint="eastAsia"/>
          <w:szCs w:val="24"/>
          <w:rtl/>
        </w:rPr>
        <w:t>אל</w:t>
      </w:r>
      <w:r w:rsidR="00696100" w:rsidRPr="00A72CF0">
        <w:rPr>
          <w:rFonts w:asciiTheme="majorBidi" w:hAnsiTheme="majorBidi"/>
          <w:szCs w:val="24"/>
          <w:rtl/>
        </w:rPr>
        <w:t xml:space="preserve"> </w:t>
      </w:r>
      <w:r w:rsidR="00696100" w:rsidRPr="00A72CF0">
        <w:rPr>
          <w:rFonts w:asciiTheme="majorBidi" w:hAnsiTheme="majorBidi" w:hint="eastAsia"/>
          <w:szCs w:val="24"/>
          <w:rtl/>
        </w:rPr>
        <w:t>פני</w:t>
      </w:r>
      <w:r w:rsidR="00696100" w:rsidRPr="00A72CF0">
        <w:rPr>
          <w:rFonts w:asciiTheme="majorBidi" w:hAnsiTheme="majorBidi"/>
          <w:szCs w:val="24"/>
          <w:rtl/>
        </w:rPr>
        <w:t xml:space="preserve"> </w:t>
      </w:r>
      <w:r w:rsidR="00696100" w:rsidRPr="00A72CF0">
        <w:rPr>
          <w:rFonts w:asciiTheme="majorBidi" w:hAnsiTheme="majorBidi" w:hint="eastAsia"/>
          <w:szCs w:val="24"/>
          <w:rtl/>
        </w:rPr>
        <w:t>השטח</w:t>
      </w:r>
      <w:r w:rsidR="00696100" w:rsidRPr="00A72CF0">
        <w:rPr>
          <w:rFonts w:asciiTheme="majorBidi" w:hAnsiTheme="majorBidi"/>
          <w:szCs w:val="24"/>
          <w:rtl/>
        </w:rPr>
        <w:t xml:space="preserve"> </w:t>
      </w:r>
      <w:r w:rsidR="00696100" w:rsidRPr="00A72CF0">
        <w:rPr>
          <w:rFonts w:asciiTheme="majorBidi" w:hAnsiTheme="majorBidi" w:hint="eastAsia"/>
          <w:szCs w:val="24"/>
          <w:rtl/>
        </w:rPr>
        <w:t>בתנאים</w:t>
      </w:r>
      <w:r w:rsidR="00696100" w:rsidRPr="00A72CF0">
        <w:rPr>
          <w:rFonts w:asciiTheme="majorBidi" w:hAnsiTheme="majorBidi"/>
          <w:szCs w:val="24"/>
          <w:rtl/>
        </w:rPr>
        <w:t xml:space="preserve"> </w:t>
      </w:r>
      <w:r w:rsidR="00696100" w:rsidRPr="00A72CF0">
        <w:rPr>
          <w:rFonts w:asciiTheme="majorBidi" w:hAnsiTheme="majorBidi" w:hint="eastAsia"/>
          <w:szCs w:val="24"/>
          <w:rtl/>
        </w:rPr>
        <w:t>האופייניים</w:t>
      </w:r>
      <w:r w:rsidR="00696100" w:rsidRPr="00A72CF0">
        <w:rPr>
          <w:rFonts w:asciiTheme="majorBidi" w:hAnsiTheme="majorBidi"/>
          <w:szCs w:val="24"/>
          <w:rtl/>
        </w:rPr>
        <w:t xml:space="preserve"> </w:t>
      </w:r>
      <w:r w:rsidR="00696100" w:rsidRPr="00A72CF0">
        <w:rPr>
          <w:rFonts w:asciiTheme="majorBidi" w:hAnsiTheme="majorBidi" w:hint="eastAsia"/>
          <w:szCs w:val="24"/>
          <w:rtl/>
        </w:rPr>
        <w:t>לישראל</w:t>
      </w:r>
      <w:r w:rsidR="00213745" w:rsidRPr="00A72CF0">
        <w:rPr>
          <w:rFonts w:asciiTheme="majorBidi" w:hAnsiTheme="majorBidi"/>
          <w:szCs w:val="24"/>
          <w:rtl/>
        </w:rPr>
        <w:t xml:space="preserve"> </w:t>
      </w:r>
      <w:r w:rsidRPr="00A72CF0">
        <w:rPr>
          <w:rFonts w:asciiTheme="majorBidi" w:hAnsiTheme="majorBidi"/>
          <w:szCs w:val="24"/>
          <w:rtl/>
        </w:rPr>
        <w:t>(להלן, בהתאמה: "</w:t>
      </w:r>
      <w:r w:rsidRPr="00A72CF0">
        <w:rPr>
          <w:rFonts w:asciiTheme="majorBidi" w:hAnsiTheme="majorBidi"/>
          <w:b/>
          <w:bCs/>
          <w:szCs w:val="24"/>
          <w:rtl/>
        </w:rPr>
        <w:t>ההסכם</w:t>
      </w:r>
      <w:r w:rsidRPr="00A72CF0">
        <w:rPr>
          <w:rFonts w:asciiTheme="majorBidi" w:hAnsiTheme="majorBidi"/>
          <w:szCs w:val="24"/>
          <w:rtl/>
        </w:rPr>
        <w:t>", "</w:t>
      </w:r>
      <w:r w:rsidRPr="00A72CF0">
        <w:rPr>
          <w:rFonts w:asciiTheme="majorBidi" w:hAnsiTheme="majorBidi"/>
          <w:b/>
          <w:bCs/>
          <w:szCs w:val="24"/>
          <w:rtl/>
        </w:rPr>
        <w:t>השירותים</w:t>
      </w:r>
      <w:r w:rsidRPr="00A72CF0">
        <w:rPr>
          <w:rFonts w:asciiTheme="majorBidi" w:hAnsiTheme="majorBidi"/>
          <w:szCs w:val="24"/>
          <w:rtl/>
        </w:rPr>
        <w:t>");</w:t>
      </w:r>
    </w:p>
    <w:p w14:paraId="31E4DC04"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היועץ ועובדיו להימנע ממצב של ניגוד עניינים בין השירותים הניתנים למשרד מהיועץ לבין עניינים אחרים של היועץ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33D94F1C" w14:textId="77777777" w:rsidR="00213745" w:rsidRDefault="00213745" w:rsidP="00314B9E">
      <w:pPr>
        <w:spacing w:line="360" w:lineRule="auto"/>
        <w:jc w:val="center"/>
        <w:rPr>
          <w:rFonts w:asciiTheme="majorBidi" w:hAnsiTheme="majorBidi"/>
          <w:b/>
          <w:bCs/>
          <w:szCs w:val="24"/>
          <w:rtl/>
        </w:rPr>
      </w:pPr>
    </w:p>
    <w:p w14:paraId="32BCADDA"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היועץ כלפי מדינת ישראל, כדלקמן:</w:t>
      </w:r>
    </w:p>
    <w:p w14:paraId="0B666561" w14:textId="77777777" w:rsidR="00213745" w:rsidRPr="00213745" w:rsidRDefault="00213745" w:rsidP="00314B9E">
      <w:pPr>
        <w:spacing w:line="360" w:lineRule="auto"/>
        <w:jc w:val="center"/>
        <w:rPr>
          <w:rFonts w:asciiTheme="majorBidi" w:hAnsiTheme="majorBidi"/>
          <w:b/>
          <w:bCs/>
          <w:szCs w:val="24"/>
          <w:rtl/>
        </w:rPr>
      </w:pPr>
    </w:p>
    <w:p w14:paraId="724C0444" w14:textId="77777777" w:rsidR="004877FA" w:rsidRPr="00213745" w:rsidRDefault="004877FA" w:rsidP="002D46C9">
      <w:pPr>
        <w:pStyle w:val="af1"/>
        <w:numPr>
          <w:ilvl w:val="0"/>
          <w:numId w:val="33"/>
        </w:numPr>
        <w:spacing w:line="360" w:lineRule="auto"/>
        <w:ind w:right="0"/>
        <w:jc w:val="both"/>
        <w:rPr>
          <w:rFonts w:asciiTheme="majorBidi" w:hAnsiTheme="majorBidi"/>
          <w:szCs w:val="24"/>
          <w:rtl/>
        </w:rPr>
      </w:pPr>
      <w:r w:rsidRPr="00213745">
        <w:rPr>
          <w:rFonts w:asciiTheme="majorBidi" w:hAnsiTheme="majorBidi"/>
          <w:szCs w:val="24"/>
          <w:rtl/>
        </w:rPr>
        <w:t>היועץ מצהיר שלא ידוע לו על חשש לניגוד עניינים בין השירותים כהגדרתם לעיל, לבין עניינים אחרים, שלו ושל עובדיו.</w:t>
      </w:r>
    </w:p>
    <w:p w14:paraId="694C9039" w14:textId="77777777" w:rsidR="004877FA" w:rsidRPr="00213745" w:rsidRDefault="004877FA" w:rsidP="002D46C9">
      <w:pPr>
        <w:pStyle w:val="af1"/>
        <w:numPr>
          <w:ilvl w:val="0"/>
          <w:numId w:val="33"/>
        </w:numPr>
        <w:spacing w:line="360" w:lineRule="auto"/>
        <w:ind w:right="0"/>
        <w:jc w:val="both"/>
        <w:rPr>
          <w:rFonts w:asciiTheme="majorBidi" w:hAnsiTheme="majorBidi"/>
          <w:szCs w:val="24"/>
        </w:rPr>
      </w:pPr>
      <w:r w:rsidRPr="00213745">
        <w:rPr>
          <w:rFonts w:asciiTheme="majorBidi" w:hAnsiTheme="majorBidi"/>
          <w:szCs w:val="24"/>
          <w:rtl/>
        </w:rPr>
        <w:t>היועץ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945CDB9" w14:textId="77777777" w:rsidR="004877FA" w:rsidRPr="00213745" w:rsidRDefault="004877FA" w:rsidP="002D46C9">
      <w:pPr>
        <w:pStyle w:val="af1"/>
        <w:numPr>
          <w:ilvl w:val="0"/>
          <w:numId w:val="33"/>
        </w:numPr>
        <w:spacing w:line="360" w:lineRule="auto"/>
        <w:ind w:right="0"/>
        <w:jc w:val="both"/>
        <w:rPr>
          <w:rFonts w:asciiTheme="majorBidi" w:hAnsiTheme="majorBidi"/>
          <w:szCs w:val="24"/>
        </w:rPr>
      </w:pPr>
      <w:r w:rsidRPr="00213745">
        <w:rPr>
          <w:rFonts w:asciiTheme="majorBidi" w:hAnsiTheme="majorBidi"/>
          <w:szCs w:val="24"/>
          <w:rtl/>
        </w:rPr>
        <w:t>היועץ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5F20514" w14:textId="77777777" w:rsidR="004877FA" w:rsidRPr="00213745" w:rsidRDefault="004877FA" w:rsidP="002D46C9">
      <w:pPr>
        <w:pStyle w:val="af1"/>
        <w:numPr>
          <w:ilvl w:val="0"/>
          <w:numId w:val="33"/>
        </w:numPr>
        <w:spacing w:line="360" w:lineRule="auto"/>
        <w:ind w:right="0"/>
        <w:jc w:val="both"/>
        <w:rPr>
          <w:rFonts w:asciiTheme="majorBidi" w:hAnsiTheme="majorBidi"/>
          <w:szCs w:val="24"/>
        </w:rPr>
      </w:pPr>
      <w:r w:rsidRPr="00213745">
        <w:rPr>
          <w:rFonts w:asciiTheme="majorBidi" w:hAnsiTheme="majorBidi"/>
          <w:szCs w:val="24"/>
          <w:rtl/>
        </w:rPr>
        <w:t xml:space="preserve">היועץ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ליועץ לערוך התקשרות כאמור או לתת הוראות אחרות שיבטיחו היעדר חשש לניגוד עניינים, והיועץ מתחייב לפעול בהתאם להוראות אלו.</w:t>
      </w:r>
    </w:p>
    <w:p w14:paraId="70B9A60E" w14:textId="77777777" w:rsidR="004877FA" w:rsidRPr="00213745" w:rsidRDefault="004877FA" w:rsidP="002D46C9">
      <w:pPr>
        <w:pStyle w:val="af1"/>
        <w:numPr>
          <w:ilvl w:val="0"/>
          <w:numId w:val="33"/>
        </w:numPr>
        <w:spacing w:line="360" w:lineRule="auto"/>
        <w:ind w:right="0"/>
        <w:jc w:val="both"/>
        <w:rPr>
          <w:rFonts w:asciiTheme="majorBidi" w:hAnsiTheme="majorBidi"/>
          <w:szCs w:val="24"/>
          <w:rtl/>
        </w:rPr>
      </w:pPr>
      <w:r w:rsidRPr="00213745">
        <w:rPr>
          <w:rFonts w:asciiTheme="majorBidi" w:hAnsiTheme="majorBidi"/>
          <w:szCs w:val="24"/>
          <w:rtl/>
        </w:rPr>
        <w:t xml:space="preserve">היועץ מתחייב להודיע למשרד באופן מיידי על כל נתון או מצב שבשלו היועץ או מי מעובדיו עלולים להימצא במצב של ניגוד עניינים כאמור, מיד עם היוודע ליועץ על כך. </w:t>
      </w:r>
    </w:p>
    <w:p w14:paraId="1D246677" w14:textId="77777777" w:rsidR="00213745" w:rsidRDefault="00213745">
      <w:pPr>
        <w:bidi w:val="0"/>
        <w:rPr>
          <w:rFonts w:asciiTheme="majorBidi" w:hAnsiTheme="majorBidi"/>
          <w:szCs w:val="24"/>
          <w:rtl/>
          <w:lang w:eastAsia="he-IL"/>
        </w:rPr>
      </w:pPr>
      <w:r>
        <w:rPr>
          <w:rFonts w:asciiTheme="majorBidi" w:hAnsiTheme="majorBidi"/>
          <w:szCs w:val="24"/>
          <w:rtl/>
        </w:rPr>
        <w:br w:type="page"/>
      </w:r>
    </w:p>
    <w:p w14:paraId="187BB4FB" w14:textId="77777777" w:rsidR="004877FA" w:rsidRDefault="004877FA" w:rsidP="002D46C9">
      <w:pPr>
        <w:pStyle w:val="af1"/>
        <w:numPr>
          <w:ilvl w:val="0"/>
          <w:numId w:val="33"/>
        </w:numPr>
        <w:ind w:right="0"/>
        <w:jc w:val="both"/>
        <w:rPr>
          <w:rFonts w:asciiTheme="majorBidi" w:hAnsiTheme="majorBidi"/>
          <w:szCs w:val="24"/>
        </w:rPr>
      </w:pPr>
      <w:r w:rsidRPr="00213745">
        <w:rPr>
          <w:rFonts w:asciiTheme="majorBidi" w:hAnsiTheme="majorBidi"/>
          <w:szCs w:val="24"/>
          <w:rtl/>
        </w:rPr>
        <w:lastRenderedPageBreak/>
        <w:t xml:space="preserve">ולראיה בא היועץ על החתום, באמצעות מורשה/י החתימה שלו: </w:t>
      </w:r>
      <w:r w:rsidRPr="00213745">
        <w:rPr>
          <w:rFonts w:asciiTheme="majorBidi" w:hAnsiTheme="majorBidi"/>
          <w:szCs w:val="24"/>
          <w:rtl/>
        </w:rPr>
        <w:tab/>
      </w:r>
    </w:p>
    <w:p w14:paraId="5CDABB2D" w14:textId="77777777" w:rsidR="00213745" w:rsidRDefault="00213745" w:rsidP="00213745">
      <w:pPr>
        <w:jc w:val="both"/>
        <w:rPr>
          <w:rFonts w:asciiTheme="majorBidi" w:hAnsiTheme="majorBidi"/>
          <w:szCs w:val="24"/>
          <w:rtl/>
        </w:rPr>
      </w:pPr>
    </w:p>
    <w:p w14:paraId="4E4B9DD1" w14:textId="77777777" w:rsidR="00213745" w:rsidRDefault="00213745" w:rsidP="00213745">
      <w:pPr>
        <w:jc w:val="both"/>
        <w:rPr>
          <w:rFonts w:asciiTheme="majorBidi" w:hAnsiTheme="majorBidi"/>
          <w:szCs w:val="24"/>
          <w:rtl/>
        </w:rPr>
      </w:pPr>
    </w:p>
    <w:p w14:paraId="45F2270E" w14:textId="77777777" w:rsidR="00DD7F39" w:rsidRPr="00213745" w:rsidRDefault="00DD7F39" w:rsidP="00213745">
      <w:pPr>
        <w:jc w:val="both"/>
        <w:rPr>
          <w:rFonts w:asciiTheme="majorBidi" w:hAnsiTheme="majorBidi"/>
          <w:szCs w:val="24"/>
          <w:rtl/>
        </w:rPr>
      </w:pPr>
    </w:p>
    <w:p w14:paraId="75D10C8A" w14:textId="77777777" w:rsidR="004877FA" w:rsidRPr="00213745" w:rsidRDefault="004877FA"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3C931098" w14:textId="77777777" w:rsidTr="00E83064">
        <w:tc>
          <w:tcPr>
            <w:tcW w:w="1718" w:type="dxa"/>
            <w:tcBorders>
              <w:top w:val="single" w:sz="4" w:space="0" w:color="auto"/>
            </w:tcBorders>
          </w:tcPr>
          <w:p w14:paraId="6FDAFCC5"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3F200E79"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4BD80A01"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3A049E3B"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5E371D6A"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03705F80"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090C6BDF"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70F0751A"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53C95723"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6E20BABF"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78A913D7"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096B1306" w14:textId="77777777" w:rsidR="00DD7F39" w:rsidRPr="00213745" w:rsidRDefault="00DD7F39" w:rsidP="00DD7F39">
      <w:pPr>
        <w:spacing w:line="360" w:lineRule="auto"/>
        <w:jc w:val="both"/>
        <w:rPr>
          <w:rFonts w:asciiTheme="majorBidi" w:hAnsiTheme="majorBidi"/>
          <w:szCs w:val="24"/>
          <w:rtl/>
        </w:rPr>
      </w:pPr>
    </w:p>
    <w:p w14:paraId="6BC580A7" w14:textId="77777777" w:rsidR="00213745" w:rsidRPr="00213745" w:rsidRDefault="00213745"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6F2EC763" w14:textId="77777777" w:rsidTr="00E83064">
        <w:trPr>
          <w:jc w:val="center"/>
        </w:trPr>
        <w:tc>
          <w:tcPr>
            <w:tcW w:w="2144" w:type="dxa"/>
            <w:tcBorders>
              <w:top w:val="single" w:sz="4" w:space="0" w:color="auto"/>
            </w:tcBorders>
          </w:tcPr>
          <w:p w14:paraId="12E57EB5"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93A98EF"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2809BEA0"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8E2C3A3"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4E7810F1"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70A418F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25FEE8A" w14:textId="77777777" w:rsidR="004877FA" w:rsidRPr="00314B9E" w:rsidRDefault="004877FA" w:rsidP="00314B9E">
      <w:pPr>
        <w:pStyle w:val="21"/>
        <w:ind w:left="7200" w:firstLine="720"/>
        <w:rPr>
          <w:rFonts w:asciiTheme="majorBidi" w:hAnsiTheme="majorBidi"/>
          <w:sz w:val="28"/>
          <w:szCs w:val="28"/>
          <w:u w:val="single"/>
          <w:rtl/>
        </w:rPr>
      </w:pPr>
    </w:p>
    <w:p w14:paraId="154F005F"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12CE06FE"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60E7BFF3" w14:textId="77777777" w:rsidTr="00E83064">
        <w:trPr>
          <w:trHeight w:hRule="exact" w:val="561"/>
        </w:trPr>
        <w:tc>
          <w:tcPr>
            <w:tcW w:w="8958" w:type="dxa"/>
            <w:tcBorders>
              <w:top w:val="nil"/>
              <w:bottom w:val="nil"/>
            </w:tcBorders>
            <w:shd w:val="clear" w:color="auto" w:fill="D9D9D9" w:themeFill="background1" w:themeFillShade="D9"/>
            <w:vAlign w:val="center"/>
          </w:tcPr>
          <w:p w14:paraId="04EF06E2" w14:textId="77777777" w:rsidR="00213745" w:rsidRPr="00F410B9" w:rsidRDefault="00213745" w:rsidP="00213745">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7F064D87" w14:textId="77777777" w:rsidTr="00E83064">
        <w:trPr>
          <w:trHeight w:hRule="exact" w:val="561"/>
        </w:trPr>
        <w:tc>
          <w:tcPr>
            <w:tcW w:w="8958" w:type="dxa"/>
            <w:tcBorders>
              <w:top w:val="nil"/>
              <w:bottom w:val="nil"/>
            </w:tcBorders>
            <w:shd w:val="clear" w:color="auto" w:fill="1B3461"/>
            <w:vAlign w:val="center"/>
          </w:tcPr>
          <w:p w14:paraId="35BBC1CB" w14:textId="77777777" w:rsidR="00213745" w:rsidRPr="006C6705" w:rsidRDefault="00213745" w:rsidP="00E83064">
            <w:pPr>
              <w:pStyle w:val="afff8"/>
              <w:jc w:val="left"/>
              <w:rPr>
                <w:rFonts w:asciiTheme="majorBidi" w:hAnsiTheme="majorBidi" w:cs="David"/>
                <w:rtl/>
              </w:rPr>
            </w:pPr>
            <w:r w:rsidRPr="00213745">
              <w:rPr>
                <w:rFonts w:asciiTheme="majorBidi" w:hAnsiTheme="majorBidi" w:cs="David"/>
                <w:b w:val="0"/>
                <w:i/>
                <w:rtl/>
              </w:rPr>
              <w:t>התחייבות יועץ בדבר הימנעות ממצב של חשש לניגוד עניינים</w:t>
            </w:r>
          </w:p>
        </w:tc>
      </w:tr>
    </w:tbl>
    <w:p w14:paraId="2FD92A82"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D46DC7" w:rsidRPr="00314B9E">
        <w:rPr>
          <w:rFonts w:asciiTheme="majorBidi" w:hAnsiTheme="majorBidi"/>
          <w:b/>
          <w:bCs/>
          <w:sz w:val="28"/>
          <w:szCs w:val="28"/>
          <w:u w:val="single"/>
          <w:rtl/>
        </w:rPr>
        <w:t>יועץ- התאגיד)</w:t>
      </w:r>
    </w:p>
    <w:p w14:paraId="39407772" w14:textId="77777777" w:rsidR="000A026C" w:rsidRPr="00314B9E" w:rsidRDefault="000A026C" w:rsidP="00314B9E">
      <w:pPr>
        <w:jc w:val="center"/>
        <w:rPr>
          <w:rFonts w:asciiTheme="majorBidi" w:hAnsiTheme="majorBidi"/>
          <w:b/>
          <w:bCs/>
          <w:sz w:val="28"/>
          <w:szCs w:val="28"/>
          <w:u w:val="single"/>
          <w:rtl/>
        </w:rPr>
      </w:pPr>
    </w:p>
    <w:p w14:paraId="79332F6C"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3BAF285D"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D46DC7" w:rsidRPr="00314B9E">
        <w:rPr>
          <w:rFonts w:asciiTheme="majorBidi" w:hAnsiTheme="majorBidi"/>
          <w:szCs w:val="24"/>
          <w:rtl/>
        </w:rPr>
        <w:t xml:space="preserve">יועץ,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49AC4170"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705754BB"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היועץ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615A6B1D" w14:textId="77777777" w:rsidR="001E4E26" w:rsidRPr="00314B9E" w:rsidRDefault="001E4E26" w:rsidP="00314B9E">
      <w:pPr>
        <w:jc w:val="both"/>
        <w:rPr>
          <w:rFonts w:asciiTheme="majorBidi" w:hAnsiTheme="majorBidi"/>
          <w:szCs w:val="24"/>
          <w:rtl/>
        </w:rPr>
      </w:pPr>
    </w:p>
    <w:p w14:paraId="64CC2800" w14:textId="77777777" w:rsidR="001E4E26" w:rsidRPr="00314B9E" w:rsidRDefault="001E4E26" w:rsidP="00A72CF0">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Pr="00314B9E">
        <w:rPr>
          <w:rFonts w:asciiTheme="majorBidi" w:hAnsiTheme="majorBidi"/>
          <w:szCs w:val="24"/>
          <w:rtl/>
        </w:rPr>
        <w:t>משרד ה</w:t>
      </w:r>
      <w:r w:rsidR="002068ED" w:rsidRPr="00314B9E">
        <w:rPr>
          <w:rFonts w:asciiTheme="majorBidi" w:hAnsiTheme="majorBidi"/>
          <w:szCs w:val="24"/>
          <w:rtl/>
        </w:rPr>
        <w:t>תשתיות הלאומיות, ה</w:t>
      </w:r>
      <w:r w:rsidRPr="00314B9E">
        <w:rPr>
          <w:rFonts w:asciiTheme="majorBidi" w:hAnsiTheme="majorBidi"/>
          <w:szCs w:val="24"/>
          <w:rtl/>
        </w:rPr>
        <w:t>אנרגיה והמים</w:t>
      </w:r>
      <w:r w:rsidR="00480ED7" w:rsidRPr="00314B9E">
        <w:rPr>
          <w:rFonts w:asciiTheme="majorBidi" w:hAnsiTheme="majorBidi"/>
          <w:szCs w:val="24"/>
          <w:rtl/>
        </w:rPr>
        <w:t xml:space="preserve"> (להלן</w:t>
      </w:r>
      <w:r w:rsidR="00E83064">
        <w:rPr>
          <w:rFonts w:asciiTheme="majorBidi" w:hAnsiTheme="majorBidi" w:hint="cs"/>
          <w:szCs w:val="24"/>
          <w:rtl/>
        </w:rPr>
        <w:t>:</w:t>
      </w:r>
      <w:r w:rsidR="00480ED7" w:rsidRPr="00314B9E">
        <w:rPr>
          <w:rFonts w:asciiTheme="majorBidi" w:hAnsiTheme="majorBidi"/>
          <w:szCs w:val="24"/>
          <w:rtl/>
        </w:rPr>
        <w:t xml:space="preserve"> </w:t>
      </w:r>
      <w:r w:rsidR="00E83064">
        <w:rPr>
          <w:rFonts w:asciiTheme="majorBidi" w:hAnsiTheme="majorBidi" w:hint="cs"/>
          <w:szCs w:val="24"/>
          <w:rtl/>
        </w:rPr>
        <w:t>"</w:t>
      </w:r>
      <w:r w:rsidR="00480ED7" w:rsidRPr="00E83064">
        <w:rPr>
          <w:rFonts w:asciiTheme="majorBidi" w:hAnsiTheme="majorBidi"/>
          <w:b/>
          <w:bCs/>
          <w:szCs w:val="24"/>
          <w:rtl/>
        </w:rPr>
        <w:t>המשרד</w:t>
      </w:r>
      <w:r w:rsidR="00E83064">
        <w:rPr>
          <w:rFonts w:asciiTheme="majorBidi" w:hAnsiTheme="majorBidi" w:hint="cs"/>
          <w:szCs w:val="24"/>
          <w:rtl/>
        </w:rPr>
        <w:t>"</w:t>
      </w:r>
      <w:r w:rsidR="00480ED7" w:rsidRPr="00314B9E">
        <w:rPr>
          <w:rFonts w:asciiTheme="majorBidi" w:hAnsiTheme="majorBidi"/>
          <w:szCs w:val="24"/>
          <w:rtl/>
        </w:rPr>
        <w:t>) ובין ה</w:t>
      </w:r>
      <w:r w:rsidR="00CF7720" w:rsidRPr="00314B9E">
        <w:rPr>
          <w:rFonts w:asciiTheme="majorBidi" w:hAnsiTheme="majorBidi"/>
          <w:szCs w:val="24"/>
          <w:rtl/>
        </w:rPr>
        <w:t>יועץ</w:t>
      </w:r>
      <w:r w:rsidR="00480ED7" w:rsidRPr="00314B9E">
        <w:rPr>
          <w:rFonts w:asciiTheme="majorBidi" w:hAnsiTheme="majorBidi"/>
          <w:szCs w:val="24"/>
          <w:rtl/>
        </w:rPr>
        <w:t>, לקבלת השירותים כהגדרתם</w:t>
      </w:r>
      <w:r w:rsidRPr="00314B9E">
        <w:rPr>
          <w:rFonts w:asciiTheme="majorBidi" w:hAnsiTheme="majorBidi"/>
          <w:szCs w:val="24"/>
          <w:rtl/>
        </w:rPr>
        <w:t xml:space="preserve"> </w:t>
      </w:r>
      <w:r w:rsidR="00480ED7" w:rsidRPr="00314B9E">
        <w:rPr>
          <w:rFonts w:asciiTheme="majorBidi" w:hAnsiTheme="majorBidi"/>
          <w:szCs w:val="24"/>
          <w:rtl/>
        </w:rPr>
        <w:t xml:space="preserve">בהסכם שנחתם בעקבות </w:t>
      </w:r>
      <w:r w:rsidR="00480ED7" w:rsidRPr="00456604">
        <w:rPr>
          <w:rFonts w:asciiTheme="majorBidi" w:hAnsiTheme="majorBidi"/>
          <w:szCs w:val="24"/>
          <w:rtl/>
        </w:rPr>
        <w:t xml:space="preserve">מכרז פומבי </w:t>
      </w:r>
      <w:r w:rsidR="00480ED7" w:rsidRPr="00A72CF0">
        <w:rPr>
          <w:rFonts w:asciiTheme="majorBidi" w:hAnsiTheme="majorBidi"/>
          <w:szCs w:val="24"/>
          <w:rtl/>
        </w:rPr>
        <w:t>מס'</w:t>
      </w:r>
      <w:r w:rsidR="00CF1D55" w:rsidRPr="00A72CF0">
        <w:rPr>
          <w:rFonts w:asciiTheme="majorBidi" w:hAnsiTheme="majorBidi"/>
          <w:szCs w:val="24"/>
          <w:rtl/>
        </w:rPr>
        <w:t xml:space="preserve"> </w:t>
      </w:r>
      <w:r w:rsidR="00A72CF0" w:rsidRPr="00A72CF0">
        <w:rPr>
          <w:rFonts w:hint="cs"/>
          <w:rtl/>
        </w:rPr>
        <w:t>57/2017</w:t>
      </w:r>
      <w:r w:rsidR="00456604" w:rsidRPr="00A72CF0">
        <w:rPr>
          <w:rFonts w:asciiTheme="majorBidi" w:hAnsiTheme="majorBidi"/>
          <w:szCs w:val="24"/>
          <w:rtl/>
        </w:rPr>
        <w:t xml:space="preserve"> </w:t>
      </w:r>
      <w:r w:rsidR="00480ED7" w:rsidRPr="00A72CF0">
        <w:rPr>
          <w:rFonts w:asciiTheme="majorBidi" w:hAnsiTheme="majorBidi"/>
          <w:szCs w:val="24"/>
          <w:rtl/>
        </w:rPr>
        <w:t>למתן</w:t>
      </w:r>
      <w:r w:rsidR="00480ED7" w:rsidRPr="00456604">
        <w:rPr>
          <w:rFonts w:asciiTheme="majorBidi" w:hAnsiTheme="majorBidi"/>
          <w:szCs w:val="24"/>
          <w:rtl/>
        </w:rPr>
        <w:t xml:space="preserve"> שירותי </w:t>
      </w:r>
      <w:r w:rsidR="00696100" w:rsidRPr="00F60719">
        <w:rPr>
          <w:rFonts w:asciiTheme="majorBidi" w:hAnsiTheme="majorBidi"/>
          <w:szCs w:val="24"/>
          <w:rtl/>
        </w:rPr>
        <w:t xml:space="preserve">ייעוץ </w:t>
      </w:r>
      <w:r w:rsidR="00696100" w:rsidRPr="00F60719">
        <w:rPr>
          <w:rFonts w:asciiTheme="majorBidi" w:hAnsiTheme="majorBidi" w:hint="cs"/>
          <w:szCs w:val="24"/>
          <w:rtl/>
        </w:rPr>
        <w:t>ומחקר לבחינת פוטנציאל נידוף תרכובות דלק מהקרקע אל פני השטח בתנאים האופייניים לישראל</w:t>
      </w:r>
      <w:r w:rsidR="00480ED7" w:rsidRPr="00456604">
        <w:rPr>
          <w:rFonts w:asciiTheme="majorBidi" w:hAnsiTheme="majorBidi"/>
          <w:szCs w:val="24"/>
          <w:rtl/>
        </w:rPr>
        <w:t xml:space="preserve"> (להלן</w:t>
      </w:r>
      <w:r w:rsidR="00F40E56" w:rsidRPr="00456604">
        <w:rPr>
          <w:rFonts w:asciiTheme="majorBidi" w:hAnsiTheme="majorBidi"/>
          <w:szCs w:val="24"/>
          <w:rtl/>
        </w:rPr>
        <w:t>, בהתאמה</w:t>
      </w:r>
      <w:r w:rsidR="00F56444">
        <w:rPr>
          <w:rFonts w:asciiTheme="majorBidi" w:hAnsiTheme="majorBidi"/>
          <w:szCs w:val="24"/>
          <w:rtl/>
        </w:rPr>
        <w:t>:</w:t>
      </w:r>
      <w:r w:rsidR="00F40E56" w:rsidRPr="00456604">
        <w:rPr>
          <w:rFonts w:asciiTheme="majorBidi" w:hAnsiTheme="majorBidi"/>
          <w:szCs w:val="24"/>
          <w:rtl/>
        </w:rPr>
        <w:t xml:space="preserve"> "</w:t>
      </w:r>
      <w:r w:rsidR="00F40E56" w:rsidRPr="00F56444">
        <w:rPr>
          <w:rFonts w:asciiTheme="majorBidi" w:hAnsiTheme="majorBidi"/>
          <w:b/>
          <w:bCs/>
          <w:szCs w:val="24"/>
          <w:rtl/>
        </w:rPr>
        <w:t>ההסכם</w:t>
      </w:r>
      <w:r w:rsidR="00F40E56" w:rsidRPr="00456604">
        <w:rPr>
          <w:rFonts w:asciiTheme="majorBidi" w:hAnsiTheme="majorBidi"/>
          <w:szCs w:val="24"/>
          <w:rtl/>
        </w:rPr>
        <w:t>",</w:t>
      </w:r>
      <w:r w:rsidR="00480ED7" w:rsidRPr="00456604">
        <w:rPr>
          <w:rFonts w:asciiTheme="majorBidi" w:hAnsiTheme="majorBidi"/>
          <w:szCs w:val="24"/>
          <w:rtl/>
        </w:rPr>
        <w:t xml:space="preserve"> </w:t>
      </w:r>
      <w:r w:rsidR="00F40E56" w:rsidRPr="00456604">
        <w:rPr>
          <w:rFonts w:asciiTheme="majorBidi" w:hAnsiTheme="majorBidi"/>
          <w:szCs w:val="24"/>
          <w:rtl/>
        </w:rPr>
        <w:t>"</w:t>
      </w:r>
      <w:r w:rsidR="00480ED7" w:rsidRPr="00F56444">
        <w:rPr>
          <w:rFonts w:asciiTheme="majorBidi" w:hAnsiTheme="majorBidi"/>
          <w:b/>
          <w:bCs/>
          <w:szCs w:val="24"/>
          <w:rtl/>
        </w:rPr>
        <w:t>השירותים</w:t>
      </w:r>
      <w:r w:rsidR="00F40E56" w:rsidRPr="00456604">
        <w:rPr>
          <w:rFonts w:asciiTheme="majorBidi" w:hAnsiTheme="majorBidi"/>
          <w:szCs w:val="24"/>
          <w:rtl/>
        </w:rPr>
        <w:t>"</w:t>
      </w:r>
      <w:r w:rsidR="00480ED7" w:rsidRPr="00456604">
        <w:rPr>
          <w:rFonts w:asciiTheme="majorBidi" w:hAnsiTheme="majorBidi"/>
          <w:szCs w:val="24"/>
          <w:rtl/>
        </w:rPr>
        <w:t>)</w:t>
      </w:r>
      <w:r w:rsidRPr="00456604">
        <w:rPr>
          <w:rFonts w:asciiTheme="majorBidi" w:hAnsiTheme="majorBidi"/>
          <w:szCs w:val="24"/>
          <w:rtl/>
        </w:rPr>
        <w:t>;</w:t>
      </w:r>
    </w:p>
    <w:p w14:paraId="07277A7F"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היועץ</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מהיועץ</w:t>
      </w:r>
      <w:r w:rsidR="009644F8" w:rsidRPr="00314B9E">
        <w:rPr>
          <w:rFonts w:asciiTheme="majorBidi" w:hAnsiTheme="majorBidi"/>
          <w:szCs w:val="24"/>
          <w:rtl/>
        </w:rPr>
        <w:t xml:space="preserve"> לבין עניינים אחרים של היועץ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1092FC3B" w14:textId="77777777" w:rsidR="001E4E26" w:rsidRPr="00314B9E" w:rsidRDefault="001E4E26" w:rsidP="00314B9E">
      <w:pPr>
        <w:spacing w:line="360" w:lineRule="auto"/>
        <w:jc w:val="center"/>
        <w:rPr>
          <w:rFonts w:asciiTheme="majorBidi" w:hAnsiTheme="majorBidi"/>
          <w:szCs w:val="24"/>
          <w:rtl/>
        </w:rPr>
      </w:pPr>
    </w:p>
    <w:p w14:paraId="71E32FB5"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33AA2F83" w14:textId="77777777" w:rsidR="00F56444" w:rsidRPr="00314B9E" w:rsidRDefault="00F56444" w:rsidP="00314B9E">
      <w:pPr>
        <w:spacing w:line="360" w:lineRule="auto"/>
        <w:jc w:val="center"/>
        <w:rPr>
          <w:rFonts w:asciiTheme="majorBidi" w:hAnsiTheme="majorBidi"/>
          <w:b/>
          <w:bCs/>
          <w:szCs w:val="24"/>
          <w:rtl/>
        </w:rPr>
      </w:pPr>
    </w:p>
    <w:p w14:paraId="22ED78B4" w14:textId="77777777" w:rsidR="00CF1D55" w:rsidRPr="00314B9E" w:rsidRDefault="0082083C" w:rsidP="002D46C9">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0B3C4924" w14:textId="77777777" w:rsidR="001E4E26" w:rsidRPr="00314B9E" w:rsidRDefault="0082083C" w:rsidP="002D46C9">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22CEA2F3" w14:textId="77777777" w:rsidR="001E4E26" w:rsidRPr="00314B9E" w:rsidRDefault="0082083C" w:rsidP="002D46C9">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6C4E18F2" w14:textId="77777777" w:rsidR="007E42B1" w:rsidRPr="00314B9E" w:rsidRDefault="0082083C" w:rsidP="002D46C9">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0B1FDF7F" w14:textId="77777777" w:rsidR="001E4E26" w:rsidRPr="00314B9E" w:rsidRDefault="001E4E26" w:rsidP="002D46C9">
      <w:pPr>
        <w:pStyle w:val="af1"/>
        <w:numPr>
          <w:ilvl w:val="0"/>
          <w:numId w:val="35"/>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מיידי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60CDCE0C" w14:textId="77777777" w:rsidR="00F56444" w:rsidRDefault="00F56444">
      <w:pPr>
        <w:bidi w:val="0"/>
        <w:rPr>
          <w:rFonts w:asciiTheme="majorBidi" w:hAnsiTheme="majorBidi"/>
          <w:szCs w:val="24"/>
          <w:rtl/>
          <w:lang w:eastAsia="he-IL"/>
        </w:rPr>
      </w:pPr>
      <w:r>
        <w:rPr>
          <w:rFonts w:asciiTheme="majorBidi" w:hAnsiTheme="majorBidi"/>
          <w:szCs w:val="24"/>
          <w:rtl/>
        </w:rPr>
        <w:br w:type="page"/>
      </w:r>
    </w:p>
    <w:p w14:paraId="52668411" w14:textId="77777777" w:rsidR="00DD7F39" w:rsidRDefault="00DD7F39" w:rsidP="00DD7F39">
      <w:pPr>
        <w:pStyle w:val="af1"/>
        <w:spacing w:line="360" w:lineRule="auto"/>
        <w:ind w:left="567" w:right="567"/>
        <w:jc w:val="both"/>
        <w:rPr>
          <w:rFonts w:asciiTheme="majorBidi" w:hAnsiTheme="majorBidi"/>
          <w:szCs w:val="24"/>
        </w:rPr>
      </w:pPr>
    </w:p>
    <w:p w14:paraId="41E5549F" w14:textId="77777777" w:rsidR="001E4E26" w:rsidRPr="00314B9E" w:rsidRDefault="00000CA5" w:rsidP="002D46C9">
      <w:pPr>
        <w:pStyle w:val="af1"/>
        <w:numPr>
          <w:ilvl w:val="0"/>
          <w:numId w:val="35"/>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15EC2670" w14:textId="77777777" w:rsidR="0016372B" w:rsidRDefault="0016372B" w:rsidP="00314B9E">
      <w:pPr>
        <w:jc w:val="both"/>
        <w:rPr>
          <w:rFonts w:asciiTheme="majorBidi" w:hAnsiTheme="majorBidi"/>
          <w:szCs w:val="24"/>
          <w:rtl/>
        </w:rPr>
      </w:pPr>
    </w:p>
    <w:p w14:paraId="1F8B65E4" w14:textId="77777777" w:rsidR="001C29D8" w:rsidRDefault="001C29D8" w:rsidP="00314B9E">
      <w:pPr>
        <w:jc w:val="both"/>
        <w:rPr>
          <w:rFonts w:asciiTheme="majorBidi" w:hAnsiTheme="majorBidi"/>
          <w:szCs w:val="24"/>
          <w:rtl/>
        </w:rPr>
      </w:pPr>
    </w:p>
    <w:p w14:paraId="41D08F14" w14:textId="77777777" w:rsidR="00DD7F39" w:rsidRDefault="00DD7F39" w:rsidP="00314B9E">
      <w:pPr>
        <w:jc w:val="both"/>
        <w:rPr>
          <w:rFonts w:asciiTheme="majorBidi" w:hAnsiTheme="majorBidi"/>
          <w:szCs w:val="24"/>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56F288E6" w14:textId="77777777" w:rsidTr="00E83064">
        <w:tc>
          <w:tcPr>
            <w:tcW w:w="1718" w:type="dxa"/>
            <w:tcBorders>
              <w:top w:val="single" w:sz="4" w:space="0" w:color="auto"/>
            </w:tcBorders>
          </w:tcPr>
          <w:p w14:paraId="790DD565"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22C06972"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4A9A07AA"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1224E904"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2D0BF347"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E80C6CE"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D57A8C5"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317AB8CC" w14:textId="77777777" w:rsidR="00F56444" w:rsidRPr="00314B9E" w:rsidRDefault="00F56444" w:rsidP="00314B9E">
      <w:pPr>
        <w:jc w:val="both"/>
        <w:rPr>
          <w:rFonts w:asciiTheme="majorBidi" w:hAnsiTheme="majorBidi"/>
          <w:szCs w:val="24"/>
          <w:rtl/>
        </w:rPr>
      </w:pPr>
    </w:p>
    <w:p w14:paraId="4C102A66" w14:textId="77777777" w:rsidR="001E4E26" w:rsidRPr="00314B9E" w:rsidRDefault="001E4E26" w:rsidP="00314B9E">
      <w:pPr>
        <w:spacing w:line="360" w:lineRule="auto"/>
        <w:jc w:val="both"/>
        <w:rPr>
          <w:rFonts w:asciiTheme="majorBidi" w:hAnsiTheme="majorBidi"/>
          <w:szCs w:val="24"/>
          <w:rtl/>
        </w:rPr>
      </w:pPr>
    </w:p>
    <w:p w14:paraId="23375F0D"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1E4640F4" w14:textId="77777777" w:rsidR="00F56444" w:rsidRPr="00314B9E" w:rsidRDefault="00F56444" w:rsidP="00F56444">
      <w:pPr>
        <w:spacing w:line="360" w:lineRule="auto"/>
        <w:jc w:val="center"/>
        <w:rPr>
          <w:rFonts w:asciiTheme="majorBidi" w:hAnsiTheme="majorBidi"/>
          <w:b/>
          <w:bCs/>
          <w:szCs w:val="24"/>
          <w:u w:val="single"/>
          <w:rtl/>
        </w:rPr>
      </w:pPr>
    </w:p>
    <w:p w14:paraId="08369235"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3093AC42" w14:textId="77777777" w:rsidR="00F56444" w:rsidRDefault="00F56444" w:rsidP="00314B9E">
      <w:pPr>
        <w:spacing w:line="360" w:lineRule="auto"/>
        <w:jc w:val="both"/>
        <w:rPr>
          <w:rFonts w:asciiTheme="majorBidi" w:hAnsiTheme="majorBidi"/>
          <w:szCs w:val="24"/>
          <w:rtl/>
        </w:rPr>
      </w:pPr>
    </w:p>
    <w:p w14:paraId="2C4431E0" w14:textId="77777777" w:rsidR="00F56444" w:rsidRPr="00314B9E" w:rsidRDefault="00F56444" w:rsidP="00314B9E">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0C73ED49" w14:textId="77777777" w:rsidTr="00E83064">
        <w:trPr>
          <w:jc w:val="center"/>
        </w:trPr>
        <w:tc>
          <w:tcPr>
            <w:tcW w:w="2144" w:type="dxa"/>
            <w:tcBorders>
              <w:top w:val="single" w:sz="4" w:space="0" w:color="auto"/>
            </w:tcBorders>
          </w:tcPr>
          <w:p w14:paraId="4F3A264E"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4DC6691"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16576F31"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33516C37"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55B14369"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5662D0B3" w14:textId="77777777" w:rsidR="001E4E26" w:rsidRPr="00314B9E" w:rsidRDefault="001E4E26" w:rsidP="00314B9E">
      <w:pPr>
        <w:spacing w:line="360" w:lineRule="auto"/>
        <w:jc w:val="center"/>
        <w:rPr>
          <w:rFonts w:asciiTheme="majorBidi" w:hAnsiTheme="majorBidi"/>
          <w:b/>
          <w:bCs/>
          <w:sz w:val="28"/>
          <w:szCs w:val="28"/>
          <w:u w:val="single"/>
          <w:rtl/>
        </w:rPr>
      </w:pPr>
    </w:p>
    <w:p w14:paraId="27ED524C" w14:textId="77777777" w:rsidR="001E4E26" w:rsidRPr="00314B9E" w:rsidRDefault="001E4E26" w:rsidP="00314B9E">
      <w:pPr>
        <w:spacing w:line="360" w:lineRule="auto"/>
        <w:jc w:val="center"/>
        <w:rPr>
          <w:rFonts w:asciiTheme="majorBidi" w:hAnsiTheme="majorBidi"/>
          <w:b/>
          <w:bCs/>
          <w:sz w:val="28"/>
          <w:szCs w:val="28"/>
          <w:u w:val="single"/>
          <w:rtl/>
        </w:rPr>
      </w:pPr>
    </w:p>
    <w:p w14:paraId="567AFD55" w14:textId="77777777" w:rsidR="001E4E26" w:rsidRPr="00314B9E" w:rsidRDefault="001E4E26" w:rsidP="00314B9E">
      <w:pPr>
        <w:spacing w:line="360" w:lineRule="auto"/>
        <w:jc w:val="center"/>
        <w:rPr>
          <w:rFonts w:asciiTheme="majorBidi" w:hAnsiTheme="majorBidi"/>
          <w:b/>
          <w:bCs/>
          <w:sz w:val="28"/>
          <w:szCs w:val="28"/>
          <w:u w:val="single"/>
          <w:rtl/>
        </w:rPr>
      </w:pPr>
    </w:p>
    <w:p w14:paraId="475589E8" w14:textId="77777777" w:rsidR="001E4E26" w:rsidRPr="00314B9E" w:rsidRDefault="001E4E26" w:rsidP="00314B9E">
      <w:pPr>
        <w:spacing w:line="360" w:lineRule="auto"/>
        <w:jc w:val="center"/>
        <w:rPr>
          <w:rFonts w:asciiTheme="majorBidi" w:hAnsiTheme="majorBidi"/>
          <w:b/>
          <w:bCs/>
          <w:sz w:val="28"/>
          <w:szCs w:val="28"/>
          <w:u w:val="single"/>
          <w:rtl/>
        </w:rPr>
      </w:pPr>
    </w:p>
    <w:p w14:paraId="379875EE" w14:textId="77777777" w:rsidR="001E4E26" w:rsidRPr="00314B9E" w:rsidRDefault="001E4E26" w:rsidP="00314B9E">
      <w:pPr>
        <w:spacing w:line="360" w:lineRule="auto"/>
        <w:jc w:val="center"/>
        <w:rPr>
          <w:rFonts w:asciiTheme="majorBidi" w:hAnsiTheme="majorBidi"/>
          <w:b/>
          <w:bCs/>
          <w:sz w:val="28"/>
          <w:szCs w:val="28"/>
          <w:u w:val="single"/>
          <w:rtl/>
        </w:rPr>
      </w:pPr>
    </w:p>
    <w:p w14:paraId="6EF0ED78" w14:textId="77777777" w:rsidR="001E4E26" w:rsidRPr="00314B9E" w:rsidRDefault="001E4E26" w:rsidP="00314B9E">
      <w:pPr>
        <w:spacing w:line="360" w:lineRule="auto"/>
        <w:jc w:val="center"/>
        <w:rPr>
          <w:rFonts w:asciiTheme="majorBidi" w:hAnsiTheme="majorBidi"/>
          <w:b/>
          <w:bCs/>
          <w:sz w:val="28"/>
          <w:szCs w:val="28"/>
          <w:u w:val="single"/>
          <w:rtl/>
        </w:rPr>
      </w:pPr>
    </w:p>
    <w:p w14:paraId="2BD315C6" w14:textId="77777777" w:rsidR="001E4E26" w:rsidRPr="00314B9E" w:rsidRDefault="001E4E26" w:rsidP="00314B9E">
      <w:pPr>
        <w:spacing w:line="360" w:lineRule="auto"/>
        <w:jc w:val="center"/>
        <w:rPr>
          <w:rFonts w:asciiTheme="majorBidi" w:hAnsiTheme="majorBidi"/>
          <w:b/>
          <w:bCs/>
          <w:sz w:val="28"/>
          <w:szCs w:val="28"/>
          <w:u w:val="single"/>
          <w:rtl/>
        </w:rPr>
      </w:pPr>
    </w:p>
    <w:p w14:paraId="5BF70619" w14:textId="77777777" w:rsidR="001E4E26" w:rsidRPr="00314B9E" w:rsidRDefault="001E4E26" w:rsidP="00314B9E">
      <w:pPr>
        <w:spacing w:line="360" w:lineRule="auto"/>
        <w:jc w:val="center"/>
        <w:rPr>
          <w:rFonts w:asciiTheme="majorBidi" w:hAnsiTheme="majorBidi"/>
          <w:b/>
          <w:bCs/>
          <w:sz w:val="28"/>
          <w:szCs w:val="28"/>
          <w:u w:val="single"/>
          <w:rtl/>
        </w:rPr>
      </w:pPr>
    </w:p>
    <w:p w14:paraId="2EB1DDA0" w14:textId="77777777" w:rsidR="00B56784" w:rsidRPr="00314B9E" w:rsidRDefault="00B56784" w:rsidP="00314B9E">
      <w:pPr>
        <w:spacing w:line="360" w:lineRule="auto"/>
        <w:jc w:val="center"/>
        <w:rPr>
          <w:rFonts w:asciiTheme="majorBidi" w:hAnsiTheme="majorBidi"/>
          <w:b/>
          <w:bCs/>
          <w:sz w:val="28"/>
          <w:szCs w:val="28"/>
          <w:u w:val="single"/>
          <w:rtl/>
        </w:rPr>
      </w:pPr>
    </w:p>
    <w:p w14:paraId="78901638" w14:textId="77777777" w:rsidR="00B56784" w:rsidRPr="00314B9E" w:rsidRDefault="00B56784" w:rsidP="00314B9E">
      <w:pPr>
        <w:spacing w:line="360" w:lineRule="auto"/>
        <w:jc w:val="center"/>
        <w:rPr>
          <w:rFonts w:asciiTheme="majorBidi" w:hAnsiTheme="majorBidi"/>
          <w:b/>
          <w:bCs/>
          <w:sz w:val="28"/>
          <w:szCs w:val="28"/>
          <w:u w:val="single"/>
          <w:rtl/>
        </w:rPr>
      </w:pPr>
    </w:p>
    <w:p w14:paraId="4AB14D0B"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0EE56BA7" w14:textId="77777777" w:rsidR="00F56444" w:rsidRDefault="00F56444">
      <w:r>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77779E23" w14:textId="77777777" w:rsidTr="00E83064">
        <w:trPr>
          <w:trHeight w:hRule="exact" w:val="561"/>
        </w:trPr>
        <w:tc>
          <w:tcPr>
            <w:tcW w:w="8958" w:type="dxa"/>
            <w:tcBorders>
              <w:top w:val="nil"/>
              <w:bottom w:val="nil"/>
            </w:tcBorders>
            <w:shd w:val="clear" w:color="auto" w:fill="D9D9D9" w:themeFill="background1" w:themeFillShade="D9"/>
            <w:vAlign w:val="center"/>
          </w:tcPr>
          <w:p w14:paraId="125F922E" w14:textId="77777777" w:rsidR="00F56444" w:rsidRPr="00F410B9" w:rsidRDefault="00F56444" w:rsidP="00F56444">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2475FE78" w14:textId="77777777" w:rsidTr="00E83064">
        <w:trPr>
          <w:trHeight w:hRule="exact" w:val="561"/>
        </w:trPr>
        <w:tc>
          <w:tcPr>
            <w:tcW w:w="8958" w:type="dxa"/>
            <w:tcBorders>
              <w:top w:val="nil"/>
              <w:bottom w:val="nil"/>
            </w:tcBorders>
            <w:shd w:val="clear" w:color="auto" w:fill="1B3461"/>
            <w:vAlign w:val="center"/>
          </w:tcPr>
          <w:p w14:paraId="42FAA418" w14:textId="77777777" w:rsidR="00F56444" w:rsidRPr="006C6705" w:rsidRDefault="00F56444" w:rsidP="00E83064">
            <w:pPr>
              <w:pStyle w:val="afff8"/>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5DAFFB96"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למילוי ע"י כל אחד מנותני השירותים המוצעים מטעם המציע)</w:t>
      </w:r>
    </w:p>
    <w:p w14:paraId="435399F6" w14:textId="77777777" w:rsidR="001E4E26" w:rsidRPr="00727116" w:rsidRDefault="001E4E26" w:rsidP="00727116">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מכרז פומבי </w:t>
      </w:r>
      <w:r w:rsidRPr="00456604">
        <w:rPr>
          <w:rFonts w:asciiTheme="majorBidi" w:hAnsiTheme="majorBidi"/>
          <w:b/>
          <w:bCs/>
          <w:szCs w:val="24"/>
          <w:rtl/>
        </w:rPr>
        <w:t>מס'</w:t>
      </w:r>
      <w:r w:rsidR="00456604">
        <w:rPr>
          <w:rFonts w:asciiTheme="majorBidi" w:hAnsiTheme="majorBidi" w:hint="cs"/>
          <w:b/>
          <w:bCs/>
          <w:szCs w:val="24"/>
          <w:rtl/>
        </w:rPr>
        <w:t xml:space="preserve"> </w:t>
      </w:r>
      <w:r w:rsidR="00727116" w:rsidRPr="00A72CF0">
        <w:rPr>
          <w:rFonts w:hint="cs"/>
          <w:rtl/>
        </w:rPr>
        <w:t>57/2017</w:t>
      </w:r>
      <w:r w:rsidR="00D31E7C" w:rsidRPr="00456604">
        <w:rPr>
          <w:rFonts w:asciiTheme="majorBidi" w:hAnsiTheme="majorBidi"/>
          <w:b/>
          <w:bCs/>
          <w:szCs w:val="24"/>
          <w:rtl/>
        </w:rPr>
        <w:t xml:space="preserve"> </w:t>
      </w:r>
      <w:r w:rsidRPr="00456604">
        <w:rPr>
          <w:rFonts w:asciiTheme="majorBidi" w:hAnsiTheme="majorBidi"/>
          <w:b/>
          <w:bCs/>
          <w:szCs w:val="24"/>
          <w:rtl/>
        </w:rPr>
        <w:t xml:space="preserve">למתן שירותי </w:t>
      </w:r>
      <w:r w:rsidR="00696100" w:rsidRPr="00727116">
        <w:rPr>
          <w:rFonts w:asciiTheme="majorBidi" w:hAnsiTheme="majorBidi"/>
          <w:b/>
          <w:bCs/>
          <w:szCs w:val="24"/>
          <w:rtl/>
        </w:rPr>
        <w:t xml:space="preserve">ייעוץ </w:t>
      </w:r>
      <w:r w:rsidR="00696100" w:rsidRPr="00727116">
        <w:rPr>
          <w:rFonts w:asciiTheme="majorBidi" w:hAnsiTheme="majorBidi" w:hint="eastAsia"/>
          <w:b/>
          <w:bCs/>
          <w:szCs w:val="24"/>
          <w:rtl/>
        </w:rPr>
        <w:t>ומחקר</w:t>
      </w:r>
      <w:r w:rsidR="00696100" w:rsidRPr="00727116">
        <w:rPr>
          <w:rFonts w:asciiTheme="majorBidi" w:hAnsiTheme="majorBidi"/>
          <w:b/>
          <w:bCs/>
          <w:szCs w:val="24"/>
          <w:rtl/>
        </w:rPr>
        <w:t xml:space="preserve"> </w:t>
      </w:r>
      <w:r w:rsidR="00696100" w:rsidRPr="00727116">
        <w:rPr>
          <w:rFonts w:asciiTheme="majorBidi" w:hAnsiTheme="majorBidi" w:hint="eastAsia"/>
          <w:b/>
          <w:bCs/>
          <w:szCs w:val="24"/>
          <w:rtl/>
        </w:rPr>
        <w:t>לבחינת</w:t>
      </w:r>
      <w:r w:rsidR="00696100" w:rsidRPr="00727116">
        <w:rPr>
          <w:rFonts w:asciiTheme="majorBidi" w:hAnsiTheme="majorBidi"/>
          <w:b/>
          <w:bCs/>
          <w:szCs w:val="24"/>
          <w:rtl/>
        </w:rPr>
        <w:t xml:space="preserve"> </w:t>
      </w:r>
      <w:r w:rsidR="00696100" w:rsidRPr="00727116">
        <w:rPr>
          <w:rFonts w:asciiTheme="majorBidi" w:hAnsiTheme="majorBidi" w:hint="eastAsia"/>
          <w:b/>
          <w:bCs/>
          <w:szCs w:val="24"/>
          <w:rtl/>
        </w:rPr>
        <w:t>פוטנציאל</w:t>
      </w:r>
      <w:r w:rsidR="00696100" w:rsidRPr="00727116">
        <w:rPr>
          <w:rFonts w:asciiTheme="majorBidi" w:hAnsiTheme="majorBidi"/>
          <w:b/>
          <w:bCs/>
          <w:szCs w:val="24"/>
          <w:rtl/>
        </w:rPr>
        <w:t xml:space="preserve"> </w:t>
      </w:r>
      <w:r w:rsidR="00696100" w:rsidRPr="00727116">
        <w:rPr>
          <w:rFonts w:asciiTheme="majorBidi" w:hAnsiTheme="majorBidi" w:hint="eastAsia"/>
          <w:b/>
          <w:bCs/>
          <w:szCs w:val="24"/>
          <w:rtl/>
        </w:rPr>
        <w:t>נידוף</w:t>
      </w:r>
      <w:r w:rsidR="00696100" w:rsidRPr="00727116">
        <w:rPr>
          <w:rFonts w:asciiTheme="majorBidi" w:hAnsiTheme="majorBidi"/>
          <w:b/>
          <w:bCs/>
          <w:szCs w:val="24"/>
          <w:rtl/>
        </w:rPr>
        <w:t xml:space="preserve"> </w:t>
      </w:r>
      <w:r w:rsidR="00696100" w:rsidRPr="00727116">
        <w:rPr>
          <w:rFonts w:asciiTheme="majorBidi" w:hAnsiTheme="majorBidi" w:hint="eastAsia"/>
          <w:b/>
          <w:bCs/>
          <w:szCs w:val="24"/>
          <w:rtl/>
        </w:rPr>
        <w:t>תרכובות</w:t>
      </w:r>
      <w:r w:rsidR="00696100" w:rsidRPr="00727116">
        <w:rPr>
          <w:rFonts w:asciiTheme="majorBidi" w:hAnsiTheme="majorBidi"/>
          <w:b/>
          <w:bCs/>
          <w:szCs w:val="24"/>
          <w:rtl/>
        </w:rPr>
        <w:t xml:space="preserve"> </w:t>
      </w:r>
      <w:r w:rsidR="00696100" w:rsidRPr="00727116">
        <w:rPr>
          <w:rFonts w:asciiTheme="majorBidi" w:hAnsiTheme="majorBidi" w:hint="eastAsia"/>
          <w:b/>
          <w:bCs/>
          <w:szCs w:val="24"/>
          <w:rtl/>
        </w:rPr>
        <w:t>דלק</w:t>
      </w:r>
      <w:r w:rsidR="00696100" w:rsidRPr="00727116">
        <w:rPr>
          <w:rFonts w:asciiTheme="majorBidi" w:hAnsiTheme="majorBidi"/>
          <w:b/>
          <w:bCs/>
          <w:szCs w:val="24"/>
          <w:rtl/>
        </w:rPr>
        <w:t xml:space="preserve"> </w:t>
      </w:r>
      <w:r w:rsidR="00696100" w:rsidRPr="00727116">
        <w:rPr>
          <w:rFonts w:asciiTheme="majorBidi" w:hAnsiTheme="majorBidi" w:hint="eastAsia"/>
          <w:b/>
          <w:bCs/>
          <w:szCs w:val="24"/>
          <w:rtl/>
        </w:rPr>
        <w:t>מהקרקע</w:t>
      </w:r>
      <w:r w:rsidR="00696100" w:rsidRPr="00727116">
        <w:rPr>
          <w:rFonts w:asciiTheme="majorBidi" w:hAnsiTheme="majorBidi"/>
          <w:b/>
          <w:bCs/>
          <w:szCs w:val="24"/>
          <w:rtl/>
        </w:rPr>
        <w:t xml:space="preserve"> </w:t>
      </w:r>
      <w:r w:rsidR="00696100" w:rsidRPr="00727116">
        <w:rPr>
          <w:rFonts w:asciiTheme="majorBidi" w:hAnsiTheme="majorBidi" w:hint="eastAsia"/>
          <w:b/>
          <w:bCs/>
          <w:szCs w:val="24"/>
          <w:rtl/>
        </w:rPr>
        <w:t>אל</w:t>
      </w:r>
      <w:r w:rsidR="00696100" w:rsidRPr="00727116">
        <w:rPr>
          <w:rFonts w:asciiTheme="majorBidi" w:hAnsiTheme="majorBidi"/>
          <w:b/>
          <w:bCs/>
          <w:szCs w:val="24"/>
          <w:rtl/>
        </w:rPr>
        <w:t xml:space="preserve"> </w:t>
      </w:r>
      <w:r w:rsidR="00696100" w:rsidRPr="00727116">
        <w:rPr>
          <w:rFonts w:asciiTheme="majorBidi" w:hAnsiTheme="majorBidi" w:hint="eastAsia"/>
          <w:b/>
          <w:bCs/>
          <w:szCs w:val="24"/>
          <w:rtl/>
        </w:rPr>
        <w:t>פני</w:t>
      </w:r>
      <w:r w:rsidR="00696100" w:rsidRPr="00727116">
        <w:rPr>
          <w:rFonts w:asciiTheme="majorBidi" w:hAnsiTheme="majorBidi"/>
          <w:b/>
          <w:bCs/>
          <w:szCs w:val="24"/>
          <w:rtl/>
        </w:rPr>
        <w:t xml:space="preserve"> </w:t>
      </w:r>
      <w:r w:rsidR="00696100" w:rsidRPr="00727116">
        <w:rPr>
          <w:rFonts w:asciiTheme="majorBidi" w:hAnsiTheme="majorBidi" w:hint="eastAsia"/>
          <w:b/>
          <w:bCs/>
          <w:szCs w:val="24"/>
          <w:rtl/>
        </w:rPr>
        <w:t>השטח</w:t>
      </w:r>
      <w:r w:rsidR="00696100" w:rsidRPr="00727116">
        <w:rPr>
          <w:rFonts w:asciiTheme="majorBidi" w:hAnsiTheme="majorBidi"/>
          <w:b/>
          <w:bCs/>
          <w:szCs w:val="24"/>
          <w:rtl/>
        </w:rPr>
        <w:t xml:space="preserve"> </w:t>
      </w:r>
      <w:r w:rsidR="00696100" w:rsidRPr="00727116">
        <w:rPr>
          <w:rFonts w:asciiTheme="majorBidi" w:hAnsiTheme="majorBidi" w:hint="eastAsia"/>
          <w:b/>
          <w:bCs/>
          <w:szCs w:val="24"/>
          <w:rtl/>
        </w:rPr>
        <w:t>בתנאים</w:t>
      </w:r>
      <w:r w:rsidR="00696100" w:rsidRPr="00727116">
        <w:rPr>
          <w:rFonts w:asciiTheme="majorBidi" w:hAnsiTheme="majorBidi"/>
          <w:b/>
          <w:bCs/>
          <w:szCs w:val="24"/>
          <w:rtl/>
        </w:rPr>
        <w:t xml:space="preserve"> </w:t>
      </w:r>
      <w:r w:rsidR="00696100" w:rsidRPr="00727116">
        <w:rPr>
          <w:rFonts w:asciiTheme="majorBidi" w:hAnsiTheme="majorBidi" w:hint="eastAsia"/>
          <w:b/>
          <w:bCs/>
          <w:szCs w:val="24"/>
          <w:rtl/>
        </w:rPr>
        <w:t>האופייניים</w:t>
      </w:r>
      <w:r w:rsidR="00696100" w:rsidRPr="00727116">
        <w:rPr>
          <w:rFonts w:asciiTheme="majorBidi" w:hAnsiTheme="majorBidi"/>
          <w:b/>
          <w:bCs/>
          <w:szCs w:val="24"/>
          <w:rtl/>
        </w:rPr>
        <w:t xml:space="preserve"> </w:t>
      </w:r>
      <w:r w:rsidR="00696100" w:rsidRPr="00727116">
        <w:rPr>
          <w:rFonts w:asciiTheme="majorBidi" w:hAnsiTheme="majorBidi" w:hint="eastAsia"/>
          <w:b/>
          <w:bCs/>
          <w:szCs w:val="24"/>
          <w:rtl/>
        </w:rPr>
        <w:t>לישראל</w:t>
      </w:r>
    </w:p>
    <w:p w14:paraId="79463E7E" w14:textId="77777777" w:rsidR="001E4E26" w:rsidRPr="00314B9E" w:rsidRDefault="001E4E26" w:rsidP="00314B9E">
      <w:pPr>
        <w:spacing w:line="360" w:lineRule="auto"/>
        <w:jc w:val="center"/>
        <w:rPr>
          <w:rFonts w:asciiTheme="majorBidi" w:hAnsiTheme="majorBidi"/>
          <w:szCs w:val="24"/>
          <w:rtl/>
        </w:rPr>
      </w:pPr>
    </w:p>
    <w:p w14:paraId="16D85698"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047ED193"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103AAB67" w14:textId="77777777" w:rsidR="001E4E26" w:rsidRPr="00314B9E" w:rsidRDefault="001E4E26" w:rsidP="00314B9E">
      <w:pPr>
        <w:spacing w:line="360" w:lineRule="auto"/>
        <w:rPr>
          <w:rFonts w:asciiTheme="majorBidi" w:hAnsiTheme="majorBidi"/>
          <w:szCs w:val="24"/>
          <w:rtl/>
        </w:rPr>
      </w:pPr>
    </w:p>
    <w:p w14:paraId="35CE4E5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469FEA65" w14:textId="77777777" w:rsidR="00846CA9" w:rsidRPr="00314B9E" w:rsidRDefault="001E4E26" w:rsidP="002D46C9">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7FF00485" w14:textId="77777777" w:rsidR="00846CA9" w:rsidRPr="00314B9E" w:rsidRDefault="001E4E26" w:rsidP="002D46C9">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007736A2"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5EA6EBC"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DA6E50E"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06AE4439"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67BF52E"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C79C193"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2603F268"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68F4AFDE"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87796D3" w14:textId="77777777" w:rsidR="001E4E26" w:rsidRPr="00314B9E" w:rsidRDefault="001E4E26" w:rsidP="00314B9E">
            <w:pPr>
              <w:spacing w:line="360" w:lineRule="auto"/>
              <w:jc w:val="both"/>
              <w:rPr>
                <w:rFonts w:asciiTheme="majorBidi" w:eastAsia="Calibri" w:hAnsiTheme="majorBidi"/>
                <w:szCs w:val="24"/>
                <w:highlight w:val="yellow"/>
                <w:rtl/>
              </w:rPr>
            </w:pPr>
          </w:p>
          <w:p w14:paraId="1EE222C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45CF08D"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C853D4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8C570E"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124E43F"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E0BB430" w14:textId="77777777" w:rsidR="001E4E26" w:rsidRPr="00314B9E" w:rsidRDefault="001E4E26" w:rsidP="00314B9E">
            <w:pPr>
              <w:spacing w:line="360" w:lineRule="auto"/>
              <w:jc w:val="both"/>
              <w:rPr>
                <w:rFonts w:asciiTheme="majorBidi" w:eastAsia="Calibri" w:hAnsiTheme="majorBidi"/>
                <w:szCs w:val="24"/>
                <w:highlight w:val="yellow"/>
                <w:rtl/>
              </w:rPr>
            </w:pPr>
          </w:p>
          <w:p w14:paraId="720C556C"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361515"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BD3A26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10AA9E7"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27DC94E"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F554338" w14:textId="77777777" w:rsidR="001E4E26" w:rsidRPr="00314B9E" w:rsidRDefault="001E4E26" w:rsidP="00314B9E">
            <w:pPr>
              <w:spacing w:line="360" w:lineRule="auto"/>
              <w:jc w:val="both"/>
              <w:rPr>
                <w:rFonts w:asciiTheme="majorBidi" w:eastAsia="Calibri" w:hAnsiTheme="majorBidi"/>
                <w:szCs w:val="24"/>
                <w:highlight w:val="yellow"/>
                <w:rtl/>
              </w:rPr>
            </w:pPr>
          </w:p>
          <w:p w14:paraId="75007868"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E182F6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0DF8BE9"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B074F66"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B839065"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EA09997" w14:textId="77777777" w:rsidR="001E4E26" w:rsidRPr="00314B9E" w:rsidRDefault="001E4E26" w:rsidP="00314B9E">
            <w:pPr>
              <w:spacing w:line="360" w:lineRule="auto"/>
              <w:jc w:val="both"/>
              <w:rPr>
                <w:rFonts w:asciiTheme="majorBidi" w:eastAsia="Calibri" w:hAnsiTheme="majorBidi"/>
                <w:szCs w:val="24"/>
                <w:highlight w:val="yellow"/>
                <w:rtl/>
              </w:rPr>
            </w:pPr>
          </w:p>
          <w:p w14:paraId="5231113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F6D6EC0"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43E8F7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F11DE22"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01476EED" w14:textId="77777777" w:rsidR="001E4E26" w:rsidRPr="00314B9E" w:rsidRDefault="001E4E26" w:rsidP="00314B9E">
      <w:pPr>
        <w:spacing w:line="360" w:lineRule="auto"/>
        <w:jc w:val="both"/>
        <w:rPr>
          <w:rFonts w:asciiTheme="majorBidi" w:eastAsia="Calibri" w:hAnsiTheme="majorBidi"/>
          <w:b/>
          <w:bCs/>
          <w:szCs w:val="24"/>
        </w:rPr>
      </w:pPr>
    </w:p>
    <w:p w14:paraId="2C7733DE"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740DA736" w14:textId="77777777" w:rsidR="00846CA9" w:rsidRPr="00F56444" w:rsidRDefault="001E4E26" w:rsidP="002D46C9">
      <w:pPr>
        <w:numPr>
          <w:ilvl w:val="0"/>
          <w:numId w:val="10"/>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4AD4A69C" w14:textId="77777777" w:rsidR="00846CA9" w:rsidRPr="00F56444" w:rsidRDefault="001E4E26" w:rsidP="002D46C9">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לעדכן את משרד ה</w:t>
      </w:r>
      <w:r w:rsidR="005526AA" w:rsidRPr="00F56444">
        <w:rPr>
          <w:rFonts w:asciiTheme="majorBidi" w:hAnsiTheme="majorBidi"/>
          <w:szCs w:val="24"/>
          <w:rtl/>
        </w:rPr>
        <w:t>תשתיות הלאומיות, ה</w:t>
      </w:r>
      <w:r w:rsidRPr="00F56444">
        <w:rPr>
          <w:rFonts w:asciiTheme="majorBidi" w:hAnsiTheme="majorBidi"/>
          <w:szCs w:val="24"/>
          <w:rtl/>
        </w:rPr>
        <w:t xml:space="preserve">אנרגיה והמים על כל שינוי שיחול בפרטים ובמידע שמסרתי; </w:t>
      </w:r>
    </w:p>
    <w:p w14:paraId="5B0884C3" w14:textId="77777777" w:rsidR="00846CA9" w:rsidRPr="00F56444" w:rsidRDefault="001E4E26" w:rsidP="002D46C9">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70DA21BA" w14:textId="77777777" w:rsidR="001E4E26" w:rsidRDefault="001E4E26" w:rsidP="00314B9E">
      <w:pPr>
        <w:spacing w:line="360" w:lineRule="auto"/>
        <w:jc w:val="center"/>
        <w:rPr>
          <w:rFonts w:asciiTheme="majorBidi" w:hAnsiTheme="majorBidi"/>
          <w:b/>
          <w:bCs/>
          <w:szCs w:val="24"/>
          <w:u w:val="single"/>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5FC4D7EE" w14:textId="77777777" w:rsidTr="00E83064">
        <w:tc>
          <w:tcPr>
            <w:tcW w:w="1718" w:type="dxa"/>
            <w:tcBorders>
              <w:top w:val="single" w:sz="4" w:space="0" w:color="auto"/>
            </w:tcBorders>
          </w:tcPr>
          <w:p w14:paraId="7B4CC431"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B0F9418"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2FB14625"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3EDCC2B9"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3626FF69"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11212E92"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41045F32"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1D9CAC57" w14:textId="77777777" w:rsidR="00456604" w:rsidRDefault="00456604">
      <w:pPr>
        <w:bidi w:val="0"/>
        <w:rPr>
          <w:rFonts w:asciiTheme="majorBidi" w:hAnsiTheme="majorBidi"/>
          <w:b/>
          <w:bCs/>
          <w:sz w:val="28"/>
          <w:szCs w:val="28"/>
          <w:u w:val="single"/>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06B8724F" w14:textId="77777777" w:rsidTr="00FD28AA">
        <w:trPr>
          <w:trHeight w:hRule="exact" w:val="561"/>
        </w:trPr>
        <w:tc>
          <w:tcPr>
            <w:tcW w:w="8931" w:type="dxa"/>
            <w:tcBorders>
              <w:top w:val="nil"/>
              <w:bottom w:val="nil"/>
            </w:tcBorders>
            <w:shd w:val="clear" w:color="auto" w:fill="D9D9D9" w:themeFill="background1" w:themeFillShade="D9"/>
            <w:vAlign w:val="center"/>
          </w:tcPr>
          <w:p w14:paraId="1E8C4825" w14:textId="77777777" w:rsidR="002C760B" w:rsidRPr="00F410B9" w:rsidRDefault="002C760B" w:rsidP="002C760B">
            <w:pPr>
              <w:pStyle w:val="afff8"/>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2C760B" w:rsidRPr="00314B9E" w14:paraId="1ABCB9C5" w14:textId="77777777" w:rsidTr="00FD28AA">
        <w:trPr>
          <w:trHeight w:hRule="exact" w:val="561"/>
        </w:trPr>
        <w:tc>
          <w:tcPr>
            <w:tcW w:w="8931" w:type="dxa"/>
            <w:tcBorders>
              <w:top w:val="nil"/>
              <w:bottom w:val="nil"/>
            </w:tcBorders>
            <w:shd w:val="clear" w:color="auto" w:fill="1B3461"/>
            <w:vAlign w:val="center"/>
          </w:tcPr>
          <w:p w14:paraId="6D060362" w14:textId="77777777" w:rsidR="002C760B" w:rsidRPr="00314B9E" w:rsidRDefault="002C760B" w:rsidP="00E83064">
            <w:pPr>
              <w:pStyle w:val="afff8"/>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היועץ</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552F7516"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היועץ- התאגיד)</w:t>
      </w:r>
    </w:p>
    <w:p w14:paraId="18ABA184"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0B5FF43D" w14:textId="77777777" w:rsidR="002C760B" w:rsidRPr="00B42827" w:rsidRDefault="002C760B" w:rsidP="002C760B">
      <w:pPr>
        <w:ind w:left="360"/>
        <w:jc w:val="center"/>
        <w:rPr>
          <w:rFonts w:asciiTheme="majorBidi" w:hAnsiTheme="majorBidi"/>
          <w:szCs w:val="24"/>
          <w:rtl/>
        </w:rPr>
      </w:pPr>
    </w:p>
    <w:p w14:paraId="7B296CDF"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התאגיד</w:t>
      </w:r>
      <w:r w:rsidRPr="00B42827">
        <w:rPr>
          <w:rFonts w:asciiTheme="majorBidi" w:hAnsiTheme="majorBidi"/>
          <w:szCs w:val="24"/>
          <w:rtl/>
        </w:rPr>
        <w:t>")</w:t>
      </w:r>
    </w:p>
    <w:p w14:paraId="7F42A75C"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3B1B7A78"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283625C9"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כתובת התאגיד: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405461D7" w14:textId="77777777" w:rsidR="002C760B" w:rsidRPr="00B42827" w:rsidRDefault="002C760B" w:rsidP="002C760B">
      <w:pPr>
        <w:ind w:left="360"/>
        <w:jc w:val="both"/>
        <w:rPr>
          <w:rFonts w:asciiTheme="majorBidi" w:hAnsiTheme="majorBidi"/>
          <w:szCs w:val="24"/>
          <w:rtl/>
        </w:rPr>
      </w:pPr>
    </w:p>
    <w:p w14:paraId="003A5C70"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משרד התשתיות הלאומיות, האנרגיה והמים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ובין התאגיד, לפיהם יעניק התאגיד שירותים למשרד, כמפורט בהסכם שנחתם בין הצדדים;</w:t>
      </w:r>
    </w:p>
    <w:p w14:paraId="59F8D44E"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והתאגיד עשוי להיחשף לסודות מקצועיים עליהם מעוניין המשרד להגן;</w:t>
      </w:r>
    </w:p>
    <w:p w14:paraId="39F5A734" w14:textId="77777777" w:rsidR="00FD28AA" w:rsidRDefault="00FD28AA" w:rsidP="002C760B">
      <w:pPr>
        <w:spacing w:line="360" w:lineRule="auto"/>
        <w:ind w:left="360"/>
        <w:jc w:val="center"/>
        <w:rPr>
          <w:rFonts w:asciiTheme="majorBidi" w:hAnsiTheme="majorBidi"/>
          <w:b/>
          <w:bCs/>
          <w:szCs w:val="24"/>
          <w:rtl/>
        </w:rPr>
      </w:pPr>
    </w:p>
    <w:p w14:paraId="201C4937"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לפיכך, מתחייב התאגיד כלפי מדינת ישראל כדלקמן:</w:t>
      </w:r>
    </w:p>
    <w:p w14:paraId="783175DB" w14:textId="77777777" w:rsidR="002C760B" w:rsidRPr="00B42827" w:rsidRDefault="002C760B" w:rsidP="002D46C9">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1C833936"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7136A0C2" w14:textId="77777777" w:rsidR="002C760B" w:rsidRPr="00B42827" w:rsidRDefault="002C760B" w:rsidP="00727116">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בעקבות </w:t>
      </w:r>
      <w:r w:rsidRPr="00B42827">
        <w:rPr>
          <w:rFonts w:asciiTheme="majorBidi" w:hAnsiTheme="majorBidi"/>
          <w:b/>
          <w:bCs/>
          <w:szCs w:val="24"/>
          <w:rtl/>
        </w:rPr>
        <w:t xml:space="preserve">מכרז פומבי מס'  </w:t>
      </w:r>
      <w:r w:rsidR="00727116">
        <w:rPr>
          <w:rFonts w:hint="cs"/>
          <w:highlight w:val="red"/>
          <w:rtl/>
        </w:rPr>
        <w:t>5</w:t>
      </w:r>
      <w:r w:rsidR="00727116">
        <w:rPr>
          <w:rFonts w:hint="cs"/>
          <w:rtl/>
        </w:rPr>
        <w:t>7/2017</w:t>
      </w:r>
      <w:r w:rsidRPr="00B42827">
        <w:rPr>
          <w:rFonts w:asciiTheme="majorBidi" w:hAnsiTheme="majorBidi"/>
          <w:b/>
          <w:bCs/>
          <w:szCs w:val="24"/>
          <w:rtl/>
        </w:rPr>
        <w:t xml:space="preserve"> למתן שירותי </w:t>
      </w:r>
      <w:r w:rsidR="00696100" w:rsidRPr="00F60719">
        <w:rPr>
          <w:rFonts w:asciiTheme="majorBidi" w:hAnsiTheme="majorBidi"/>
          <w:szCs w:val="24"/>
          <w:rtl/>
        </w:rPr>
        <w:t xml:space="preserve">ייעוץ </w:t>
      </w:r>
      <w:r w:rsidR="00696100" w:rsidRPr="00F60719">
        <w:rPr>
          <w:rFonts w:asciiTheme="majorBidi" w:hAnsiTheme="majorBidi" w:hint="cs"/>
          <w:szCs w:val="24"/>
          <w:rtl/>
        </w:rPr>
        <w:t>ומחקר לבחינת פוטנציאל נידוף תרכובות דלק מהקרקע אל פני השטח בתנאים האופייניים לישראל</w:t>
      </w:r>
      <w:r w:rsidRPr="00B42827">
        <w:rPr>
          <w:rFonts w:asciiTheme="majorBidi" w:hAnsiTheme="majorBidi"/>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57C23201"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אחד מעובדי התאגיד אשר באמצעותו יינתנו השירותים למשרד.</w:t>
      </w:r>
    </w:p>
    <w:p w14:paraId="50053032"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7216D437"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היועץ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70D82AF4" w14:textId="77777777" w:rsidR="002C760B" w:rsidRPr="00B42827" w:rsidRDefault="002C760B" w:rsidP="002C760B">
      <w:pPr>
        <w:spacing w:line="360" w:lineRule="auto"/>
        <w:ind w:left="360"/>
        <w:jc w:val="both"/>
        <w:rPr>
          <w:rFonts w:asciiTheme="majorBidi" w:hAnsiTheme="majorBidi"/>
          <w:szCs w:val="24"/>
          <w:rtl/>
        </w:rPr>
      </w:pPr>
    </w:p>
    <w:p w14:paraId="2FF4BEEA" w14:textId="77777777" w:rsidR="002C760B" w:rsidRPr="00B42827" w:rsidRDefault="002C760B" w:rsidP="002D46C9">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5B4CDC9D"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התאגיד מתחייב לשמור את המידע ו/או הסודות המקצועיים בסודיות מוחלטת ולעשות בהם שימוש אך ורק לצורך מתן השירותים נשוא ההסכם. למען הסר ספק, ומבלי לפגוע בכלליות האמור, התאגיד </w:t>
      </w:r>
      <w:r w:rsidRPr="00B42827">
        <w:rPr>
          <w:rFonts w:asciiTheme="majorBidi" w:hAnsiTheme="majorBidi"/>
          <w:szCs w:val="24"/>
          <w:rtl/>
        </w:rPr>
        <w:lastRenderedPageBreak/>
        <w:t>מתחייב לא לפרסם, להעביר, להודיע, למסור או להביא לידיעת כל אדם את המידע ו/או את הסודות המקצועיים.</w:t>
      </w:r>
    </w:p>
    <w:p w14:paraId="2EB8696C" w14:textId="77777777" w:rsidR="002C760B" w:rsidRPr="00B42827" w:rsidRDefault="002C760B" w:rsidP="002D46C9">
      <w:pPr>
        <w:numPr>
          <w:ilvl w:val="0"/>
          <w:numId w:val="11"/>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73B12DC5" w14:textId="77777777" w:rsidR="002C760B" w:rsidRPr="00B42827" w:rsidRDefault="002C760B" w:rsidP="002D46C9">
      <w:pPr>
        <w:numPr>
          <w:ilvl w:val="0"/>
          <w:numId w:val="11"/>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לתאגיד, כי חשיפת מידע אישי המגיע לידי התאגיד, לגורם שאינו מורשה לקבלו, עלולה להוות גם פגיעה בפרטיותו של אדם, עבירה שבגינה אני עלול להיתבע לדין על-פי סעיף 5 לחוק הגנת הפרטיות התשמ"א-1981.</w:t>
      </w:r>
    </w:p>
    <w:p w14:paraId="6F35E117"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01091962"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551F78FA"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1AF3BB96" w14:textId="77777777" w:rsidTr="00E83064">
        <w:trPr>
          <w:jc w:val="center"/>
        </w:trPr>
        <w:tc>
          <w:tcPr>
            <w:tcW w:w="2285" w:type="dxa"/>
            <w:tcBorders>
              <w:top w:val="single" w:sz="4" w:space="0" w:color="auto"/>
            </w:tcBorders>
          </w:tcPr>
          <w:p w14:paraId="3370E763"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0D699ABB"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2761C2A4"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6C74C4B9"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56ABE16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חותמת התאגיד</w:t>
            </w:r>
          </w:p>
        </w:tc>
      </w:tr>
    </w:tbl>
    <w:p w14:paraId="13702AAF"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51223019"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279C1596"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9F4E18D" w14:textId="77777777" w:rsidR="002C760B" w:rsidRPr="00B42827" w:rsidRDefault="002C760B" w:rsidP="002C760B">
      <w:pPr>
        <w:spacing w:line="360" w:lineRule="auto"/>
        <w:jc w:val="both"/>
        <w:rPr>
          <w:rFonts w:asciiTheme="majorBidi" w:hAnsiTheme="majorBidi"/>
          <w:szCs w:val="24"/>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0FD6E4C6" w14:textId="77777777" w:rsidTr="00E83064">
        <w:trPr>
          <w:jc w:val="center"/>
        </w:trPr>
        <w:tc>
          <w:tcPr>
            <w:tcW w:w="2144" w:type="dxa"/>
            <w:tcBorders>
              <w:top w:val="single" w:sz="4" w:space="0" w:color="auto"/>
            </w:tcBorders>
          </w:tcPr>
          <w:p w14:paraId="327DB1B2"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1B16BA7B"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51FCB8B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6747B2AD"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449E8165"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421334AE" w14:textId="77777777" w:rsidR="00DF7B67" w:rsidRPr="00314B9E" w:rsidRDefault="00DF7B67" w:rsidP="00314B9E">
      <w:pPr>
        <w:spacing w:line="360" w:lineRule="auto"/>
        <w:jc w:val="both"/>
        <w:rPr>
          <w:rFonts w:asciiTheme="majorBidi" w:hAnsiTheme="majorBidi"/>
          <w:szCs w:val="24"/>
          <w:rtl/>
        </w:rPr>
      </w:pPr>
    </w:p>
    <w:p w14:paraId="75D8CC40" w14:textId="77777777" w:rsidR="00DF7B67" w:rsidRPr="00314B9E" w:rsidRDefault="00DF7B67" w:rsidP="00314B9E">
      <w:pPr>
        <w:spacing w:line="360" w:lineRule="auto"/>
        <w:jc w:val="both"/>
        <w:rPr>
          <w:rFonts w:asciiTheme="majorBidi" w:hAnsiTheme="majorBidi"/>
          <w:szCs w:val="24"/>
          <w:rtl/>
        </w:rPr>
      </w:pPr>
    </w:p>
    <w:p w14:paraId="1920B9AD" w14:textId="77777777" w:rsidR="00DF7B67" w:rsidRPr="00314B9E" w:rsidRDefault="00DF7B67" w:rsidP="00314B9E">
      <w:pPr>
        <w:spacing w:line="360" w:lineRule="auto"/>
        <w:jc w:val="both"/>
        <w:rPr>
          <w:rFonts w:asciiTheme="majorBidi" w:hAnsiTheme="majorBidi"/>
          <w:szCs w:val="24"/>
          <w:rtl/>
        </w:rPr>
      </w:pPr>
    </w:p>
    <w:p w14:paraId="177FD03B" w14:textId="77777777" w:rsidR="00DF7B67" w:rsidRPr="00314B9E" w:rsidRDefault="00DF7B67" w:rsidP="00314B9E">
      <w:pPr>
        <w:spacing w:line="360" w:lineRule="auto"/>
        <w:jc w:val="both"/>
        <w:rPr>
          <w:rFonts w:asciiTheme="majorBidi" w:hAnsiTheme="majorBidi"/>
          <w:szCs w:val="24"/>
          <w:rtl/>
        </w:rPr>
      </w:pPr>
    </w:p>
    <w:p w14:paraId="1D642B9F" w14:textId="77777777" w:rsidR="00DF7B67" w:rsidRPr="00314B9E" w:rsidRDefault="00DF7B67" w:rsidP="00314B9E">
      <w:pPr>
        <w:spacing w:line="360" w:lineRule="auto"/>
        <w:jc w:val="both"/>
        <w:rPr>
          <w:rFonts w:asciiTheme="majorBidi" w:hAnsiTheme="majorBidi"/>
          <w:szCs w:val="24"/>
          <w:rtl/>
        </w:rPr>
      </w:pPr>
    </w:p>
    <w:p w14:paraId="26EA317B" w14:textId="77777777" w:rsidR="00DF7B67" w:rsidRPr="00314B9E" w:rsidRDefault="00DF7B67" w:rsidP="00314B9E">
      <w:pPr>
        <w:spacing w:line="360" w:lineRule="auto"/>
        <w:jc w:val="both"/>
        <w:rPr>
          <w:rFonts w:asciiTheme="majorBidi" w:hAnsiTheme="majorBidi"/>
          <w:szCs w:val="24"/>
          <w:rtl/>
        </w:rPr>
      </w:pPr>
    </w:p>
    <w:p w14:paraId="0178F070" w14:textId="77777777" w:rsidR="00DF7B67" w:rsidRPr="00314B9E" w:rsidRDefault="00DF7B67" w:rsidP="00314B9E">
      <w:pPr>
        <w:spacing w:line="360" w:lineRule="auto"/>
        <w:jc w:val="both"/>
        <w:rPr>
          <w:rFonts w:asciiTheme="majorBidi" w:hAnsiTheme="majorBidi"/>
          <w:szCs w:val="24"/>
          <w:rtl/>
        </w:rPr>
      </w:pPr>
    </w:p>
    <w:p w14:paraId="17ACA75F" w14:textId="77777777" w:rsidR="00DF7B67" w:rsidRPr="00314B9E" w:rsidRDefault="00DF7B67" w:rsidP="00314B9E">
      <w:pPr>
        <w:spacing w:line="360" w:lineRule="auto"/>
        <w:jc w:val="both"/>
        <w:rPr>
          <w:rFonts w:asciiTheme="majorBidi" w:hAnsiTheme="majorBidi"/>
          <w:szCs w:val="24"/>
          <w:rtl/>
        </w:rPr>
      </w:pPr>
    </w:p>
    <w:p w14:paraId="559DA135" w14:textId="77777777" w:rsidR="00DF7B67" w:rsidRPr="00314B9E" w:rsidRDefault="00DF7B67" w:rsidP="00314B9E">
      <w:pPr>
        <w:spacing w:line="360" w:lineRule="auto"/>
        <w:jc w:val="both"/>
        <w:rPr>
          <w:rFonts w:asciiTheme="majorBidi" w:hAnsiTheme="majorBidi"/>
          <w:szCs w:val="24"/>
          <w:rtl/>
        </w:rPr>
      </w:pPr>
    </w:p>
    <w:p w14:paraId="1B3E4E5A" w14:textId="77777777" w:rsidR="00DF7B67" w:rsidRPr="00314B9E" w:rsidRDefault="00DF7B67" w:rsidP="00314B9E">
      <w:pPr>
        <w:spacing w:line="360" w:lineRule="auto"/>
        <w:jc w:val="both"/>
        <w:rPr>
          <w:rFonts w:asciiTheme="majorBidi" w:hAnsiTheme="majorBidi"/>
          <w:szCs w:val="24"/>
          <w:rtl/>
        </w:rPr>
      </w:pPr>
    </w:p>
    <w:p w14:paraId="405097A1" w14:textId="77777777" w:rsidR="00DF7B67" w:rsidRPr="00314B9E" w:rsidRDefault="00DF7B67" w:rsidP="00314B9E">
      <w:pPr>
        <w:spacing w:line="360" w:lineRule="auto"/>
        <w:jc w:val="both"/>
        <w:rPr>
          <w:rFonts w:asciiTheme="majorBidi" w:hAnsiTheme="majorBidi"/>
          <w:szCs w:val="24"/>
          <w:rtl/>
        </w:rPr>
      </w:pPr>
    </w:p>
    <w:p w14:paraId="6ED5D985" w14:textId="77777777" w:rsidR="00DF7B67" w:rsidRPr="00314B9E" w:rsidRDefault="00DF7B67" w:rsidP="00314B9E">
      <w:pPr>
        <w:spacing w:line="360" w:lineRule="auto"/>
        <w:jc w:val="both"/>
        <w:rPr>
          <w:rFonts w:asciiTheme="majorBidi" w:hAnsiTheme="majorBidi"/>
          <w:szCs w:val="24"/>
        </w:rPr>
      </w:pPr>
    </w:p>
    <w:p w14:paraId="1D06C1F3" w14:textId="77777777" w:rsidR="00DF7B67" w:rsidRPr="00314B9E" w:rsidRDefault="00DF7B67" w:rsidP="00314B9E">
      <w:pPr>
        <w:spacing w:line="360" w:lineRule="auto"/>
        <w:jc w:val="center"/>
        <w:rPr>
          <w:rFonts w:asciiTheme="majorBidi" w:hAnsiTheme="majorBidi"/>
          <w:b/>
          <w:bCs/>
          <w:sz w:val="28"/>
          <w:szCs w:val="28"/>
          <w:u w:val="single"/>
          <w:rtl/>
        </w:rPr>
      </w:pPr>
    </w:p>
    <w:p w14:paraId="274B39DB"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29F834B9" w14:textId="77777777" w:rsidTr="00E83064">
        <w:trPr>
          <w:trHeight w:hRule="exact" w:val="561"/>
        </w:trPr>
        <w:tc>
          <w:tcPr>
            <w:tcW w:w="8931" w:type="dxa"/>
            <w:tcBorders>
              <w:top w:val="nil"/>
              <w:bottom w:val="nil"/>
            </w:tcBorders>
            <w:shd w:val="clear" w:color="auto" w:fill="D9D9D9" w:themeFill="background1" w:themeFillShade="D9"/>
            <w:vAlign w:val="center"/>
          </w:tcPr>
          <w:p w14:paraId="0BF75157" w14:textId="77777777" w:rsidR="00FD28AA" w:rsidRPr="00F410B9" w:rsidRDefault="00FD28AA" w:rsidP="00E8306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7A78D4D5" w14:textId="77777777" w:rsidTr="00E83064">
        <w:trPr>
          <w:trHeight w:hRule="exact" w:val="561"/>
        </w:trPr>
        <w:tc>
          <w:tcPr>
            <w:tcW w:w="8931" w:type="dxa"/>
            <w:tcBorders>
              <w:top w:val="nil"/>
              <w:bottom w:val="nil"/>
            </w:tcBorders>
            <w:shd w:val="clear" w:color="auto" w:fill="1B3461"/>
            <w:vAlign w:val="center"/>
          </w:tcPr>
          <w:p w14:paraId="320B66F0" w14:textId="77777777" w:rsidR="00FD28AA" w:rsidRPr="00E84A64" w:rsidRDefault="00FD28AA" w:rsidP="00FD28AA">
            <w:pPr>
              <w:pStyle w:val="afff8"/>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0889F2CF"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היועץ</w:t>
      </w:r>
      <w:r w:rsidRPr="00E84A64">
        <w:rPr>
          <w:rFonts w:asciiTheme="majorBidi" w:hAnsiTheme="majorBidi"/>
          <w:b/>
          <w:bCs/>
          <w:szCs w:val="24"/>
          <w:u w:val="single"/>
          <w:rtl/>
        </w:rPr>
        <w:t>)</w:t>
      </w:r>
    </w:p>
    <w:p w14:paraId="2F349364" w14:textId="77777777" w:rsidR="00E84A64" w:rsidRPr="00E84A64" w:rsidRDefault="00E84A64" w:rsidP="00314B9E">
      <w:pPr>
        <w:spacing w:line="360" w:lineRule="auto"/>
        <w:ind w:firstLine="720"/>
        <w:jc w:val="center"/>
        <w:rPr>
          <w:rFonts w:asciiTheme="majorBidi" w:hAnsiTheme="majorBidi"/>
          <w:b/>
          <w:bCs/>
          <w:szCs w:val="24"/>
          <w:u w:val="single"/>
          <w:rtl/>
        </w:rPr>
      </w:pPr>
    </w:p>
    <w:p w14:paraId="0F0732E8" w14:textId="77777777" w:rsidR="001E4E26" w:rsidRPr="00E84A64" w:rsidRDefault="00FE18EB" w:rsidP="00E84A64">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היועץ</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לבין משרד ה</w:t>
      </w:r>
      <w:r w:rsidR="005526AA" w:rsidRPr="00E84A64">
        <w:rPr>
          <w:rFonts w:asciiTheme="majorBidi" w:hAnsiTheme="majorBidi"/>
          <w:sz w:val="22"/>
          <w:szCs w:val="22"/>
          <w:rtl/>
        </w:rPr>
        <w:t>תשתיות הלאומיות, ה</w:t>
      </w:r>
      <w:r w:rsidR="001E4E26" w:rsidRPr="00E84A64">
        <w:rPr>
          <w:rFonts w:asciiTheme="majorBidi" w:hAnsiTheme="majorBidi"/>
          <w:sz w:val="22"/>
          <w:szCs w:val="22"/>
          <w:rtl/>
        </w:rPr>
        <w:t>אנרגיה והמים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נחתם הסכם</w:t>
      </w:r>
      <w:r w:rsidRPr="00E84A64">
        <w:rPr>
          <w:rFonts w:asciiTheme="majorBidi" w:hAnsiTheme="majorBidi"/>
          <w:b/>
          <w:bCs/>
          <w:sz w:val="22"/>
          <w:szCs w:val="22"/>
          <w:rtl/>
        </w:rPr>
        <w:t xml:space="preserve"> </w:t>
      </w:r>
      <w:sdt>
        <w:sdtPr>
          <w:rPr>
            <w:sz w:val="22"/>
            <w:szCs w:val="24"/>
            <w:highlight w:val="red"/>
            <w:rtl/>
          </w:rPr>
          <w:id w:val="344291871"/>
          <w:placeholder>
            <w:docPart w:val="DFF802EB1B6A4CF78953DEAE77A8B2DF"/>
          </w:placeholder>
          <w:temporary/>
          <w:showingPlcHdr/>
          <w15:appearance w15:val="hidden"/>
        </w:sdtPr>
        <w:sdtContent>
          <w:r w:rsidR="00456604" w:rsidRPr="00E84A64">
            <w:rPr>
              <w:sz w:val="22"/>
              <w:szCs w:val="24"/>
              <w:highlight w:val="red"/>
              <w:rtl/>
              <w:cs/>
              <w:lang w:val="he-IL"/>
            </w:rPr>
            <w:t>[הקלד כאן]</w:t>
          </w:r>
        </w:sdtContent>
      </w:sdt>
      <w:r w:rsidR="00456604" w:rsidRPr="00E84A64">
        <w:rPr>
          <w:rFonts w:asciiTheme="majorBidi" w:hAnsiTheme="majorBidi"/>
          <w:sz w:val="22"/>
          <w:szCs w:val="22"/>
          <w:rtl/>
        </w:rPr>
        <w:t xml:space="preserve"> </w:t>
      </w:r>
      <w:r w:rsidR="001E4E26" w:rsidRPr="00E84A64">
        <w:rPr>
          <w:rFonts w:asciiTheme="majorBidi" w:hAnsiTheme="majorBidi"/>
          <w:sz w:val="22"/>
          <w:szCs w:val="22"/>
          <w:rtl/>
        </w:rPr>
        <w:t>לאספקת השירותים המפורטים בהסכם (להלן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22389E03"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היועץ</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7112A79D"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היועץ בתנאי כי היועץ,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היועץ לעשות את כל הדרוש למניעת מצב של ניגוד עניינים ושמירת סודיות המידע כהגדרתו להלן;</w:t>
      </w:r>
    </w:p>
    <w:p w14:paraId="73B519A8"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05A64A54"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התשמ"א- 1981;</w:t>
      </w:r>
    </w:p>
    <w:p w14:paraId="577E3B93" w14:textId="77777777" w:rsidR="001E4E26" w:rsidRPr="00E84A64" w:rsidRDefault="001E4E26" w:rsidP="00314B9E">
      <w:pPr>
        <w:spacing w:line="360" w:lineRule="auto"/>
        <w:jc w:val="both"/>
        <w:rPr>
          <w:rFonts w:asciiTheme="majorBidi" w:hAnsiTheme="majorBidi"/>
          <w:sz w:val="22"/>
          <w:szCs w:val="22"/>
          <w:rtl/>
        </w:rPr>
      </w:pPr>
    </w:p>
    <w:p w14:paraId="20C0660C"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1017A691"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765DB1BC" w14:textId="77777777" w:rsidR="001E4E26" w:rsidRPr="00E84A64" w:rsidRDefault="001E4E26" w:rsidP="002D46C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037867D2" w14:textId="77777777" w:rsidR="001E4E26" w:rsidRPr="00E84A64" w:rsidRDefault="001E4E26" w:rsidP="002D46C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3D3393C5" w14:textId="77777777" w:rsidR="001E4E26" w:rsidRPr="00E84A64" w:rsidRDefault="001E4E26" w:rsidP="002D46C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מבלי לפגוע בכלליות האמור לעיל, הנני מתחייב כי במשך כל תקופת העסקתי על-ידי היועץ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7EB8B40B" w14:textId="77777777" w:rsidR="001E4E26" w:rsidRPr="00E84A64" w:rsidRDefault="001E4E26" w:rsidP="002D46C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0EE01524" w14:textId="77777777" w:rsidR="001E4E26" w:rsidRPr="00E84A64" w:rsidRDefault="001E4E26" w:rsidP="002D46C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4597C564" w14:textId="77777777" w:rsidR="001E4E26" w:rsidRPr="00E84A64" w:rsidRDefault="007E624A" w:rsidP="002D46C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A7C79D2" w14:textId="77777777" w:rsidR="001E4E26" w:rsidRPr="00E84A64" w:rsidRDefault="007E624A" w:rsidP="002D46C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445A6E17" w14:textId="77777777" w:rsidR="001E4E26" w:rsidRPr="00E84A64" w:rsidRDefault="001E4E26" w:rsidP="002D46C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5C3E4B69" w14:textId="77777777" w:rsidR="001E4E26" w:rsidRPr="00E84A64" w:rsidRDefault="001E4E26" w:rsidP="002D46C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ייתייעץ עם הלשכה המשפטית של המשרד, ואפעל על פי הוראות הממונה מטעם המשרד</w:t>
      </w:r>
      <w:r w:rsidRPr="00E84A64">
        <w:rPr>
          <w:rFonts w:asciiTheme="majorBidi" w:hAnsiTheme="majorBidi"/>
          <w:sz w:val="22"/>
          <w:szCs w:val="22"/>
          <w:rtl/>
        </w:rPr>
        <w:t xml:space="preserve">. </w:t>
      </w:r>
    </w:p>
    <w:p w14:paraId="5CDFD9ED" w14:textId="77777777" w:rsidR="001E4E26" w:rsidRPr="00E84A64" w:rsidRDefault="001E4E26" w:rsidP="002D46C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בכל מקרה שאפר התחייבות</w:t>
      </w:r>
      <w:r w:rsidR="00BC7940" w:rsidRPr="00E84A64">
        <w:rPr>
          <w:rFonts w:asciiTheme="majorBidi" w:hAnsiTheme="majorBidi"/>
          <w:sz w:val="22"/>
          <w:szCs w:val="22"/>
          <w:rtl/>
        </w:rPr>
        <w:t>יי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12B850B0" w14:textId="77777777" w:rsidR="001E4E26" w:rsidRPr="00E84A64" w:rsidRDefault="001E4E26" w:rsidP="002D46C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43FC1F84" w14:textId="77777777" w:rsidR="001E4E26" w:rsidRPr="00E84A64" w:rsidRDefault="001E4E26" w:rsidP="002D46C9">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3A51F1E8" w14:textId="77777777" w:rsidR="00DF7B67" w:rsidRPr="00E84A64" w:rsidRDefault="001E4E26" w:rsidP="002D46C9">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4BA1AC8"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22A27221"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7BAB06B5" w14:textId="77777777" w:rsidTr="00E83064">
        <w:trPr>
          <w:jc w:val="center"/>
        </w:trPr>
        <w:tc>
          <w:tcPr>
            <w:tcW w:w="2144" w:type="dxa"/>
            <w:tcBorders>
              <w:top w:val="single" w:sz="4" w:space="0" w:color="auto"/>
            </w:tcBorders>
          </w:tcPr>
          <w:p w14:paraId="4D011F0C"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3F10FF01"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0A139592"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2C5DAB1A"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079CC9A"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6B2D5AFE"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4608AB3F"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559E7C28"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C0DF66E" w14:textId="77777777" w:rsidR="00E84A64" w:rsidRPr="00E84A64" w:rsidRDefault="00E84A64" w:rsidP="00E84A64">
      <w:pPr>
        <w:spacing w:line="360" w:lineRule="auto"/>
        <w:jc w:val="both"/>
        <w:rPr>
          <w:rFonts w:asciiTheme="majorBidi" w:hAnsiTheme="majorBidi"/>
          <w:sz w:val="22"/>
          <w:szCs w:val="22"/>
          <w:rtl/>
        </w:rPr>
      </w:pPr>
    </w:p>
    <w:tbl>
      <w:tblPr>
        <w:tblStyle w:val="af7"/>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11380B28" w14:textId="77777777" w:rsidTr="00E83064">
        <w:trPr>
          <w:jc w:val="center"/>
        </w:trPr>
        <w:tc>
          <w:tcPr>
            <w:tcW w:w="2144" w:type="dxa"/>
            <w:tcBorders>
              <w:top w:val="single" w:sz="4" w:space="0" w:color="auto"/>
            </w:tcBorders>
          </w:tcPr>
          <w:p w14:paraId="7EB3A303"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4C81AE1D"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26016A79"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1F5E78EE"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0651F531"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2E10B368" w14:textId="77777777" w:rsidR="00E84A64" w:rsidRPr="00314B9E" w:rsidRDefault="00E84A64" w:rsidP="00E84A64">
      <w:pPr>
        <w:spacing w:line="360" w:lineRule="auto"/>
        <w:jc w:val="both"/>
        <w:rPr>
          <w:rFonts w:asciiTheme="majorBidi" w:hAnsiTheme="majorBidi"/>
          <w:szCs w:val="24"/>
          <w:rtl/>
        </w:rPr>
      </w:pPr>
    </w:p>
    <w:p w14:paraId="51BF6742" w14:textId="77777777" w:rsidR="001E5A2F" w:rsidRPr="00E84A64" w:rsidRDefault="001E5A2F" w:rsidP="00314B9E">
      <w:pPr>
        <w:spacing w:line="360" w:lineRule="auto"/>
        <w:jc w:val="both"/>
        <w:rPr>
          <w:rFonts w:asciiTheme="majorBidi" w:hAnsiTheme="majorBidi"/>
          <w:sz w:val="22"/>
          <w:szCs w:val="22"/>
          <w:rtl/>
        </w:rPr>
      </w:pPr>
    </w:p>
    <w:p w14:paraId="36E93DF2" w14:textId="77777777"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84A64" w:rsidRPr="00314B9E" w14:paraId="18878B24" w14:textId="77777777" w:rsidTr="00E83064">
        <w:trPr>
          <w:trHeight w:hRule="exact" w:val="561"/>
        </w:trPr>
        <w:tc>
          <w:tcPr>
            <w:tcW w:w="8931" w:type="dxa"/>
            <w:tcBorders>
              <w:top w:val="nil"/>
              <w:bottom w:val="nil"/>
            </w:tcBorders>
            <w:shd w:val="clear" w:color="auto" w:fill="D9D9D9" w:themeFill="background1" w:themeFillShade="D9"/>
            <w:vAlign w:val="center"/>
          </w:tcPr>
          <w:p w14:paraId="2CFA4721" w14:textId="77777777" w:rsidR="00E84A64" w:rsidRPr="00F410B9" w:rsidRDefault="00E84A64" w:rsidP="00E84A64">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14:paraId="2BE7F663" w14:textId="77777777" w:rsidTr="00E83064">
        <w:trPr>
          <w:trHeight w:hRule="exact" w:val="561"/>
        </w:trPr>
        <w:tc>
          <w:tcPr>
            <w:tcW w:w="8931" w:type="dxa"/>
            <w:tcBorders>
              <w:top w:val="nil"/>
              <w:bottom w:val="nil"/>
            </w:tcBorders>
            <w:shd w:val="clear" w:color="auto" w:fill="1B3461"/>
            <w:vAlign w:val="center"/>
          </w:tcPr>
          <w:p w14:paraId="22F1A8DD" w14:textId="77777777" w:rsidR="00E84A64" w:rsidRPr="00E84A64" w:rsidRDefault="00E84A64" w:rsidP="004C54D1">
            <w:pPr>
              <w:pStyle w:val="afff8"/>
              <w:jc w:val="left"/>
              <w:rPr>
                <w:rFonts w:asciiTheme="majorBidi" w:hAnsiTheme="majorBidi" w:cs="David"/>
                <w:rtl/>
              </w:rPr>
            </w:pPr>
            <w:r>
              <w:rPr>
                <w:rFonts w:asciiTheme="majorBidi" w:hAnsiTheme="majorBidi" w:cs="David" w:hint="cs"/>
                <w:b w:val="0"/>
                <w:i/>
                <w:rtl/>
              </w:rPr>
              <w:t xml:space="preserve">הצעת מחיר </w:t>
            </w:r>
          </w:p>
        </w:tc>
      </w:tr>
    </w:tbl>
    <w:p w14:paraId="7CE3EE1B" w14:textId="77777777"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משרד ה</w:t>
      </w:r>
      <w:r w:rsidR="00AE40B0" w:rsidRPr="00456604">
        <w:rPr>
          <w:rFonts w:asciiTheme="majorBidi" w:hAnsiTheme="majorBidi"/>
          <w:b/>
          <w:bCs/>
          <w:szCs w:val="24"/>
          <w:rtl/>
        </w:rPr>
        <w:t>תשתיות הלאומיות, ה</w:t>
      </w:r>
      <w:r w:rsidRPr="00456604">
        <w:rPr>
          <w:rFonts w:asciiTheme="majorBidi" w:hAnsiTheme="majorBidi"/>
          <w:b/>
          <w:bCs/>
          <w:szCs w:val="24"/>
          <w:rtl/>
        </w:rPr>
        <w:t>אנרגיה והמים,</w:t>
      </w:r>
    </w:p>
    <w:p w14:paraId="4F328036" w14:textId="77777777" w:rsidR="0088669E" w:rsidRPr="00456604" w:rsidRDefault="0088669E" w:rsidP="00314B9E">
      <w:pPr>
        <w:spacing w:line="360" w:lineRule="auto"/>
        <w:jc w:val="both"/>
        <w:rPr>
          <w:rFonts w:asciiTheme="majorBidi" w:hAnsiTheme="majorBidi"/>
          <w:szCs w:val="24"/>
          <w:rtl/>
        </w:rPr>
      </w:pPr>
    </w:p>
    <w:p w14:paraId="5F6D81F0" w14:textId="77777777" w:rsidR="001E4E26" w:rsidRPr="00456604" w:rsidRDefault="001E4E26" w:rsidP="00727116">
      <w:pPr>
        <w:spacing w:line="360" w:lineRule="auto"/>
        <w:jc w:val="both"/>
        <w:rPr>
          <w:rFonts w:asciiTheme="majorBidi" w:hAnsiTheme="majorBidi"/>
          <w:szCs w:val="24"/>
        </w:rPr>
      </w:pPr>
      <w:r w:rsidRPr="00456604">
        <w:rPr>
          <w:rFonts w:asciiTheme="majorBidi" w:hAnsiTheme="majorBidi"/>
          <w:szCs w:val="24"/>
          <w:rtl/>
        </w:rPr>
        <w:t>לאחר שקראנו והבנו היטב את האמור בכל מסמכי המכרז ונספחיו אנו מסכימים לכל האמור בהם</w:t>
      </w:r>
      <w:r w:rsidR="0088669E" w:rsidRPr="00456604">
        <w:rPr>
          <w:rFonts w:asciiTheme="majorBidi" w:hAnsiTheme="majorBidi"/>
          <w:szCs w:val="24"/>
          <w:rtl/>
        </w:rPr>
        <w:t xml:space="preserve">, אנו </w:t>
      </w:r>
      <w:r w:rsidRPr="00456604">
        <w:rPr>
          <w:rFonts w:asciiTheme="majorBidi" w:hAnsiTheme="majorBidi"/>
          <w:szCs w:val="24"/>
          <w:rtl/>
        </w:rPr>
        <w:t>מתכבדים להגיש לכם בזאת את הצעתנו הכספית</w:t>
      </w:r>
      <w:r w:rsidR="0088669E" w:rsidRPr="00456604">
        <w:rPr>
          <w:rFonts w:asciiTheme="majorBidi" w:hAnsiTheme="majorBidi"/>
          <w:szCs w:val="24"/>
          <w:rtl/>
        </w:rPr>
        <w:t xml:space="preserve"> במסגרת</w:t>
      </w:r>
      <w:r w:rsidRPr="00456604">
        <w:rPr>
          <w:rFonts w:asciiTheme="majorBidi" w:hAnsiTheme="majorBidi"/>
          <w:szCs w:val="24"/>
          <w:rtl/>
        </w:rPr>
        <w:t xml:space="preserve"> </w:t>
      </w:r>
      <w:r w:rsidRPr="00456604">
        <w:rPr>
          <w:rFonts w:asciiTheme="majorBidi" w:hAnsiTheme="majorBidi"/>
          <w:b/>
          <w:bCs/>
          <w:szCs w:val="24"/>
          <w:rtl/>
        </w:rPr>
        <w:t xml:space="preserve">מכרז פומבי מס' </w:t>
      </w:r>
      <w:r w:rsidR="00727116" w:rsidRPr="00A72CF0">
        <w:rPr>
          <w:rFonts w:hint="cs"/>
          <w:rtl/>
        </w:rPr>
        <w:t>57/2017</w:t>
      </w:r>
      <w:r w:rsidR="002501AB" w:rsidRPr="00456604">
        <w:rPr>
          <w:rFonts w:asciiTheme="majorBidi" w:hAnsiTheme="majorBidi"/>
          <w:b/>
          <w:bCs/>
          <w:szCs w:val="24"/>
          <w:rtl/>
        </w:rPr>
        <w:t xml:space="preserve"> </w:t>
      </w:r>
      <w:r w:rsidRPr="00456604">
        <w:rPr>
          <w:rFonts w:asciiTheme="majorBidi" w:hAnsiTheme="majorBidi"/>
          <w:b/>
          <w:bCs/>
          <w:szCs w:val="24"/>
          <w:rtl/>
        </w:rPr>
        <w:t xml:space="preserve">למתן </w:t>
      </w:r>
      <w:r w:rsidR="00A944EF" w:rsidRPr="00456604">
        <w:rPr>
          <w:rFonts w:asciiTheme="majorBidi" w:hAnsiTheme="majorBidi"/>
          <w:b/>
          <w:bCs/>
          <w:szCs w:val="24"/>
          <w:rtl/>
        </w:rPr>
        <w:t xml:space="preserve">שירותי </w:t>
      </w:r>
      <w:r w:rsidR="00696100" w:rsidRPr="00F60719">
        <w:rPr>
          <w:rFonts w:asciiTheme="majorBidi" w:hAnsiTheme="majorBidi"/>
          <w:szCs w:val="24"/>
          <w:rtl/>
        </w:rPr>
        <w:t xml:space="preserve">ייעוץ </w:t>
      </w:r>
      <w:r w:rsidR="00696100" w:rsidRPr="00F60719">
        <w:rPr>
          <w:rFonts w:asciiTheme="majorBidi" w:hAnsiTheme="majorBidi" w:hint="cs"/>
          <w:szCs w:val="24"/>
          <w:rtl/>
        </w:rPr>
        <w:t>ומחקר לבחינת פוטנציאל נידוף תרכובות דלק מהקרקע אל פני השטח בתנאים האופייניים לישראל</w:t>
      </w:r>
      <w:r w:rsidR="00A944EF" w:rsidRPr="00456604">
        <w:rPr>
          <w:rFonts w:asciiTheme="majorBidi" w:hAnsiTheme="majorBidi"/>
          <w:szCs w:val="24"/>
          <w:rtl/>
        </w:rPr>
        <w:t>.</w:t>
      </w:r>
      <w:r w:rsidRPr="00456604">
        <w:rPr>
          <w:rFonts w:asciiTheme="majorBidi" w:hAnsiTheme="majorBidi"/>
          <w:szCs w:val="24"/>
          <w:rtl/>
        </w:rPr>
        <w:t xml:space="preserve"> </w:t>
      </w:r>
    </w:p>
    <w:p w14:paraId="071ECABA" w14:textId="77777777" w:rsidR="001E4E26" w:rsidRPr="00D501AE" w:rsidRDefault="001E4E26" w:rsidP="00314B9E">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9"/>
        <w:gridCol w:w="2990"/>
        <w:gridCol w:w="5119"/>
      </w:tblGrid>
      <w:tr w:rsidR="001E4E26" w:rsidRPr="00314B9E" w14:paraId="1F6769BE" w14:textId="77777777" w:rsidTr="001E4E26">
        <w:tc>
          <w:tcPr>
            <w:tcW w:w="852" w:type="dxa"/>
            <w:shd w:val="clear" w:color="auto" w:fill="D9D9D9"/>
            <w:vAlign w:val="center"/>
          </w:tcPr>
          <w:p w14:paraId="435402AF"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3170" w:type="dxa"/>
            <w:shd w:val="clear" w:color="auto" w:fill="D9D9D9"/>
            <w:vAlign w:val="center"/>
          </w:tcPr>
          <w:p w14:paraId="08F7C77F"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152" w:type="dxa"/>
            <w:shd w:val="clear" w:color="auto" w:fill="D9D9D9"/>
            <w:vAlign w:val="center"/>
          </w:tcPr>
          <w:p w14:paraId="24AD1766" w14:textId="77777777" w:rsidR="001E4E26" w:rsidRPr="00D501AE" w:rsidRDefault="001E4E26" w:rsidP="00314B9E">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1E4E26" w:rsidRPr="00314B9E" w14:paraId="13D4400D" w14:textId="77777777" w:rsidTr="001E4E26">
        <w:tc>
          <w:tcPr>
            <w:tcW w:w="852" w:type="dxa"/>
            <w:vAlign w:val="center"/>
          </w:tcPr>
          <w:p w14:paraId="5D504EA7" w14:textId="77777777" w:rsidR="001E4E26" w:rsidRPr="00314B9E" w:rsidRDefault="001E4E26" w:rsidP="00314B9E">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3170" w:type="dxa"/>
            <w:vAlign w:val="center"/>
          </w:tcPr>
          <w:p w14:paraId="6CE63215" w14:textId="77777777" w:rsidR="001E4E26" w:rsidRPr="00D501AE" w:rsidRDefault="001E4E26" w:rsidP="00314B9E">
            <w:pPr>
              <w:pStyle w:val="affb"/>
              <w:spacing w:before="120" w:after="120" w:line="360" w:lineRule="auto"/>
              <w:jc w:val="center"/>
              <w:rPr>
                <w:rFonts w:asciiTheme="majorBidi" w:hAnsiTheme="majorBidi" w:cs="David"/>
                <w:b/>
                <w:bCs/>
                <w:sz w:val="24"/>
                <w:szCs w:val="24"/>
                <w:lang w:eastAsia="he-IL"/>
              </w:rPr>
            </w:pPr>
            <w:r w:rsidRPr="00D501AE">
              <w:rPr>
                <w:rFonts w:asciiTheme="majorBidi" w:hAnsiTheme="majorBidi" w:cs="David"/>
                <w:b/>
                <w:bCs/>
                <w:sz w:val="24"/>
                <w:szCs w:val="24"/>
                <w:rtl/>
              </w:rPr>
              <w:t xml:space="preserve">הצעת המחיר של השירותים, כמפורט בסעיף 2 למפרט המקצועי </w:t>
            </w:r>
          </w:p>
        </w:tc>
        <w:tc>
          <w:tcPr>
            <w:tcW w:w="5152" w:type="dxa"/>
            <w:vAlign w:val="center"/>
          </w:tcPr>
          <w:p w14:paraId="561C5287" w14:textId="77777777"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1796EB79" w14:textId="77777777" w:rsidR="001E4E26" w:rsidRPr="00D501AE" w:rsidRDefault="001E4E26" w:rsidP="00314B9E">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873238" w:rsidRPr="00314B9E" w14:paraId="37AE866A" w14:textId="77777777" w:rsidTr="001E4E26">
        <w:tc>
          <w:tcPr>
            <w:tcW w:w="852" w:type="dxa"/>
            <w:vAlign w:val="center"/>
          </w:tcPr>
          <w:p w14:paraId="50A9E3F3" w14:textId="77777777" w:rsidR="00873238" w:rsidRPr="00D501AE" w:rsidRDefault="00873238" w:rsidP="00314B9E">
            <w:pPr>
              <w:spacing w:before="120" w:after="120" w:line="360" w:lineRule="auto"/>
              <w:jc w:val="center"/>
              <w:rPr>
                <w:rFonts w:asciiTheme="majorBidi" w:hAnsiTheme="majorBidi"/>
                <w:b/>
                <w:bCs/>
                <w:szCs w:val="24"/>
              </w:rPr>
            </w:pPr>
            <w:r>
              <w:rPr>
                <w:rFonts w:asciiTheme="majorBidi" w:hAnsiTheme="majorBidi" w:hint="cs"/>
                <w:b/>
                <w:bCs/>
                <w:szCs w:val="24"/>
              </w:rPr>
              <w:t>P</w:t>
            </w:r>
          </w:p>
        </w:tc>
        <w:tc>
          <w:tcPr>
            <w:tcW w:w="3170" w:type="dxa"/>
            <w:vAlign w:val="center"/>
          </w:tcPr>
          <w:p w14:paraId="209AC815" w14:textId="77777777" w:rsidR="00873238" w:rsidRPr="00D501AE" w:rsidRDefault="00873238" w:rsidP="00314B9E">
            <w:pPr>
              <w:pStyle w:val="affb"/>
              <w:spacing w:before="120" w:after="120" w:line="360" w:lineRule="auto"/>
              <w:jc w:val="center"/>
              <w:rPr>
                <w:rFonts w:asciiTheme="majorBidi" w:hAnsiTheme="majorBidi" w:cs="David"/>
                <w:b/>
                <w:bCs/>
                <w:sz w:val="24"/>
                <w:szCs w:val="24"/>
                <w:rtl/>
              </w:rPr>
            </w:pPr>
            <w:r>
              <w:rPr>
                <w:rFonts w:asciiTheme="majorBidi" w:hAnsiTheme="majorBidi" w:cs="David" w:hint="cs"/>
                <w:b/>
                <w:bCs/>
                <w:sz w:val="24"/>
                <w:szCs w:val="24"/>
                <w:rtl/>
              </w:rPr>
              <w:t xml:space="preserve">הצעת מחיר עבור </w:t>
            </w:r>
            <w:r w:rsidRPr="00727116">
              <w:rPr>
                <w:rFonts w:asciiTheme="majorBidi" w:hAnsiTheme="majorBidi" w:cs="David" w:hint="cs"/>
                <w:b/>
                <w:bCs/>
                <w:sz w:val="24"/>
                <w:szCs w:val="24"/>
                <w:rtl/>
              </w:rPr>
              <w:t>דגימה</w:t>
            </w:r>
            <w:r w:rsidRPr="00727116">
              <w:rPr>
                <w:rFonts w:asciiTheme="majorBidi" w:hAnsiTheme="majorBidi" w:cs="David"/>
                <w:b/>
                <w:bCs/>
                <w:sz w:val="24"/>
                <w:szCs w:val="24"/>
                <w:rtl/>
              </w:rPr>
              <w:t xml:space="preserve"> </w:t>
            </w:r>
            <w:r w:rsidRPr="00727116">
              <w:rPr>
                <w:rFonts w:asciiTheme="majorBidi" w:hAnsiTheme="majorBidi" w:cs="David" w:hint="cs"/>
                <w:b/>
                <w:bCs/>
                <w:sz w:val="24"/>
                <w:szCs w:val="24"/>
                <w:rtl/>
              </w:rPr>
              <w:t>נוספת</w:t>
            </w:r>
            <w:r w:rsidRPr="00727116">
              <w:rPr>
                <w:rFonts w:asciiTheme="majorBidi" w:hAnsiTheme="majorBidi" w:cs="David"/>
                <w:b/>
                <w:bCs/>
                <w:sz w:val="24"/>
                <w:szCs w:val="24"/>
                <w:rtl/>
              </w:rPr>
              <w:t xml:space="preserve"> </w:t>
            </w:r>
            <w:r w:rsidRPr="00727116">
              <w:rPr>
                <w:rFonts w:asciiTheme="majorBidi" w:hAnsiTheme="majorBidi" w:cs="David" w:hint="cs"/>
                <w:b/>
                <w:bCs/>
                <w:sz w:val="24"/>
                <w:szCs w:val="24"/>
                <w:rtl/>
              </w:rPr>
              <w:t>של</w:t>
            </w:r>
            <w:r w:rsidRPr="00727116">
              <w:rPr>
                <w:rFonts w:asciiTheme="majorBidi" w:hAnsiTheme="majorBidi" w:cs="David"/>
                <w:b/>
                <w:bCs/>
                <w:sz w:val="24"/>
                <w:szCs w:val="24"/>
                <w:rtl/>
              </w:rPr>
              <w:t xml:space="preserve"> </w:t>
            </w:r>
            <w:r w:rsidRPr="00727116">
              <w:rPr>
                <w:rFonts w:asciiTheme="majorBidi" w:hAnsiTheme="majorBidi" w:cs="David" w:hint="cs"/>
                <w:b/>
                <w:bCs/>
                <w:sz w:val="24"/>
                <w:szCs w:val="24"/>
                <w:rtl/>
              </w:rPr>
              <w:t>קרקע</w:t>
            </w:r>
            <w:r w:rsidRPr="00727116">
              <w:rPr>
                <w:rFonts w:asciiTheme="majorBidi" w:hAnsiTheme="majorBidi" w:cs="David"/>
                <w:b/>
                <w:bCs/>
                <w:sz w:val="24"/>
                <w:szCs w:val="24"/>
                <w:rtl/>
              </w:rPr>
              <w:t xml:space="preserve">, </w:t>
            </w:r>
            <w:r w:rsidRPr="00727116">
              <w:rPr>
                <w:rFonts w:asciiTheme="majorBidi" w:hAnsiTheme="majorBidi" w:cs="David" w:hint="cs"/>
                <w:b/>
                <w:bCs/>
                <w:sz w:val="24"/>
                <w:szCs w:val="24"/>
                <w:rtl/>
              </w:rPr>
              <w:t>גז</w:t>
            </w:r>
            <w:r w:rsidRPr="00727116">
              <w:rPr>
                <w:rFonts w:asciiTheme="majorBidi" w:hAnsiTheme="majorBidi" w:cs="David"/>
                <w:b/>
                <w:bCs/>
                <w:sz w:val="24"/>
                <w:szCs w:val="24"/>
                <w:rtl/>
              </w:rPr>
              <w:t xml:space="preserve"> </w:t>
            </w:r>
            <w:r w:rsidRPr="00727116">
              <w:rPr>
                <w:rFonts w:asciiTheme="majorBidi" w:hAnsiTheme="majorBidi" w:cs="David" w:hint="cs"/>
                <w:b/>
                <w:bCs/>
                <w:sz w:val="24"/>
                <w:szCs w:val="24"/>
                <w:rtl/>
              </w:rPr>
              <w:t>קרקע</w:t>
            </w:r>
            <w:r w:rsidRPr="00727116">
              <w:rPr>
                <w:rFonts w:asciiTheme="majorBidi" w:hAnsiTheme="majorBidi" w:cs="David"/>
                <w:b/>
                <w:bCs/>
                <w:sz w:val="24"/>
                <w:szCs w:val="24"/>
                <w:rtl/>
              </w:rPr>
              <w:t xml:space="preserve">, </w:t>
            </w:r>
            <w:r w:rsidRPr="00727116">
              <w:rPr>
                <w:rFonts w:asciiTheme="majorBidi" w:hAnsiTheme="majorBidi" w:cs="David" w:hint="cs"/>
                <w:b/>
                <w:bCs/>
                <w:sz w:val="24"/>
                <w:szCs w:val="24"/>
                <w:rtl/>
              </w:rPr>
              <w:t>מי</w:t>
            </w:r>
            <w:r w:rsidRPr="00727116">
              <w:rPr>
                <w:rFonts w:asciiTheme="majorBidi" w:hAnsiTheme="majorBidi" w:cs="David"/>
                <w:b/>
                <w:bCs/>
                <w:sz w:val="24"/>
                <w:szCs w:val="24"/>
                <w:rtl/>
              </w:rPr>
              <w:t xml:space="preserve"> </w:t>
            </w:r>
            <w:r w:rsidRPr="00727116">
              <w:rPr>
                <w:rFonts w:asciiTheme="majorBidi" w:hAnsiTheme="majorBidi" w:cs="David" w:hint="cs"/>
                <w:b/>
                <w:bCs/>
                <w:sz w:val="24"/>
                <w:szCs w:val="24"/>
                <w:rtl/>
              </w:rPr>
              <w:t>תהום</w:t>
            </w:r>
            <w:r w:rsidRPr="00727116">
              <w:rPr>
                <w:rFonts w:asciiTheme="majorBidi" w:hAnsiTheme="majorBidi" w:cs="David"/>
                <w:b/>
                <w:bCs/>
                <w:sz w:val="24"/>
                <w:szCs w:val="24"/>
                <w:rtl/>
              </w:rPr>
              <w:t xml:space="preserve"> </w:t>
            </w:r>
            <w:r w:rsidRPr="00727116">
              <w:rPr>
                <w:rFonts w:asciiTheme="majorBidi" w:hAnsiTheme="majorBidi" w:cs="David" w:hint="cs"/>
                <w:b/>
                <w:bCs/>
                <w:sz w:val="24"/>
                <w:szCs w:val="24"/>
                <w:rtl/>
              </w:rPr>
              <w:t>ו</w:t>
            </w:r>
            <w:r w:rsidRPr="00727116">
              <w:rPr>
                <w:rFonts w:asciiTheme="majorBidi" w:hAnsiTheme="majorBidi" w:cs="David"/>
                <w:b/>
                <w:bCs/>
                <w:sz w:val="24"/>
                <w:szCs w:val="24"/>
                <w:rtl/>
              </w:rPr>
              <w:t>/</w:t>
            </w:r>
            <w:r w:rsidRPr="00727116">
              <w:rPr>
                <w:rFonts w:asciiTheme="majorBidi" w:hAnsiTheme="majorBidi" w:cs="David" w:hint="cs"/>
                <w:b/>
                <w:bCs/>
                <w:sz w:val="24"/>
                <w:szCs w:val="24"/>
                <w:rtl/>
              </w:rPr>
              <w:t>או</w:t>
            </w:r>
            <w:r w:rsidRPr="00727116">
              <w:rPr>
                <w:rFonts w:asciiTheme="majorBidi" w:hAnsiTheme="majorBidi" w:cs="David"/>
                <w:b/>
                <w:bCs/>
                <w:sz w:val="24"/>
                <w:szCs w:val="24"/>
                <w:rtl/>
              </w:rPr>
              <w:t xml:space="preserve"> </w:t>
            </w:r>
            <w:r w:rsidRPr="00727116">
              <w:rPr>
                <w:rFonts w:asciiTheme="majorBidi" w:hAnsiTheme="majorBidi" w:cs="David" w:hint="cs"/>
                <w:b/>
                <w:bCs/>
                <w:sz w:val="24"/>
                <w:szCs w:val="24"/>
                <w:rtl/>
              </w:rPr>
              <w:t>אוויר</w:t>
            </w:r>
          </w:p>
        </w:tc>
        <w:tc>
          <w:tcPr>
            <w:tcW w:w="5152" w:type="dxa"/>
            <w:vAlign w:val="center"/>
          </w:tcPr>
          <w:p w14:paraId="6CFA8932" w14:textId="77777777" w:rsidR="00873238" w:rsidRPr="00D501AE" w:rsidRDefault="00873238" w:rsidP="00873238">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626E2C83" w14:textId="77777777" w:rsidR="00873238" w:rsidRPr="00D501AE" w:rsidRDefault="00873238" w:rsidP="00873238">
            <w:pPr>
              <w:spacing w:before="120" w:after="120" w:line="360" w:lineRule="auto"/>
              <w:jc w:val="center"/>
              <w:rPr>
                <w:rFonts w:asciiTheme="majorBidi" w:hAnsiTheme="majorBidi"/>
                <w:b/>
                <w:bCs/>
                <w:szCs w:val="24"/>
                <w:rt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14:paraId="3D676EC5" w14:textId="77777777" w:rsidR="001E4E26" w:rsidRPr="00314B9E" w:rsidRDefault="001E4E26" w:rsidP="00314B9E">
      <w:pPr>
        <w:pStyle w:val="affb"/>
        <w:spacing w:line="360" w:lineRule="auto"/>
        <w:rPr>
          <w:rFonts w:asciiTheme="majorBidi" w:hAnsiTheme="majorBidi" w:cs="David"/>
          <w:sz w:val="24"/>
          <w:szCs w:val="24"/>
          <w:highlight w:val="yellow"/>
          <w:u w:val="single"/>
          <w:rtl/>
        </w:rPr>
      </w:pPr>
    </w:p>
    <w:p w14:paraId="44114260" w14:textId="77777777" w:rsidR="00846CA9" w:rsidRPr="00314B9E" w:rsidRDefault="001E4E26" w:rsidP="00E979F1">
      <w:pPr>
        <w:pStyle w:val="affb"/>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w:t>
      </w:r>
      <w:r w:rsidR="00AE40B0" w:rsidRPr="00314B9E">
        <w:rPr>
          <w:rFonts w:asciiTheme="majorBidi" w:hAnsiTheme="majorBidi" w:cs="David"/>
          <w:sz w:val="24"/>
          <w:szCs w:val="24"/>
          <w:rtl/>
        </w:rPr>
        <w:t>ת</w:t>
      </w:r>
      <w:r w:rsidR="004379D0" w:rsidRPr="00314B9E">
        <w:rPr>
          <w:rFonts w:asciiTheme="majorBidi" w:hAnsiTheme="majorBidi" w:cs="David"/>
          <w:sz w:val="24"/>
          <w:szCs w:val="24"/>
          <w:rtl/>
        </w:rPr>
        <w:t>,</w:t>
      </w:r>
      <w:r w:rsidRPr="00314B9E">
        <w:rPr>
          <w:rFonts w:asciiTheme="majorBidi" w:hAnsiTheme="majorBidi" w:cs="David"/>
          <w:sz w:val="24"/>
          <w:szCs w:val="24"/>
          <w:rtl/>
        </w:rPr>
        <w:t xml:space="preserve"> ו</w:t>
      </w:r>
      <w:r w:rsidR="00AE40B0" w:rsidRPr="00314B9E">
        <w:rPr>
          <w:rFonts w:asciiTheme="majorBidi" w:hAnsiTheme="majorBidi" w:cs="David"/>
          <w:sz w:val="24"/>
          <w:szCs w:val="24"/>
          <w:rtl/>
        </w:rPr>
        <w:t>כוללת</w:t>
      </w:r>
      <w:r w:rsidRPr="00314B9E">
        <w:rPr>
          <w:rFonts w:asciiTheme="majorBidi" w:hAnsiTheme="majorBidi" w:cs="David"/>
          <w:sz w:val="24"/>
          <w:szCs w:val="24"/>
          <w:rtl/>
        </w:rPr>
        <w:t xml:space="preserve"> את כל ההוצאות הכרוכות במתן השירותים (</w:t>
      </w:r>
      <w:r w:rsidR="004379D0" w:rsidRPr="00314B9E">
        <w:rPr>
          <w:rFonts w:asciiTheme="majorBidi" w:hAnsiTheme="majorBidi" w:cs="David"/>
          <w:sz w:val="24"/>
          <w:szCs w:val="24"/>
          <w:rtl/>
        </w:rPr>
        <w:t xml:space="preserve">כגון חומרים, </w:t>
      </w:r>
      <w:r w:rsidRPr="00314B9E">
        <w:rPr>
          <w:rFonts w:asciiTheme="majorBidi" w:hAnsiTheme="majorBidi" w:cs="David"/>
          <w:sz w:val="24"/>
          <w:szCs w:val="24"/>
          <w:rtl/>
        </w:rPr>
        <w:t>טלפונים, צילומים, אש"ל, ביטול זמן בנסיעות</w:t>
      </w:r>
      <w:r w:rsidR="004379D0" w:rsidRPr="00314B9E">
        <w:rPr>
          <w:rFonts w:asciiTheme="majorBidi" w:hAnsiTheme="majorBidi" w:cs="David"/>
          <w:sz w:val="24"/>
          <w:szCs w:val="24"/>
          <w:rtl/>
        </w:rPr>
        <w:t xml:space="preserve"> </w:t>
      </w:r>
      <w:r w:rsidRPr="00314B9E">
        <w:rPr>
          <w:rFonts w:asciiTheme="majorBidi" w:hAnsiTheme="majorBidi" w:cs="David"/>
          <w:sz w:val="24"/>
          <w:szCs w:val="24"/>
          <w:rtl/>
        </w:rPr>
        <w:t>וכיו"ב). המשרד לא ישלם כל תוספת מעבר למחיר המוצג</w:t>
      </w:r>
      <w:r w:rsidR="00E979F1">
        <w:rPr>
          <w:rFonts w:asciiTheme="majorBidi" w:hAnsiTheme="majorBidi" w:cs="David" w:hint="cs"/>
          <w:sz w:val="24"/>
          <w:szCs w:val="24"/>
          <w:rtl/>
        </w:rPr>
        <w:t>.</w:t>
      </w:r>
    </w:p>
    <w:p w14:paraId="652C294D" w14:textId="77777777" w:rsidR="001E4E26" w:rsidRPr="00314B9E" w:rsidRDefault="001E4E26" w:rsidP="00314B9E">
      <w:pPr>
        <w:pStyle w:val="afff0"/>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501AE" w:rsidRPr="00D501AE" w14:paraId="394230E1" w14:textId="77777777" w:rsidTr="004E77E4">
        <w:tc>
          <w:tcPr>
            <w:tcW w:w="3741" w:type="dxa"/>
            <w:vAlign w:val="bottom"/>
          </w:tcPr>
          <w:p w14:paraId="6A39534D"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343D9321"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2B29B478" w14:textId="77777777" w:rsidTr="004E77E4">
        <w:tc>
          <w:tcPr>
            <w:tcW w:w="3741" w:type="dxa"/>
            <w:vAlign w:val="bottom"/>
          </w:tcPr>
          <w:p w14:paraId="3B5A040D" w14:textId="77777777" w:rsidR="00D501AE" w:rsidRPr="00D501AE" w:rsidRDefault="00D501AE" w:rsidP="004E77E4">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075A382C"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49EBAEE" w14:textId="77777777" w:rsidTr="004E77E4">
        <w:tc>
          <w:tcPr>
            <w:tcW w:w="3741" w:type="dxa"/>
            <w:vAlign w:val="bottom"/>
          </w:tcPr>
          <w:p w14:paraId="79FD3A2E" w14:textId="77777777" w:rsidR="00D501AE" w:rsidRPr="00D501AE" w:rsidRDefault="00D501AE" w:rsidP="004E77E4">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02ADE7B5"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52DABA20" w14:textId="77777777" w:rsidTr="004E77E4">
        <w:tc>
          <w:tcPr>
            <w:tcW w:w="3741" w:type="dxa"/>
            <w:vAlign w:val="bottom"/>
          </w:tcPr>
          <w:p w14:paraId="387634CD"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29D45C03"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1DDBCB7F" w14:textId="77777777" w:rsidTr="004E77E4">
        <w:tc>
          <w:tcPr>
            <w:tcW w:w="3741" w:type="dxa"/>
            <w:vAlign w:val="bottom"/>
          </w:tcPr>
          <w:p w14:paraId="2C235211"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621013FD"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66279F5" w14:textId="77777777" w:rsidTr="004E77E4">
        <w:tc>
          <w:tcPr>
            <w:tcW w:w="3741" w:type="dxa"/>
            <w:vAlign w:val="bottom"/>
          </w:tcPr>
          <w:p w14:paraId="141A80E9" w14:textId="77777777" w:rsidR="00D501AE" w:rsidRPr="00D501AE" w:rsidRDefault="00D501AE" w:rsidP="004E77E4">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57D01FD8"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612EB891" w14:textId="77777777" w:rsidTr="00D501AE">
        <w:tc>
          <w:tcPr>
            <w:tcW w:w="3741" w:type="dxa"/>
            <w:vAlign w:val="bottom"/>
          </w:tcPr>
          <w:p w14:paraId="6AED99B2" w14:textId="77777777" w:rsidR="00D501AE" w:rsidRPr="00D501AE" w:rsidRDefault="00D501AE" w:rsidP="004E77E4">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382E3EDF"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0F831063" w14:textId="77777777" w:rsidTr="00D501AE">
        <w:tc>
          <w:tcPr>
            <w:tcW w:w="3741" w:type="dxa"/>
            <w:vAlign w:val="bottom"/>
          </w:tcPr>
          <w:p w14:paraId="586B7E6C" w14:textId="77777777" w:rsidR="00D501AE" w:rsidRPr="00D501AE" w:rsidRDefault="00D501AE" w:rsidP="004E77E4">
            <w:pPr>
              <w:rPr>
                <w:rFonts w:asciiTheme="majorBidi" w:hAnsiTheme="majorBidi"/>
                <w:szCs w:val="24"/>
                <w:rtl/>
              </w:rPr>
            </w:pPr>
          </w:p>
        </w:tc>
        <w:tc>
          <w:tcPr>
            <w:tcW w:w="5245" w:type="dxa"/>
            <w:tcBorders>
              <w:top w:val="single" w:sz="4" w:space="0" w:color="auto"/>
            </w:tcBorders>
          </w:tcPr>
          <w:p w14:paraId="2EDDD6B8"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79B0D1D8" w14:textId="77777777" w:rsidTr="00D501AE">
        <w:tc>
          <w:tcPr>
            <w:tcW w:w="3741" w:type="dxa"/>
            <w:vAlign w:val="bottom"/>
          </w:tcPr>
          <w:p w14:paraId="32185AA4" w14:textId="77777777" w:rsidR="00D501AE" w:rsidRPr="00D501AE" w:rsidRDefault="00D501AE" w:rsidP="00D501A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6B5A13A7" w14:textId="77777777" w:rsidR="00D501AE" w:rsidRPr="00D501AE" w:rsidRDefault="00D501AE" w:rsidP="004E77E4">
            <w:pPr>
              <w:spacing w:line="360" w:lineRule="auto"/>
              <w:jc w:val="both"/>
              <w:rPr>
                <w:rFonts w:asciiTheme="majorBidi" w:hAnsiTheme="majorBidi"/>
                <w:b/>
                <w:bCs/>
                <w:szCs w:val="24"/>
                <w:rtl/>
              </w:rPr>
            </w:pPr>
          </w:p>
        </w:tc>
      </w:tr>
      <w:tr w:rsidR="00D501AE" w:rsidRPr="00D501AE" w14:paraId="101136E3" w14:textId="77777777" w:rsidTr="00D501AE">
        <w:tc>
          <w:tcPr>
            <w:tcW w:w="3741" w:type="dxa"/>
            <w:vAlign w:val="bottom"/>
          </w:tcPr>
          <w:p w14:paraId="0F6F4621" w14:textId="77777777" w:rsidR="00D501AE" w:rsidRPr="00D501AE" w:rsidRDefault="00D501AE" w:rsidP="00D501A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3AE220CD" w14:textId="77777777" w:rsidR="00D501AE" w:rsidRPr="00D501AE" w:rsidRDefault="00D501AE" w:rsidP="004E77E4">
            <w:pPr>
              <w:spacing w:line="360" w:lineRule="auto"/>
              <w:jc w:val="both"/>
              <w:rPr>
                <w:rFonts w:asciiTheme="majorBidi" w:hAnsiTheme="majorBidi"/>
                <w:b/>
                <w:bCs/>
                <w:szCs w:val="24"/>
                <w:rtl/>
              </w:rPr>
            </w:pPr>
          </w:p>
        </w:tc>
      </w:tr>
    </w:tbl>
    <w:p w14:paraId="7F7350D8" w14:textId="77777777" w:rsidR="00F410B9" w:rsidRDefault="00F410B9" w:rsidP="00314B9E">
      <w:pPr>
        <w:pStyle w:val="afff0"/>
        <w:spacing w:line="360" w:lineRule="auto"/>
        <w:jc w:val="left"/>
        <w:rPr>
          <w:rFonts w:asciiTheme="majorBidi" w:hAnsiTheme="majorBidi" w:cs="David"/>
          <w:b w:val="0"/>
          <w:bCs w:val="0"/>
          <w:sz w:val="24"/>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7D850E23" w14:textId="77777777" w:rsidTr="00F410B9">
        <w:tc>
          <w:tcPr>
            <w:tcW w:w="3162" w:type="dxa"/>
            <w:tcBorders>
              <w:top w:val="single" w:sz="8" w:space="0" w:color="auto"/>
              <w:left w:val="nil"/>
              <w:bottom w:val="nil"/>
              <w:right w:val="nil"/>
            </w:tcBorders>
            <w:hideMark/>
          </w:tcPr>
          <w:p w14:paraId="05F15905" w14:textId="77777777" w:rsidR="00F410B9" w:rsidRPr="00536D92" w:rsidRDefault="00F410B9" w:rsidP="004E77E4">
            <w:pPr>
              <w:jc w:val="center"/>
              <w:rPr>
                <w:szCs w:val="24"/>
                <w:rtl/>
              </w:rPr>
            </w:pPr>
            <w:r w:rsidRPr="00536D92">
              <w:rPr>
                <w:rFonts w:hint="cs"/>
                <w:szCs w:val="24"/>
                <w:rtl/>
              </w:rPr>
              <w:t>תאריך</w:t>
            </w:r>
          </w:p>
        </w:tc>
        <w:tc>
          <w:tcPr>
            <w:tcW w:w="2367" w:type="dxa"/>
          </w:tcPr>
          <w:p w14:paraId="16F0D3AF"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2FF5A343" w14:textId="77777777" w:rsidR="00F410B9" w:rsidRPr="00536D92" w:rsidRDefault="00F410B9" w:rsidP="00F410B9">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47C5BE2" w14:textId="77777777" w:rsidR="00F410B9" w:rsidRPr="00F410B9" w:rsidRDefault="00F410B9">
      <w:pPr>
        <w:bidi w:val="0"/>
        <w:rPr>
          <w:rFonts w:asciiTheme="majorBidi" w:hAnsiTheme="majorBidi"/>
          <w:b/>
          <w:bCs/>
          <w:noProof/>
          <w:sz w:val="28"/>
          <w:szCs w:val="28"/>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180E304B" w14:textId="77777777" w:rsidTr="00F410B9">
        <w:trPr>
          <w:trHeight w:hRule="exact" w:val="561"/>
        </w:trPr>
        <w:tc>
          <w:tcPr>
            <w:tcW w:w="8958" w:type="dxa"/>
            <w:tcBorders>
              <w:top w:val="nil"/>
              <w:bottom w:val="nil"/>
            </w:tcBorders>
            <w:shd w:val="clear" w:color="auto" w:fill="D9D9D9" w:themeFill="background1" w:themeFillShade="D9"/>
            <w:vAlign w:val="center"/>
          </w:tcPr>
          <w:p w14:paraId="61DDE104" w14:textId="77777777" w:rsidR="00F410B9" w:rsidRPr="00F410B9" w:rsidRDefault="00F410B9" w:rsidP="00F410B9">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F410B9" w:rsidRPr="00314B9E" w14:paraId="3194D6C3" w14:textId="77777777" w:rsidTr="00F410B9">
        <w:trPr>
          <w:trHeight w:hRule="exact" w:val="561"/>
        </w:trPr>
        <w:tc>
          <w:tcPr>
            <w:tcW w:w="8958" w:type="dxa"/>
            <w:tcBorders>
              <w:top w:val="nil"/>
              <w:bottom w:val="nil"/>
            </w:tcBorders>
            <w:shd w:val="clear" w:color="auto" w:fill="1B3461"/>
            <w:vAlign w:val="center"/>
          </w:tcPr>
          <w:p w14:paraId="735F7EEA" w14:textId="77777777" w:rsidR="00F410B9" w:rsidRPr="00314B9E" w:rsidRDefault="00F410B9" w:rsidP="00F410B9">
            <w:pPr>
              <w:pStyle w:val="afff8"/>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35FFC524" w14:textId="77777777" w:rsidR="00F410B9" w:rsidRDefault="00F410B9" w:rsidP="00F410B9">
      <w:pPr>
        <w:spacing w:line="360" w:lineRule="auto"/>
        <w:jc w:val="both"/>
        <w:rPr>
          <w:rFonts w:asciiTheme="majorBidi" w:hAnsiTheme="majorBidi"/>
          <w:szCs w:val="24"/>
          <w:rtl/>
        </w:rPr>
      </w:pPr>
    </w:p>
    <w:p w14:paraId="303AC8CD"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5A362854" w14:textId="77777777" w:rsidR="00F410B9" w:rsidRDefault="00F410B9" w:rsidP="00314B9E">
      <w:pPr>
        <w:spacing w:line="360" w:lineRule="auto"/>
        <w:jc w:val="both"/>
        <w:rPr>
          <w:rFonts w:asciiTheme="majorBidi" w:hAnsiTheme="majorBidi"/>
          <w:szCs w:val="24"/>
          <w:rtl/>
        </w:rPr>
      </w:pPr>
    </w:p>
    <w:p w14:paraId="6AB5FFC5"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63221FED"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2F2FAE80"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53463173"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46E3F785"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329B94FD" w14:textId="77777777" w:rsidR="001E4E26" w:rsidRPr="00314B9E" w:rsidRDefault="001E4E26" w:rsidP="00314B9E">
      <w:pPr>
        <w:ind w:left="565" w:hanging="567"/>
        <w:jc w:val="both"/>
        <w:rPr>
          <w:rFonts w:asciiTheme="majorBidi" w:hAnsiTheme="majorBidi"/>
          <w:b/>
          <w:bCs/>
          <w:szCs w:val="24"/>
          <w:rtl/>
        </w:rPr>
      </w:pPr>
    </w:p>
    <w:p w14:paraId="15AF886D"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342B271" wp14:editId="20C4652E">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99290B5" w14:textId="77777777" w:rsidR="00570C2B" w:rsidRPr="00105BC1" w:rsidRDefault="00570C2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42B271"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99290B5" w14:textId="77777777" w:rsidR="00570C2B" w:rsidRPr="00105BC1" w:rsidRDefault="00570C2B"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0A11814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296A5E2B" wp14:editId="70AB63E5">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D55FCAC" w14:textId="77777777" w:rsidR="00570C2B" w:rsidRPr="00105BC1" w:rsidRDefault="00570C2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6A5E2B"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2D55FCAC" w14:textId="77777777" w:rsidR="00570C2B" w:rsidRPr="00105BC1" w:rsidRDefault="00570C2B"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C989BA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7A2444F2" wp14:editId="5C75E263">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8E0DB4F" w14:textId="77777777" w:rsidR="00570C2B" w:rsidRPr="00105BC1" w:rsidRDefault="00570C2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A2444F2"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8E0DB4F" w14:textId="77777777" w:rsidR="00570C2B" w:rsidRPr="00105BC1" w:rsidRDefault="00570C2B"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597B42C"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317ACE27" wp14:editId="4F436E0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F3782FE" w14:textId="77777777" w:rsidR="00570C2B" w:rsidRPr="00105BC1" w:rsidRDefault="00570C2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7ACE27"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F3782FE" w14:textId="77777777" w:rsidR="00570C2B" w:rsidRPr="00105BC1" w:rsidRDefault="00570C2B"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7E7F4C6"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68E01346" wp14:editId="77504862">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4575B2E" w14:textId="77777777" w:rsidR="00570C2B" w:rsidRPr="00105BC1" w:rsidRDefault="00570C2B"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E01346"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24575B2E" w14:textId="77777777" w:rsidR="00570C2B" w:rsidRPr="00105BC1" w:rsidRDefault="00570C2B"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68A5FBE9" w14:textId="77777777" w:rsidR="001E4E26" w:rsidRPr="00314B9E" w:rsidRDefault="001E4E26" w:rsidP="00314B9E">
      <w:pPr>
        <w:ind w:left="565" w:hanging="567"/>
        <w:jc w:val="both"/>
        <w:rPr>
          <w:rFonts w:asciiTheme="majorBidi" w:hAnsiTheme="majorBidi"/>
          <w:b/>
          <w:szCs w:val="24"/>
          <w:rtl/>
        </w:rPr>
      </w:pPr>
    </w:p>
    <w:p w14:paraId="42BE0B63"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0FC7A478" w14:textId="77777777" w:rsidR="001E4E26" w:rsidRPr="00314B9E" w:rsidRDefault="001E4E26" w:rsidP="00314B9E">
      <w:pPr>
        <w:ind w:left="565" w:hanging="567"/>
        <w:jc w:val="both"/>
        <w:rPr>
          <w:rFonts w:asciiTheme="majorBidi" w:hAnsiTheme="majorBidi"/>
          <w:b/>
          <w:szCs w:val="24"/>
          <w:rtl/>
        </w:rPr>
      </w:pPr>
    </w:p>
    <w:p w14:paraId="78FD385A"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2567CDB5" w14:textId="77777777" w:rsidR="001E4E26" w:rsidRDefault="001E4E26" w:rsidP="00314B9E">
      <w:pPr>
        <w:ind w:left="565" w:hanging="567"/>
        <w:jc w:val="both"/>
        <w:rPr>
          <w:rFonts w:asciiTheme="majorBidi" w:hAnsiTheme="majorBidi"/>
          <w:b/>
          <w:szCs w:val="24"/>
          <w:rtl/>
        </w:rPr>
      </w:pPr>
    </w:p>
    <w:p w14:paraId="1A4B59B8" w14:textId="77777777" w:rsidR="00F410B9" w:rsidRPr="00314B9E" w:rsidRDefault="00F410B9" w:rsidP="00314B9E">
      <w:pPr>
        <w:ind w:left="565" w:hanging="567"/>
        <w:jc w:val="both"/>
        <w:rPr>
          <w:rFonts w:asciiTheme="majorBidi" w:hAnsiTheme="majorBidi"/>
          <w:b/>
          <w:szCs w:val="24"/>
          <w:rtl/>
        </w:rPr>
      </w:pPr>
    </w:p>
    <w:p w14:paraId="57BDADD3" w14:textId="77777777" w:rsidR="001E4E26" w:rsidRPr="00314B9E" w:rsidRDefault="001E4E26" w:rsidP="00314B9E">
      <w:pPr>
        <w:jc w:val="right"/>
        <w:rPr>
          <w:rFonts w:asciiTheme="majorBidi" w:hAnsiTheme="majorBidi"/>
          <w:bCs/>
          <w:szCs w:val="24"/>
          <w:rtl/>
        </w:rPr>
      </w:pPr>
    </w:p>
    <w:tbl>
      <w:tblPr>
        <w:tblStyle w:val="af7"/>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40DE6C9" w14:textId="77777777" w:rsidTr="004E77E4">
        <w:tc>
          <w:tcPr>
            <w:tcW w:w="3162" w:type="dxa"/>
            <w:tcBorders>
              <w:top w:val="single" w:sz="8" w:space="0" w:color="auto"/>
              <w:left w:val="nil"/>
              <w:bottom w:val="nil"/>
              <w:right w:val="nil"/>
            </w:tcBorders>
            <w:hideMark/>
          </w:tcPr>
          <w:p w14:paraId="22C26A85" w14:textId="77777777" w:rsidR="00F410B9" w:rsidRPr="00536D92" w:rsidRDefault="00F410B9" w:rsidP="004E77E4">
            <w:pPr>
              <w:jc w:val="center"/>
              <w:rPr>
                <w:szCs w:val="24"/>
                <w:rtl/>
              </w:rPr>
            </w:pPr>
            <w:r w:rsidRPr="00536D92">
              <w:rPr>
                <w:rFonts w:hint="cs"/>
                <w:szCs w:val="24"/>
                <w:rtl/>
              </w:rPr>
              <w:t>תאריך</w:t>
            </w:r>
          </w:p>
        </w:tc>
        <w:tc>
          <w:tcPr>
            <w:tcW w:w="2367" w:type="dxa"/>
          </w:tcPr>
          <w:p w14:paraId="177D3541"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3970B649"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145B85D0" w14:textId="77777777" w:rsidR="001E4E26" w:rsidRPr="00314B9E" w:rsidRDefault="001E4E26" w:rsidP="00314B9E">
      <w:pPr>
        <w:rPr>
          <w:rFonts w:asciiTheme="majorBidi" w:hAnsiTheme="majorBidi"/>
          <w:noProof/>
          <w:szCs w:val="24"/>
          <w:rtl/>
        </w:rPr>
      </w:pPr>
    </w:p>
    <w:p w14:paraId="16293968"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067A5B10" w14:textId="77777777" w:rsidTr="004E77E4">
        <w:trPr>
          <w:trHeight w:hRule="exact" w:val="561"/>
        </w:trPr>
        <w:tc>
          <w:tcPr>
            <w:tcW w:w="8958" w:type="dxa"/>
            <w:tcBorders>
              <w:top w:val="nil"/>
              <w:bottom w:val="nil"/>
            </w:tcBorders>
            <w:shd w:val="clear" w:color="auto" w:fill="D9D9D9" w:themeFill="background1" w:themeFillShade="D9"/>
            <w:vAlign w:val="center"/>
          </w:tcPr>
          <w:p w14:paraId="468C1124" w14:textId="77777777" w:rsidR="00DB0FFD" w:rsidRPr="00F410B9" w:rsidRDefault="00DB0FFD" w:rsidP="00DB0FFD">
            <w:pPr>
              <w:pStyle w:val="afff8"/>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DB0FFD" w:rsidRPr="00314B9E" w14:paraId="7D11B5FC" w14:textId="77777777" w:rsidTr="004E77E4">
        <w:trPr>
          <w:trHeight w:hRule="exact" w:val="561"/>
        </w:trPr>
        <w:tc>
          <w:tcPr>
            <w:tcW w:w="8958" w:type="dxa"/>
            <w:tcBorders>
              <w:top w:val="nil"/>
              <w:bottom w:val="nil"/>
            </w:tcBorders>
            <w:shd w:val="clear" w:color="auto" w:fill="1B3461"/>
            <w:vAlign w:val="center"/>
          </w:tcPr>
          <w:p w14:paraId="1F042525" w14:textId="77777777"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2B7F7192" w14:textId="77777777" w:rsidR="001E4E26" w:rsidRPr="00314B9E" w:rsidRDefault="001E4E26" w:rsidP="00314B9E">
      <w:pPr>
        <w:rPr>
          <w:rFonts w:asciiTheme="majorBidi" w:hAnsiTheme="majorBidi"/>
          <w:rtl/>
        </w:rPr>
      </w:pPr>
    </w:p>
    <w:p w14:paraId="5334AC9A"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26CE837D" w14:textId="77777777" w:rsidR="001E4E26" w:rsidRPr="00314B9E" w:rsidRDefault="001E4E26" w:rsidP="00314B9E">
      <w:pPr>
        <w:jc w:val="both"/>
        <w:rPr>
          <w:rFonts w:asciiTheme="majorBidi" w:hAnsiTheme="majorBidi"/>
          <w:szCs w:val="24"/>
          <w:rtl/>
        </w:rPr>
      </w:pPr>
    </w:p>
    <w:p w14:paraId="5B970955" w14:textId="77777777" w:rsidR="001E4E26" w:rsidRPr="00314B9E" w:rsidRDefault="001E4E26" w:rsidP="00314B9E">
      <w:pPr>
        <w:jc w:val="both"/>
        <w:rPr>
          <w:rFonts w:asciiTheme="majorBidi" w:hAnsiTheme="majorBidi"/>
          <w:szCs w:val="24"/>
          <w:rtl/>
        </w:rPr>
      </w:pPr>
    </w:p>
    <w:p w14:paraId="4C4DE130"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62C4CA1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2891A5D"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50C524F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62921DB" w14:textId="77777777" w:rsidR="001E4E26" w:rsidRPr="00314B9E" w:rsidRDefault="001E4E26" w:rsidP="00314B9E">
      <w:pPr>
        <w:spacing w:line="360" w:lineRule="auto"/>
        <w:jc w:val="both"/>
        <w:rPr>
          <w:rFonts w:asciiTheme="majorBidi" w:hAnsiTheme="majorBidi"/>
          <w:szCs w:val="24"/>
          <w:rtl/>
        </w:rPr>
      </w:pPr>
    </w:p>
    <w:p w14:paraId="63049284"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4175C87D" w14:textId="77777777" w:rsidR="001E4E26" w:rsidRPr="00314B9E" w:rsidRDefault="001E4E26" w:rsidP="00314B9E">
      <w:pPr>
        <w:spacing w:line="360" w:lineRule="auto"/>
        <w:jc w:val="both"/>
        <w:rPr>
          <w:rFonts w:asciiTheme="majorBidi" w:hAnsiTheme="majorBidi"/>
          <w:szCs w:val="24"/>
          <w:rtl/>
        </w:rPr>
      </w:pPr>
    </w:p>
    <w:p w14:paraId="5E994AE2" w14:textId="77777777" w:rsidR="001E4E26" w:rsidRPr="00314B9E" w:rsidRDefault="001E4E26" w:rsidP="00314B9E">
      <w:pPr>
        <w:spacing w:line="360" w:lineRule="auto"/>
        <w:jc w:val="both"/>
        <w:rPr>
          <w:rFonts w:asciiTheme="majorBidi" w:hAnsiTheme="majorBidi"/>
          <w:szCs w:val="24"/>
          <w:rtl/>
        </w:rPr>
      </w:pPr>
    </w:p>
    <w:p w14:paraId="39DABA63"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172D2C3A" w14:textId="77777777" w:rsidR="001E4E26" w:rsidRPr="00314B9E" w:rsidRDefault="001E4E26" w:rsidP="00314B9E">
      <w:pPr>
        <w:spacing w:line="360" w:lineRule="auto"/>
        <w:jc w:val="both"/>
        <w:rPr>
          <w:rFonts w:asciiTheme="majorBidi" w:hAnsiTheme="majorBidi"/>
          <w:szCs w:val="24"/>
          <w:rtl/>
        </w:rPr>
      </w:pPr>
    </w:p>
    <w:p w14:paraId="3B0672C1" w14:textId="77777777" w:rsidR="001E4E26" w:rsidRPr="00314B9E" w:rsidRDefault="001E4E26" w:rsidP="00314B9E">
      <w:pPr>
        <w:spacing w:line="360" w:lineRule="auto"/>
        <w:jc w:val="both"/>
        <w:rPr>
          <w:rFonts w:asciiTheme="majorBidi" w:hAnsiTheme="majorBidi"/>
          <w:szCs w:val="24"/>
          <w:rtl/>
        </w:rPr>
      </w:pPr>
    </w:p>
    <w:p w14:paraId="016D2D1C" w14:textId="77777777" w:rsidR="001E4E26" w:rsidRPr="00314B9E" w:rsidRDefault="001E4E26" w:rsidP="00314B9E">
      <w:pPr>
        <w:spacing w:line="360" w:lineRule="auto"/>
        <w:jc w:val="both"/>
        <w:rPr>
          <w:rFonts w:asciiTheme="majorBidi" w:hAnsiTheme="majorBidi"/>
          <w:szCs w:val="24"/>
          <w:rtl/>
        </w:rPr>
      </w:pPr>
    </w:p>
    <w:p w14:paraId="54683A3A"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3D8E9F9C" w14:textId="77777777" w:rsidR="001E4E26" w:rsidRPr="00314B9E" w:rsidRDefault="001E4E26" w:rsidP="00314B9E">
      <w:pPr>
        <w:spacing w:line="360" w:lineRule="auto"/>
        <w:jc w:val="both"/>
        <w:rPr>
          <w:rFonts w:asciiTheme="majorBidi" w:hAnsiTheme="majorBidi"/>
          <w:szCs w:val="24"/>
          <w:rtl/>
        </w:rPr>
      </w:pPr>
    </w:p>
    <w:p w14:paraId="238DEF20" w14:textId="77777777" w:rsidR="001E4E26" w:rsidRPr="00314B9E" w:rsidRDefault="001E4E26" w:rsidP="00314B9E">
      <w:pPr>
        <w:spacing w:line="360" w:lineRule="auto"/>
        <w:jc w:val="both"/>
        <w:rPr>
          <w:rFonts w:asciiTheme="majorBidi" w:hAnsiTheme="majorBidi"/>
          <w:szCs w:val="24"/>
          <w:rtl/>
        </w:rPr>
      </w:pPr>
    </w:p>
    <w:tbl>
      <w:tblPr>
        <w:tblStyle w:val="af7"/>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521C62A1" w14:textId="77777777" w:rsidTr="00E84A64">
        <w:tc>
          <w:tcPr>
            <w:tcW w:w="2002" w:type="dxa"/>
            <w:tcBorders>
              <w:top w:val="single" w:sz="4" w:space="0" w:color="auto"/>
            </w:tcBorders>
          </w:tcPr>
          <w:p w14:paraId="171B7518"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1367E4BA"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13BE603B"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097E74CE"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5353AD3F"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4C2A1C62"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068FB4EB"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26008A5D" w14:textId="77777777" w:rsidR="001E4E26" w:rsidRDefault="001E4E26" w:rsidP="00DB0FFD">
      <w:pPr>
        <w:pStyle w:val="21"/>
        <w:pageBreakBefore/>
        <w:tabs>
          <w:tab w:val="left" w:pos="720"/>
        </w:tabs>
        <w:spacing w:after="240"/>
        <w:rPr>
          <w:rFonts w:asciiTheme="majorBidi" w:hAnsiTheme="majorBidi"/>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1DE2035F" w14:textId="77777777" w:rsidTr="004E77E4">
        <w:trPr>
          <w:trHeight w:hRule="exact" w:val="561"/>
        </w:trPr>
        <w:tc>
          <w:tcPr>
            <w:tcW w:w="8958" w:type="dxa"/>
            <w:tcBorders>
              <w:top w:val="nil"/>
              <w:bottom w:val="nil"/>
            </w:tcBorders>
            <w:shd w:val="clear" w:color="auto" w:fill="D9D9D9" w:themeFill="background1" w:themeFillShade="D9"/>
            <w:vAlign w:val="center"/>
          </w:tcPr>
          <w:p w14:paraId="7DC8DD62" w14:textId="77777777" w:rsidR="00DB0FFD" w:rsidRPr="00F410B9" w:rsidRDefault="00DB0FFD" w:rsidP="004E77E4">
            <w:pPr>
              <w:pStyle w:val="afff8"/>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DB0FFD" w:rsidRPr="00314B9E" w14:paraId="056B4F34" w14:textId="77777777" w:rsidTr="004E77E4">
        <w:trPr>
          <w:trHeight w:hRule="exact" w:val="561"/>
        </w:trPr>
        <w:tc>
          <w:tcPr>
            <w:tcW w:w="8958" w:type="dxa"/>
            <w:tcBorders>
              <w:top w:val="nil"/>
              <w:bottom w:val="nil"/>
            </w:tcBorders>
            <w:shd w:val="clear" w:color="auto" w:fill="1B3461"/>
            <w:vAlign w:val="center"/>
          </w:tcPr>
          <w:p w14:paraId="02A81647" w14:textId="77777777" w:rsidR="00DB0FFD" w:rsidRPr="00314B9E" w:rsidRDefault="00DB0FFD" w:rsidP="004E77E4">
            <w:pPr>
              <w:pStyle w:val="afff8"/>
              <w:jc w:val="left"/>
              <w:rPr>
                <w:rFonts w:asciiTheme="majorBidi" w:hAnsiTheme="majorBidi" w:cs="David"/>
                <w:rtl/>
              </w:rPr>
            </w:pPr>
            <w:r w:rsidRPr="00DB0FFD">
              <w:rPr>
                <w:rFonts w:asciiTheme="majorBidi" w:hAnsiTheme="majorBidi" w:cs="David"/>
                <w:b w:val="0"/>
                <w:i/>
                <w:rtl/>
              </w:rPr>
              <w:t>אישור קיום ביטוחים</w:t>
            </w:r>
          </w:p>
        </w:tc>
      </w:tr>
    </w:tbl>
    <w:p w14:paraId="00CA3438" w14:textId="77777777" w:rsidR="001E4E26" w:rsidRPr="00E84A64" w:rsidRDefault="001E4E26" w:rsidP="00314B9E">
      <w:pPr>
        <w:rPr>
          <w:rFonts w:asciiTheme="majorBidi" w:hAnsiTheme="majorBidi"/>
          <w:szCs w:val="24"/>
          <w:rtl/>
        </w:rPr>
      </w:pPr>
      <w:r w:rsidRPr="00E84A64">
        <w:rPr>
          <w:rFonts w:asciiTheme="majorBidi" w:hAnsiTheme="majorBidi"/>
          <w:szCs w:val="24"/>
          <w:rtl/>
        </w:rPr>
        <w:t xml:space="preserve">לכבוד </w:t>
      </w:r>
    </w:p>
    <w:p w14:paraId="684206E6" w14:textId="77777777" w:rsidR="001E4E26" w:rsidRPr="00E84A64" w:rsidRDefault="001E4E26" w:rsidP="00314B9E">
      <w:pPr>
        <w:rPr>
          <w:rFonts w:asciiTheme="majorBidi" w:hAnsiTheme="majorBidi"/>
          <w:szCs w:val="24"/>
          <w:rtl/>
        </w:rPr>
      </w:pPr>
      <w:r w:rsidRPr="00E84A64">
        <w:rPr>
          <w:rFonts w:asciiTheme="majorBidi" w:hAnsiTheme="majorBidi"/>
          <w:szCs w:val="24"/>
          <w:rtl/>
        </w:rPr>
        <w:t>מדינת ישראל – משרד ה</w:t>
      </w:r>
      <w:r w:rsidR="006E167F" w:rsidRPr="00E84A64">
        <w:rPr>
          <w:rFonts w:asciiTheme="majorBidi" w:hAnsiTheme="majorBidi"/>
          <w:szCs w:val="24"/>
          <w:rtl/>
        </w:rPr>
        <w:t>תשתיות הלאומיות, ה</w:t>
      </w:r>
      <w:r w:rsidRPr="00E84A64">
        <w:rPr>
          <w:rFonts w:asciiTheme="majorBidi" w:hAnsiTheme="majorBidi"/>
          <w:szCs w:val="24"/>
          <w:rtl/>
        </w:rPr>
        <w:t>אנרגיה והמים;</w:t>
      </w:r>
    </w:p>
    <w:p w14:paraId="480F89D6" w14:textId="77777777" w:rsidR="001E4E26" w:rsidRPr="00E84A64" w:rsidRDefault="001E4E26" w:rsidP="00314B9E">
      <w:pPr>
        <w:rPr>
          <w:rFonts w:asciiTheme="majorBidi" w:hAnsiTheme="majorBidi"/>
          <w:b/>
          <w:bCs/>
          <w:szCs w:val="24"/>
          <w:u w:val="single"/>
          <w:rtl/>
        </w:rPr>
      </w:pPr>
    </w:p>
    <w:p w14:paraId="1727C4D1" w14:textId="77777777" w:rsidR="001E4E26" w:rsidRPr="00E84A64" w:rsidRDefault="001E4E26" w:rsidP="00314B9E">
      <w:pPr>
        <w:spacing w:line="360" w:lineRule="auto"/>
        <w:rPr>
          <w:rFonts w:asciiTheme="majorBidi" w:hAnsiTheme="majorBidi"/>
          <w:szCs w:val="24"/>
          <w:rtl/>
        </w:rPr>
      </w:pPr>
      <w:r w:rsidRPr="00E84A64">
        <w:rPr>
          <w:rFonts w:asciiTheme="majorBidi" w:hAnsiTheme="majorBidi"/>
          <w:szCs w:val="24"/>
          <w:rtl/>
        </w:rPr>
        <w:t xml:space="preserve">א.ג.נ., </w:t>
      </w:r>
    </w:p>
    <w:p w14:paraId="6BB632E1" w14:textId="77777777" w:rsidR="00A668EB" w:rsidRDefault="00A668EB" w:rsidP="00A668EB">
      <w:pPr>
        <w:spacing w:line="280" w:lineRule="exact"/>
        <w:jc w:val="both"/>
        <w:rPr>
          <w:b/>
          <w:bCs/>
          <w:sz w:val="28"/>
          <w:szCs w:val="28"/>
          <w:u w:val="single"/>
          <w:rtl/>
        </w:rPr>
      </w:pPr>
    </w:p>
    <w:p w14:paraId="47CAE157" w14:textId="77777777" w:rsidR="00A668EB" w:rsidRPr="009E3789" w:rsidRDefault="00A668EB" w:rsidP="00A668EB">
      <w:pPr>
        <w:spacing w:line="280" w:lineRule="exact"/>
        <w:jc w:val="center"/>
        <w:rPr>
          <w:b/>
          <w:bCs/>
          <w:sz w:val="28"/>
          <w:szCs w:val="28"/>
          <w:u w:val="single"/>
          <w:rtl/>
        </w:rPr>
      </w:pPr>
      <w:r w:rsidRPr="009E3789">
        <w:rPr>
          <w:rFonts w:hint="cs"/>
          <w:b/>
          <w:bCs/>
          <w:sz w:val="28"/>
          <w:szCs w:val="28"/>
          <w:u w:val="single"/>
          <w:rtl/>
        </w:rPr>
        <w:t>נספח  ביטוח  - אישור קיום ביטוחים</w:t>
      </w:r>
    </w:p>
    <w:p w14:paraId="4D33AD55" w14:textId="77777777" w:rsidR="00A668EB" w:rsidRDefault="00A668EB" w:rsidP="00A668EB">
      <w:pPr>
        <w:spacing w:line="280" w:lineRule="exact"/>
        <w:rPr>
          <w:rtl/>
        </w:rPr>
      </w:pPr>
    </w:p>
    <w:p w14:paraId="528D70D7" w14:textId="77777777" w:rsidR="00A668EB" w:rsidRDefault="00A668EB" w:rsidP="00A668EB">
      <w:pPr>
        <w:spacing w:line="280" w:lineRule="exact"/>
        <w:rPr>
          <w:rtl/>
        </w:rPr>
      </w:pPr>
      <w:r>
        <w:rPr>
          <w:rFonts w:hint="cs"/>
          <w:rtl/>
        </w:rPr>
        <w:t xml:space="preserve">לכבוד </w:t>
      </w:r>
    </w:p>
    <w:p w14:paraId="172ED594" w14:textId="77777777" w:rsidR="00A668EB" w:rsidRDefault="00A668EB" w:rsidP="00A668EB">
      <w:pPr>
        <w:spacing w:line="280" w:lineRule="exact"/>
        <w:rPr>
          <w:rtl/>
        </w:rPr>
      </w:pPr>
    </w:p>
    <w:p w14:paraId="7AC450B3" w14:textId="77777777" w:rsidR="00A668EB" w:rsidRPr="0030560C" w:rsidRDefault="00A668EB" w:rsidP="00A668EB">
      <w:pPr>
        <w:spacing w:line="280" w:lineRule="exact"/>
        <w:rPr>
          <w:rtl/>
        </w:rPr>
      </w:pPr>
      <w:r w:rsidRPr="0030560C">
        <w:rPr>
          <w:rFonts w:hint="cs"/>
          <w:b/>
          <w:bCs/>
          <w:u w:val="single"/>
          <w:rtl/>
        </w:rPr>
        <w:t xml:space="preserve">מדינת ישראל </w:t>
      </w:r>
      <w:r w:rsidRPr="0030560C">
        <w:rPr>
          <w:b/>
          <w:bCs/>
          <w:u w:val="single"/>
          <w:rtl/>
        </w:rPr>
        <w:t>–</w:t>
      </w:r>
      <w:r w:rsidRPr="0030560C">
        <w:rPr>
          <w:rFonts w:hint="cs"/>
          <w:b/>
          <w:bCs/>
          <w:u w:val="single"/>
          <w:rtl/>
        </w:rPr>
        <w:t xml:space="preserve"> </w:t>
      </w:r>
      <w:r>
        <w:rPr>
          <w:rFonts w:hint="cs"/>
          <w:b/>
          <w:bCs/>
          <w:u w:val="single"/>
          <w:rtl/>
        </w:rPr>
        <w:t>משרד התשתיות הלאומיות, האנרגיה והמים</w:t>
      </w:r>
    </w:p>
    <w:p w14:paraId="5858DD3C" w14:textId="77777777" w:rsidR="00A668EB" w:rsidRDefault="00A668EB" w:rsidP="00A668EB">
      <w:pPr>
        <w:spacing w:line="280" w:lineRule="exact"/>
        <w:rPr>
          <w:rtl/>
        </w:rPr>
      </w:pPr>
    </w:p>
    <w:p w14:paraId="642C2A86" w14:textId="77777777" w:rsidR="00A668EB" w:rsidRDefault="00A668EB" w:rsidP="00A668EB">
      <w:pPr>
        <w:spacing w:line="280" w:lineRule="exact"/>
        <w:rPr>
          <w:rtl/>
        </w:rPr>
      </w:pPr>
      <w:r>
        <w:rPr>
          <w:rFonts w:hint="cs"/>
          <w:rtl/>
        </w:rPr>
        <w:t>א.ג.נ.,</w:t>
      </w:r>
    </w:p>
    <w:p w14:paraId="0D684DD2" w14:textId="77777777" w:rsidR="00A668EB" w:rsidRDefault="00A668EB" w:rsidP="00A668EB">
      <w:pPr>
        <w:spacing w:line="280" w:lineRule="exact"/>
        <w:rPr>
          <w:rtl/>
        </w:rPr>
      </w:pPr>
      <w:r>
        <w:rPr>
          <w:rFonts w:hint="cs"/>
          <w:rtl/>
        </w:rPr>
        <w:t xml:space="preserve"> </w:t>
      </w:r>
    </w:p>
    <w:p w14:paraId="757E1D6B" w14:textId="77777777" w:rsidR="00A668EB" w:rsidRDefault="00A668EB" w:rsidP="00A668EB">
      <w:pPr>
        <w:spacing w:line="280" w:lineRule="exact"/>
        <w:jc w:val="center"/>
        <w:rPr>
          <w:rtl/>
        </w:rPr>
      </w:pPr>
      <w:r w:rsidRPr="0041619B">
        <w:rPr>
          <w:rFonts w:hint="cs"/>
          <w:rtl/>
        </w:rPr>
        <w:t>הנדון</w:t>
      </w:r>
      <w:smartTag w:uri="urn:schemas-microsoft-com:office:smarttags" w:element="PersonName">
        <w:r w:rsidRPr="0041619B">
          <w:rPr>
            <w:rFonts w:hint="cs"/>
            <w:rtl/>
          </w:rPr>
          <w:t>:</w:t>
        </w:r>
      </w:smartTag>
      <w:r w:rsidRPr="0041619B">
        <w:rPr>
          <w:rFonts w:hint="cs"/>
          <w:rtl/>
        </w:rPr>
        <w:t xml:space="preserve">  </w:t>
      </w:r>
      <w:r>
        <w:rPr>
          <w:rFonts w:hint="cs"/>
          <w:b/>
          <w:bCs/>
          <w:u w:val="single"/>
          <w:rtl/>
        </w:rPr>
        <w:t>אישור קיום</w:t>
      </w:r>
      <w:r w:rsidRPr="0041619B">
        <w:rPr>
          <w:rFonts w:hint="cs"/>
          <w:b/>
          <w:bCs/>
          <w:u w:val="single"/>
          <w:rtl/>
        </w:rPr>
        <w:t xml:space="preserve"> ביטוח</w:t>
      </w:r>
      <w:r>
        <w:rPr>
          <w:rFonts w:hint="cs"/>
          <w:b/>
          <w:bCs/>
          <w:u w:val="single"/>
          <w:rtl/>
        </w:rPr>
        <w:t>ים</w:t>
      </w:r>
    </w:p>
    <w:p w14:paraId="023B918E" w14:textId="77777777" w:rsidR="00A668EB" w:rsidRPr="0041619B" w:rsidRDefault="00A668EB" w:rsidP="00A668EB">
      <w:pPr>
        <w:spacing w:line="280" w:lineRule="exact"/>
        <w:jc w:val="center"/>
        <w:rPr>
          <w:rtl/>
        </w:rPr>
      </w:pPr>
    </w:p>
    <w:p w14:paraId="424B957B" w14:textId="77777777" w:rsidR="00A668EB" w:rsidRDefault="00A668EB" w:rsidP="00A668EB">
      <w:pPr>
        <w:spacing w:line="280" w:lineRule="exact"/>
        <w:jc w:val="both"/>
        <w:rPr>
          <w:rtl/>
        </w:rPr>
      </w:pPr>
    </w:p>
    <w:p w14:paraId="68B25F8F" w14:textId="77777777" w:rsidR="00A668EB" w:rsidRDefault="00A668EB" w:rsidP="00A668EB">
      <w:pPr>
        <w:spacing w:line="360" w:lineRule="auto"/>
        <w:jc w:val="both"/>
        <w:rPr>
          <w:rtl/>
        </w:rPr>
      </w:pPr>
      <w:r w:rsidRPr="00D30116">
        <w:rPr>
          <w:rFonts w:hint="cs"/>
          <w:rtl/>
        </w:rPr>
        <w:t>הננו מאשרים בזה כי ערכנו</w:t>
      </w:r>
      <w:r>
        <w:rPr>
          <w:rFonts w:hint="cs"/>
          <w:rtl/>
        </w:rPr>
        <w:t xml:space="preserve"> למבוטחנו _________________________(להלן "</w:t>
      </w:r>
      <w:r w:rsidRPr="00394E8E">
        <w:rPr>
          <w:rFonts w:hint="cs"/>
          <w:b/>
          <w:bCs/>
          <w:rtl/>
        </w:rPr>
        <w:t>היועץ</w:t>
      </w:r>
      <w:r>
        <w:rPr>
          <w:rFonts w:hint="cs"/>
          <w:rtl/>
        </w:rPr>
        <w:t xml:space="preserve">") </w:t>
      </w:r>
    </w:p>
    <w:p w14:paraId="1E08D38F" w14:textId="77777777" w:rsidR="00A668EB" w:rsidRDefault="00A668EB" w:rsidP="00A668EB">
      <w:pPr>
        <w:jc w:val="both"/>
        <w:rPr>
          <w:rtl/>
        </w:rPr>
      </w:pPr>
    </w:p>
    <w:p w14:paraId="53A8C9EC" w14:textId="77777777" w:rsidR="00A668EB" w:rsidRDefault="00A668EB" w:rsidP="00A668EB">
      <w:pPr>
        <w:jc w:val="both"/>
        <w:rPr>
          <w:rtl/>
        </w:rPr>
      </w:pPr>
      <w:r>
        <w:rPr>
          <w:rFonts w:hint="cs"/>
          <w:rtl/>
        </w:rPr>
        <w:t xml:space="preserve">לתקופת הביטוח מיום _______________ עד יום ________________, בקשר </w:t>
      </w:r>
      <w:r w:rsidRPr="009A6856">
        <w:rPr>
          <w:rFonts w:hint="cs"/>
          <w:rtl/>
        </w:rPr>
        <w:t xml:space="preserve">למתן </w:t>
      </w:r>
      <w:r w:rsidRPr="009E3789">
        <w:rPr>
          <w:rFonts w:hint="cs"/>
          <w:rtl/>
        </w:rPr>
        <w:t xml:space="preserve">שירותי יעוץ </w:t>
      </w:r>
      <w:r w:rsidRPr="00341734">
        <w:rPr>
          <w:rtl/>
        </w:rPr>
        <w:t>ומחקר לבחינת פוטנציאל נידוף  תרכובות דלק מהקרקע אל פני השטח</w:t>
      </w:r>
      <w:r w:rsidRPr="009E3789">
        <w:rPr>
          <w:rFonts w:hint="cs"/>
          <w:rtl/>
        </w:rPr>
        <w:t xml:space="preserve"> עבור משרד התשתיות הלאומיות, האנרגיה והמים</w:t>
      </w:r>
      <w:r>
        <w:rPr>
          <w:rFonts w:hint="cs"/>
          <w:rtl/>
        </w:rPr>
        <w:t>, בהתאם למכרז והסכם עם מדינת ישראל - משרד התשתיות הלאומיות, האנרגיה והמים, את הביטוחים המפורטים להלן</w:t>
      </w:r>
      <w:smartTag w:uri="urn:schemas-microsoft-com:office:smarttags" w:element="PersonName">
        <w:r>
          <w:rPr>
            <w:rFonts w:hint="cs"/>
            <w:rtl/>
          </w:rPr>
          <w:t>:</w:t>
        </w:r>
      </w:smartTag>
    </w:p>
    <w:p w14:paraId="0D574CB0" w14:textId="77777777" w:rsidR="00A668EB" w:rsidRDefault="00A668EB" w:rsidP="00A668EB">
      <w:pPr>
        <w:spacing w:line="280" w:lineRule="exact"/>
        <w:jc w:val="both"/>
        <w:rPr>
          <w:rtl/>
        </w:rPr>
      </w:pPr>
    </w:p>
    <w:p w14:paraId="6925A944" w14:textId="77777777" w:rsidR="00A668EB" w:rsidRPr="0041619B" w:rsidRDefault="00A668EB" w:rsidP="00A668EB">
      <w:pPr>
        <w:spacing w:line="280" w:lineRule="exact"/>
        <w:jc w:val="both"/>
        <w:rPr>
          <w:b/>
          <w:bCs/>
          <w:u w:val="single"/>
          <w:rtl/>
        </w:rPr>
      </w:pPr>
      <w:r w:rsidRPr="0041619B">
        <w:rPr>
          <w:rFonts w:hint="cs"/>
          <w:b/>
          <w:bCs/>
          <w:u w:val="single"/>
          <w:rtl/>
        </w:rPr>
        <w:t>ביטוח חבות המעבידים</w:t>
      </w:r>
    </w:p>
    <w:p w14:paraId="64DB91C8" w14:textId="77777777" w:rsidR="00A668EB" w:rsidRDefault="00A668EB" w:rsidP="00A668EB">
      <w:pPr>
        <w:spacing w:line="280" w:lineRule="exact"/>
        <w:jc w:val="both"/>
        <w:rPr>
          <w:rtl/>
        </w:rPr>
      </w:pPr>
    </w:p>
    <w:p w14:paraId="56749E11" w14:textId="77777777" w:rsidR="00A668EB" w:rsidRDefault="00A668EB" w:rsidP="00A668EB">
      <w:pPr>
        <w:spacing w:line="280" w:lineRule="exact"/>
        <w:ind w:left="273" w:hanging="273"/>
        <w:jc w:val="both"/>
        <w:rPr>
          <w:rtl/>
        </w:rPr>
      </w:pPr>
      <w:r>
        <w:rPr>
          <w:rFonts w:hint="cs"/>
          <w:rtl/>
        </w:rPr>
        <w:t xml:space="preserve">1. </w:t>
      </w:r>
      <w:r>
        <w:rPr>
          <w:rFonts w:hint="cs"/>
          <w:rtl/>
        </w:rPr>
        <w:tab/>
        <w:t xml:space="preserve">אחריותו החוקית כלפי עובדיו בכל תחומי מדינת ישראל והשטחים המוחזקים. </w:t>
      </w:r>
    </w:p>
    <w:p w14:paraId="52E0C80B" w14:textId="77777777" w:rsidR="00A668EB" w:rsidRDefault="00A668EB" w:rsidP="00A668EB">
      <w:pPr>
        <w:spacing w:line="280" w:lineRule="exact"/>
        <w:ind w:left="273" w:hanging="273"/>
        <w:jc w:val="both"/>
        <w:rPr>
          <w:rtl/>
        </w:rPr>
      </w:pPr>
      <w:r>
        <w:rPr>
          <w:rFonts w:hint="cs"/>
          <w:rtl/>
        </w:rPr>
        <w:t xml:space="preserve">    </w:t>
      </w:r>
    </w:p>
    <w:p w14:paraId="14672DFB" w14:textId="77777777" w:rsidR="00A668EB" w:rsidRDefault="00A668EB" w:rsidP="00A668EB">
      <w:pPr>
        <w:spacing w:line="280" w:lineRule="exact"/>
        <w:ind w:left="273" w:hanging="273"/>
        <w:jc w:val="both"/>
        <w:rPr>
          <w:b/>
          <w:bCs/>
          <w:rtl/>
        </w:rPr>
      </w:pPr>
      <w:r>
        <w:rPr>
          <w:rFonts w:hint="cs"/>
          <w:rtl/>
        </w:rPr>
        <w:t xml:space="preserve">2. </w:t>
      </w:r>
      <w:r>
        <w:rPr>
          <w:rFonts w:hint="cs"/>
          <w:rtl/>
        </w:rPr>
        <w:tab/>
        <w:t>גבולות האחריות לא יפחת מסך  5,000,000 דולר לעובד, מקרה ולתקופת הביטוח (שנה).</w:t>
      </w:r>
    </w:p>
    <w:p w14:paraId="555BC3CF" w14:textId="77777777" w:rsidR="00A668EB" w:rsidRDefault="00A668EB" w:rsidP="00A668EB">
      <w:pPr>
        <w:spacing w:line="280" w:lineRule="exact"/>
        <w:ind w:left="273" w:hanging="273"/>
        <w:jc w:val="both"/>
        <w:rPr>
          <w:b/>
          <w:bCs/>
          <w:rtl/>
        </w:rPr>
      </w:pPr>
    </w:p>
    <w:p w14:paraId="3C73BCEF" w14:textId="77777777" w:rsidR="00A668EB" w:rsidRDefault="00A668EB" w:rsidP="00A668EB">
      <w:pPr>
        <w:rPr>
          <w:rtl/>
        </w:rPr>
      </w:pPr>
      <w:r>
        <w:rPr>
          <w:rFonts w:ascii="Calibri" w:eastAsia="Calibri" w:hAnsi="Calibri" w:hint="cs"/>
          <w:rtl/>
        </w:rPr>
        <w:t xml:space="preserve">3. </w:t>
      </w:r>
      <w:r>
        <w:rPr>
          <w:rFonts w:hint="cs"/>
          <w:rtl/>
        </w:rPr>
        <w:t xml:space="preserve">הביטוח מורחב לשפות את מדינת ישראל </w:t>
      </w:r>
      <w:r>
        <w:rPr>
          <w:rtl/>
        </w:rPr>
        <w:t>–</w:t>
      </w:r>
      <w:r>
        <w:rPr>
          <w:rFonts w:hint="cs"/>
          <w:rtl/>
        </w:rPr>
        <w:t xml:space="preserve"> משרד התשתיות הלאומיות, האנרגיה והמים היה ונטען </w:t>
      </w:r>
    </w:p>
    <w:p w14:paraId="3F23E368" w14:textId="77777777" w:rsidR="00A668EB" w:rsidRDefault="00A668EB" w:rsidP="00A668EB">
      <w:pPr>
        <w:ind w:left="273" w:hanging="273"/>
        <w:jc w:val="both"/>
        <w:rPr>
          <w:rtl/>
        </w:rPr>
      </w:pPr>
      <w:r>
        <w:rPr>
          <w:rFonts w:hint="cs"/>
          <w:rtl/>
        </w:rPr>
        <w:t xml:space="preserve">     לעניין קרות תאונת עבודה/ מחלת מקצוע כלשהי, כי הם נושאים בחבות מעביד כלשהם</w:t>
      </w:r>
      <w:r>
        <w:rPr>
          <w:rFonts w:hint="cs"/>
          <w:b/>
          <w:bCs/>
          <w:rtl/>
        </w:rPr>
        <w:t xml:space="preserve"> </w:t>
      </w:r>
      <w:r w:rsidRPr="002B3DC1">
        <w:rPr>
          <w:rFonts w:hint="cs"/>
          <w:rtl/>
        </w:rPr>
        <w:t>כלפי</w:t>
      </w:r>
      <w:r>
        <w:rPr>
          <w:rFonts w:hint="cs"/>
          <w:rtl/>
        </w:rPr>
        <w:t xml:space="preserve"> </w:t>
      </w:r>
      <w:r w:rsidRPr="002B3DC1">
        <w:rPr>
          <w:rFonts w:hint="cs"/>
          <w:rtl/>
        </w:rPr>
        <w:t>מי</w:t>
      </w:r>
      <w:r>
        <w:rPr>
          <w:rFonts w:hint="cs"/>
          <w:rtl/>
        </w:rPr>
        <w:t xml:space="preserve"> מעובדי ומועסקי היועץ.</w:t>
      </w:r>
    </w:p>
    <w:p w14:paraId="5ED7EAAA" w14:textId="77777777" w:rsidR="00A668EB" w:rsidRDefault="00A668EB" w:rsidP="00A668EB">
      <w:pPr>
        <w:spacing w:line="280" w:lineRule="exact"/>
        <w:jc w:val="both"/>
        <w:rPr>
          <w:b/>
          <w:bCs/>
          <w:u w:val="single"/>
          <w:rtl/>
        </w:rPr>
      </w:pPr>
    </w:p>
    <w:p w14:paraId="1C526C74" w14:textId="77777777" w:rsidR="00A668EB" w:rsidRPr="0041619B" w:rsidRDefault="00A668EB" w:rsidP="00A668EB">
      <w:pPr>
        <w:spacing w:line="280" w:lineRule="exact"/>
        <w:jc w:val="both"/>
        <w:rPr>
          <w:b/>
          <w:bCs/>
          <w:u w:val="single"/>
          <w:rtl/>
        </w:rPr>
      </w:pPr>
      <w:r w:rsidRPr="0041619B">
        <w:rPr>
          <w:rFonts w:hint="cs"/>
          <w:b/>
          <w:bCs/>
          <w:u w:val="single"/>
          <w:rtl/>
        </w:rPr>
        <w:t>ביטוח אחריות כלפי צד שלישי</w:t>
      </w:r>
    </w:p>
    <w:p w14:paraId="211758D0" w14:textId="77777777" w:rsidR="00A668EB" w:rsidRDefault="00A668EB" w:rsidP="00A668EB">
      <w:pPr>
        <w:spacing w:line="280" w:lineRule="exact"/>
        <w:jc w:val="both"/>
        <w:rPr>
          <w:b/>
          <w:bCs/>
          <w:rtl/>
        </w:rPr>
      </w:pPr>
      <w:r>
        <w:rPr>
          <w:rFonts w:hint="cs"/>
          <w:b/>
          <w:bCs/>
          <w:rtl/>
        </w:rPr>
        <w:t xml:space="preserve">      </w:t>
      </w:r>
    </w:p>
    <w:p w14:paraId="17B6DFA8" w14:textId="77777777" w:rsidR="00A668EB" w:rsidRDefault="00A668EB" w:rsidP="00A668EB">
      <w:pPr>
        <w:numPr>
          <w:ilvl w:val="0"/>
          <w:numId w:val="63"/>
        </w:numPr>
        <w:spacing w:line="280" w:lineRule="exact"/>
        <w:ind w:left="273" w:hanging="270"/>
        <w:jc w:val="both"/>
        <w:rPr>
          <w:rtl/>
        </w:rPr>
      </w:pPr>
      <w:r>
        <w:rPr>
          <w:rFonts w:hint="cs"/>
          <w:rtl/>
        </w:rPr>
        <w:t>אחריותו החוקית ב</w:t>
      </w:r>
      <w:r w:rsidRPr="00B9229F">
        <w:rPr>
          <w:rFonts w:hint="cs"/>
          <w:rtl/>
        </w:rPr>
        <w:t xml:space="preserve">ביטוח אחריות </w:t>
      </w:r>
      <w:r>
        <w:rPr>
          <w:rFonts w:hint="cs"/>
          <w:rtl/>
        </w:rPr>
        <w:t xml:space="preserve">כלפי צד שלישי על פי דיני מדינת ישראל , בגין נזקי גוף ורכוש בכל תחומי מדינת ישראל והשטחים המוחזקים.  </w:t>
      </w:r>
    </w:p>
    <w:p w14:paraId="5DAEFD6E" w14:textId="77777777" w:rsidR="00A668EB" w:rsidRDefault="00A668EB" w:rsidP="00A668EB">
      <w:pPr>
        <w:spacing w:line="280" w:lineRule="exact"/>
        <w:ind w:left="273" w:hanging="270"/>
        <w:jc w:val="both"/>
        <w:rPr>
          <w:rtl/>
        </w:rPr>
      </w:pPr>
    </w:p>
    <w:p w14:paraId="1D3D5727" w14:textId="77777777" w:rsidR="00A668EB" w:rsidRDefault="00A668EB" w:rsidP="00A668EB">
      <w:pPr>
        <w:numPr>
          <w:ilvl w:val="0"/>
          <w:numId w:val="63"/>
        </w:numPr>
        <w:spacing w:line="280" w:lineRule="exact"/>
        <w:ind w:left="273" w:hanging="270"/>
        <w:jc w:val="both"/>
        <w:rPr>
          <w:rtl/>
        </w:rPr>
      </w:pPr>
      <w:r>
        <w:rPr>
          <w:rFonts w:hint="cs"/>
          <w:rtl/>
        </w:rPr>
        <w:t>גבולות האחריות שלא יפחתו מסך 250</w:t>
      </w:r>
      <w:r w:rsidRPr="00B124DF">
        <w:rPr>
          <w:rFonts w:hint="cs"/>
          <w:rtl/>
        </w:rPr>
        <w:t>,000</w:t>
      </w:r>
      <w:r>
        <w:rPr>
          <w:rFonts w:hint="cs"/>
          <w:rtl/>
        </w:rPr>
        <w:t xml:space="preserve"> דולר ארה"ב, למקרה ולתקופת הביטוח (שנה). </w:t>
      </w:r>
    </w:p>
    <w:p w14:paraId="5545461D" w14:textId="77777777" w:rsidR="00A668EB" w:rsidRDefault="00A668EB" w:rsidP="00A668EB">
      <w:pPr>
        <w:spacing w:line="280" w:lineRule="exact"/>
        <w:ind w:left="273" w:hanging="270"/>
        <w:jc w:val="both"/>
        <w:rPr>
          <w:rtl/>
        </w:rPr>
      </w:pPr>
    </w:p>
    <w:p w14:paraId="5D9FA34B" w14:textId="77777777" w:rsidR="00A668EB" w:rsidRDefault="00A668EB" w:rsidP="00A668EB">
      <w:pPr>
        <w:numPr>
          <w:ilvl w:val="0"/>
          <w:numId w:val="63"/>
        </w:numPr>
        <w:spacing w:line="280" w:lineRule="exact"/>
        <w:jc w:val="both"/>
      </w:pPr>
      <w:r>
        <w:rPr>
          <w:rFonts w:hint="cs"/>
          <w:rtl/>
        </w:rPr>
        <w:t>בפוליסה ייכלל סעיף אחריות צולבת (</w:t>
      </w:r>
      <w:r>
        <w:rPr>
          <w:rFonts w:hint="cs"/>
        </w:rPr>
        <w:t>CROSS LIABILITY</w:t>
      </w:r>
      <w:r>
        <w:rPr>
          <w:rFonts w:hint="cs"/>
          <w:rtl/>
        </w:rPr>
        <w:t>).</w:t>
      </w:r>
    </w:p>
    <w:p w14:paraId="50486F81" w14:textId="77777777" w:rsidR="00A668EB" w:rsidRDefault="00A668EB" w:rsidP="00A668EB">
      <w:pPr>
        <w:pStyle w:val="af1"/>
        <w:rPr>
          <w:rtl/>
        </w:rPr>
      </w:pPr>
    </w:p>
    <w:p w14:paraId="05EA79FD" w14:textId="77777777" w:rsidR="00A668EB" w:rsidRDefault="00A668EB" w:rsidP="00A668EB">
      <w:pPr>
        <w:numPr>
          <w:ilvl w:val="0"/>
          <w:numId w:val="63"/>
        </w:numPr>
        <w:spacing w:line="280" w:lineRule="exact"/>
      </w:pPr>
      <w:r>
        <w:rPr>
          <w:rtl/>
        </w:rPr>
        <w:t xml:space="preserve">חוקרים </w:t>
      </w:r>
      <w:r>
        <w:rPr>
          <w:rFonts w:hint="cs"/>
          <w:rtl/>
        </w:rPr>
        <w:t>ויועצים</w:t>
      </w:r>
      <w:r>
        <w:rPr>
          <w:rtl/>
        </w:rPr>
        <w:t xml:space="preserve">, אשר אינם נכללים במסגרת ביטוח חבות מעבידים של הספק, </w:t>
      </w:r>
      <w:r w:rsidRPr="00695593">
        <w:rPr>
          <w:rtl/>
        </w:rPr>
        <w:t xml:space="preserve">ייחשבו צד </w:t>
      </w:r>
    </w:p>
    <w:p w14:paraId="0F569563" w14:textId="77777777" w:rsidR="00A668EB" w:rsidRDefault="00A668EB" w:rsidP="00A668EB">
      <w:pPr>
        <w:spacing w:line="280" w:lineRule="exact"/>
      </w:pPr>
      <w:r>
        <w:rPr>
          <w:rFonts w:hint="cs"/>
          <w:rtl/>
        </w:rPr>
        <w:t xml:space="preserve">       </w:t>
      </w:r>
      <w:r w:rsidRPr="00695593">
        <w:rPr>
          <w:rtl/>
        </w:rPr>
        <w:t>שלישי;</w:t>
      </w:r>
    </w:p>
    <w:p w14:paraId="07ADAC78" w14:textId="77777777" w:rsidR="00A668EB" w:rsidRDefault="00A668EB" w:rsidP="00A668EB">
      <w:pPr>
        <w:pStyle w:val="af1"/>
        <w:rPr>
          <w:rtl/>
        </w:rPr>
      </w:pPr>
    </w:p>
    <w:p w14:paraId="2CBE1F3B" w14:textId="77777777" w:rsidR="00A668EB" w:rsidRDefault="00A668EB" w:rsidP="00A668EB">
      <w:pPr>
        <w:numPr>
          <w:ilvl w:val="0"/>
          <w:numId w:val="63"/>
        </w:numPr>
        <w:spacing w:line="280" w:lineRule="exact"/>
        <w:jc w:val="both"/>
        <w:rPr>
          <w:rtl/>
        </w:rPr>
      </w:pPr>
      <w:r>
        <w:rPr>
          <w:rFonts w:hint="cs"/>
          <w:rtl/>
        </w:rPr>
        <w:t xml:space="preserve">הביטוח מורחב לשפות את מדינת ישראל </w:t>
      </w:r>
      <w:r>
        <w:rPr>
          <w:rtl/>
        </w:rPr>
        <w:t>–</w:t>
      </w:r>
      <w:r>
        <w:rPr>
          <w:rFonts w:hint="cs"/>
          <w:rtl/>
        </w:rPr>
        <w:t xml:space="preserve">  משרד התשתיות הלאומיות, האנרגיה והמים ככל שייחשבו אחראים למעשי ו/או מחדלי היועץ וכל הפועלים מטעמו. </w:t>
      </w:r>
    </w:p>
    <w:p w14:paraId="14C0F7A6" w14:textId="77777777" w:rsidR="00A668EB" w:rsidRDefault="00A668EB" w:rsidP="00A668EB">
      <w:pPr>
        <w:spacing w:line="280" w:lineRule="exact"/>
        <w:jc w:val="both"/>
        <w:rPr>
          <w:rtl/>
        </w:rPr>
      </w:pPr>
      <w:r>
        <w:rPr>
          <w:rFonts w:hint="cs"/>
          <w:rtl/>
        </w:rPr>
        <w:t xml:space="preserve">                                                                            </w:t>
      </w:r>
    </w:p>
    <w:p w14:paraId="49E94D48" w14:textId="77777777" w:rsidR="00A668EB" w:rsidRPr="00F26A59" w:rsidRDefault="00A668EB" w:rsidP="00A668EB">
      <w:pPr>
        <w:spacing w:line="280" w:lineRule="exact"/>
        <w:jc w:val="both"/>
        <w:rPr>
          <w:b/>
          <w:bCs/>
          <w:u w:val="single"/>
          <w:rtl/>
        </w:rPr>
      </w:pPr>
      <w:r w:rsidRPr="00F26A59">
        <w:rPr>
          <w:rFonts w:hint="cs"/>
          <w:b/>
          <w:bCs/>
          <w:u w:val="single"/>
          <w:rtl/>
        </w:rPr>
        <w:t>כללי</w:t>
      </w:r>
    </w:p>
    <w:p w14:paraId="1646A2EB" w14:textId="77777777" w:rsidR="00A668EB" w:rsidRDefault="00A668EB" w:rsidP="00A668EB">
      <w:pPr>
        <w:spacing w:line="280" w:lineRule="exact"/>
        <w:jc w:val="both"/>
        <w:rPr>
          <w:b/>
          <w:bCs/>
          <w:sz w:val="28"/>
          <w:szCs w:val="28"/>
          <w:u w:val="single"/>
          <w:rtl/>
        </w:rPr>
      </w:pPr>
    </w:p>
    <w:p w14:paraId="2EE4CA18" w14:textId="77777777" w:rsidR="00A668EB" w:rsidRDefault="00A668EB" w:rsidP="00A668EB">
      <w:pPr>
        <w:spacing w:line="280" w:lineRule="exact"/>
        <w:jc w:val="both"/>
        <w:rPr>
          <w:rtl/>
        </w:rPr>
      </w:pPr>
      <w:r>
        <w:rPr>
          <w:rFonts w:hint="cs"/>
          <w:rtl/>
        </w:rPr>
        <w:t>בפוליסות הביטוח הנ"ל נכללו התנאים הבאים</w:t>
      </w:r>
      <w:smartTag w:uri="urn:schemas-microsoft-com:office:smarttags" w:element="PersonName">
        <w:r>
          <w:rPr>
            <w:rFonts w:hint="cs"/>
            <w:rtl/>
          </w:rPr>
          <w:t>:</w:t>
        </w:r>
      </w:smartTag>
    </w:p>
    <w:p w14:paraId="1A29C174" w14:textId="77777777" w:rsidR="00A668EB" w:rsidRDefault="00A668EB" w:rsidP="00A668EB">
      <w:pPr>
        <w:spacing w:line="280" w:lineRule="exact"/>
        <w:jc w:val="both"/>
        <w:rPr>
          <w:rtl/>
        </w:rPr>
      </w:pPr>
      <w:r>
        <w:rPr>
          <w:rFonts w:hint="cs"/>
          <w:rtl/>
        </w:rPr>
        <w:t xml:space="preserve"> </w:t>
      </w:r>
    </w:p>
    <w:p w14:paraId="4EEF4499" w14:textId="77777777" w:rsidR="00A668EB" w:rsidRDefault="00A668EB" w:rsidP="00A668EB">
      <w:pPr>
        <w:spacing w:line="280" w:lineRule="exact"/>
        <w:ind w:left="273" w:hanging="273"/>
        <w:jc w:val="both"/>
        <w:rPr>
          <w:rtl/>
        </w:rPr>
      </w:pPr>
      <w:r>
        <w:rPr>
          <w:rFonts w:hint="cs"/>
          <w:rtl/>
        </w:rPr>
        <w:t>1. לשם המבוטח יתווספו כמבוטחים נוספים</w:t>
      </w:r>
      <w:smartTag w:uri="urn:schemas-microsoft-com:office:smarttags" w:element="PersonName">
        <w:r>
          <w:rPr>
            <w:rFonts w:hint="cs"/>
            <w:rtl/>
          </w:rPr>
          <w:t>:</w:t>
        </w:r>
      </w:smartTag>
      <w:r>
        <w:rPr>
          <w:rFonts w:hint="cs"/>
          <w:b/>
          <w:bCs/>
          <w:rtl/>
        </w:rPr>
        <w:t xml:space="preserve"> </w:t>
      </w:r>
      <w:r w:rsidRPr="00B9229F">
        <w:rPr>
          <w:rFonts w:hint="cs"/>
          <w:b/>
          <w:bCs/>
          <w:rtl/>
        </w:rPr>
        <w:t>מדינת</w:t>
      </w:r>
      <w:r>
        <w:rPr>
          <w:rFonts w:hint="cs"/>
          <w:b/>
          <w:bCs/>
          <w:rtl/>
        </w:rPr>
        <w:t xml:space="preserve"> </w:t>
      </w:r>
      <w:r w:rsidRPr="00B9229F">
        <w:rPr>
          <w:rFonts w:hint="cs"/>
          <w:b/>
          <w:bCs/>
          <w:rtl/>
        </w:rPr>
        <w:t>ישראל</w:t>
      </w:r>
      <w:r>
        <w:rPr>
          <w:rFonts w:hint="cs"/>
          <w:b/>
          <w:bCs/>
          <w:rtl/>
        </w:rPr>
        <w:t xml:space="preserve"> </w:t>
      </w:r>
      <w:r w:rsidRPr="00972E35">
        <w:rPr>
          <w:b/>
          <w:bCs/>
          <w:rtl/>
        </w:rPr>
        <w:t>–</w:t>
      </w:r>
      <w:r w:rsidRPr="00972E35">
        <w:rPr>
          <w:rFonts w:hint="cs"/>
          <w:b/>
          <w:bCs/>
          <w:rtl/>
        </w:rPr>
        <w:t xml:space="preserve"> </w:t>
      </w:r>
      <w:r>
        <w:rPr>
          <w:rFonts w:hint="cs"/>
          <w:b/>
          <w:bCs/>
          <w:rtl/>
        </w:rPr>
        <w:t>משרד התשתיות הלאומיות, האנרגיה והמים</w:t>
      </w:r>
      <w:r>
        <w:rPr>
          <w:rFonts w:hint="cs"/>
          <w:rtl/>
        </w:rPr>
        <w:t>, בכפוף להרחבי השיפוי כמפורט לעיל.</w:t>
      </w:r>
    </w:p>
    <w:p w14:paraId="4C278A08" w14:textId="77777777" w:rsidR="00A668EB" w:rsidRDefault="00A668EB" w:rsidP="00A668EB">
      <w:pPr>
        <w:spacing w:line="280" w:lineRule="exact"/>
        <w:ind w:left="273" w:hanging="273"/>
        <w:jc w:val="both"/>
        <w:rPr>
          <w:rtl/>
        </w:rPr>
      </w:pPr>
    </w:p>
    <w:p w14:paraId="23E736B1" w14:textId="77777777" w:rsidR="00A668EB" w:rsidRDefault="00A668EB" w:rsidP="00A668EB">
      <w:pPr>
        <w:spacing w:line="280" w:lineRule="exact"/>
        <w:ind w:left="273" w:hanging="273"/>
        <w:jc w:val="both"/>
        <w:rPr>
          <w:rtl/>
        </w:rPr>
      </w:pPr>
      <w:r>
        <w:rPr>
          <w:rFonts w:hint="cs"/>
          <w:rtl/>
        </w:rPr>
        <w:t>2. בכל מקרה של צמצום או ביטול הביטוח  ע"י אחד הצדדים לא יהיה להם כל תוקף אלא אם ניתנה על ידינו הודעה מוקדמת של  60  יום לפחות במכתב רשום לחשב משרד התשתיות הלאומיות, האנרגיה והמים בירושלים.</w:t>
      </w:r>
    </w:p>
    <w:p w14:paraId="7829D959" w14:textId="77777777" w:rsidR="00A668EB" w:rsidRDefault="00A668EB" w:rsidP="00A668EB">
      <w:pPr>
        <w:spacing w:line="280" w:lineRule="exact"/>
        <w:ind w:left="273" w:hanging="273"/>
        <w:jc w:val="both"/>
        <w:rPr>
          <w:rtl/>
        </w:rPr>
      </w:pPr>
    </w:p>
    <w:p w14:paraId="78841C3F" w14:textId="77777777" w:rsidR="00A668EB" w:rsidRDefault="00A668EB" w:rsidP="00A668EB">
      <w:pPr>
        <w:spacing w:line="280" w:lineRule="exact"/>
        <w:ind w:left="273" w:hanging="273"/>
        <w:jc w:val="both"/>
        <w:rPr>
          <w:rtl/>
        </w:rPr>
      </w:pPr>
      <w:r>
        <w:rPr>
          <w:rFonts w:hint="cs"/>
          <w:rtl/>
        </w:rPr>
        <w:t>3.  אנו מוותרים  על כל זכות שיבוב/תחלוף, תביעה, השתתפות  או חזרה, כלפי מדינת ישראל- משרד התשתיות הלאומיות, האנרגיה והמים, ועובדיהם, ובלבד שהוויתור לא יחול  לטובת אדם שגרם לנזק מתוך כוונת  זדון.</w:t>
      </w:r>
    </w:p>
    <w:p w14:paraId="7F3C92E5" w14:textId="77777777" w:rsidR="00A668EB" w:rsidRDefault="00A668EB" w:rsidP="00A668EB">
      <w:pPr>
        <w:spacing w:line="280" w:lineRule="exact"/>
        <w:ind w:left="273" w:hanging="273"/>
        <w:jc w:val="both"/>
        <w:rPr>
          <w:rtl/>
        </w:rPr>
      </w:pPr>
    </w:p>
    <w:p w14:paraId="51DC5EB1" w14:textId="77777777" w:rsidR="00A668EB" w:rsidRDefault="00A668EB" w:rsidP="00A668EB">
      <w:pPr>
        <w:spacing w:line="280" w:lineRule="exact"/>
        <w:ind w:left="273" w:hanging="273"/>
        <w:jc w:val="both"/>
        <w:rPr>
          <w:rtl/>
        </w:rPr>
      </w:pPr>
      <w:r>
        <w:rPr>
          <w:rFonts w:hint="cs"/>
          <w:rtl/>
        </w:rPr>
        <w:t>4.  היועץ אחראי בלעדית כלפינו לתשלום דמי הביטוח עבור כל הפוליסות ולמילוי כל החובות המוטלות על המבוטח על פי תנאי הפוליסות.</w:t>
      </w:r>
    </w:p>
    <w:p w14:paraId="0E297DC0" w14:textId="77777777" w:rsidR="00A668EB" w:rsidRDefault="00A668EB" w:rsidP="00A668EB">
      <w:pPr>
        <w:spacing w:line="280" w:lineRule="exact"/>
        <w:ind w:left="273" w:hanging="273"/>
        <w:jc w:val="both"/>
        <w:rPr>
          <w:rtl/>
        </w:rPr>
      </w:pPr>
    </w:p>
    <w:p w14:paraId="68C9F33B" w14:textId="77777777" w:rsidR="00A668EB" w:rsidRDefault="00A668EB" w:rsidP="00A668EB">
      <w:pPr>
        <w:spacing w:line="280" w:lineRule="exact"/>
        <w:ind w:left="273" w:hanging="273"/>
        <w:jc w:val="both"/>
        <w:rPr>
          <w:rtl/>
        </w:rPr>
      </w:pPr>
      <w:r>
        <w:rPr>
          <w:rFonts w:hint="cs"/>
          <w:rtl/>
        </w:rPr>
        <w:t>5.  ההשתתפויות העצמיות הנקובות בכל פוליסה ופוליסה תחולנה בלעדית על היועץ.</w:t>
      </w:r>
    </w:p>
    <w:p w14:paraId="26851F63" w14:textId="77777777" w:rsidR="00A668EB" w:rsidRDefault="00A668EB" w:rsidP="00A668EB">
      <w:pPr>
        <w:spacing w:line="280" w:lineRule="exact"/>
        <w:ind w:left="273" w:hanging="273"/>
        <w:jc w:val="both"/>
        <w:rPr>
          <w:rtl/>
        </w:rPr>
      </w:pPr>
      <w:r>
        <w:rPr>
          <w:rFonts w:hint="cs"/>
          <w:rtl/>
        </w:rPr>
        <w:t xml:space="preserve">      </w:t>
      </w:r>
    </w:p>
    <w:p w14:paraId="5C11E398" w14:textId="77777777" w:rsidR="00A668EB" w:rsidRDefault="00A668EB" w:rsidP="00A668EB">
      <w:pPr>
        <w:spacing w:line="280" w:lineRule="exact"/>
        <w:ind w:left="273" w:hanging="273"/>
        <w:jc w:val="both"/>
        <w:rPr>
          <w:rtl/>
        </w:rPr>
      </w:pPr>
      <w:r>
        <w:rPr>
          <w:rFonts w:hint="cs"/>
          <w:rtl/>
        </w:rPr>
        <w:t xml:space="preserve">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w:t>
      </w:r>
    </w:p>
    <w:p w14:paraId="355514C3" w14:textId="77777777" w:rsidR="00A668EB" w:rsidRDefault="00A668EB" w:rsidP="00A668EB">
      <w:pPr>
        <w:spacing w:line="280" w:lineRule="exact"/>
        <w:ind w:left="273" w:hanging="273"/>
        <w:jc w:val="both"/>
        <w:rPr>
          <w:rtl/>
        </w:rPr>
      </w:pPr>
      <w:r>
        <w:rPr>
          <w:rFonts w:hint="cs"/>
          <w:rtl/>
        </w:rPr>
        <w:t xml:space="preserve">     על פי הביטוח.</w:t>
      </w:r>
    </w:p>
    <w:p w14:paraId="1C0A4ED0" w14:textId="77777777" w:rsidR="00A668EB" w:rsidRDefault="00A668EB" w:rsidP="00A668EB">
      <w:pPr>
        <w:spacing w:line="280" w:lineRule="exact"/>
        <w:ind w:left="273" w:hanging="273"/>
        <w:jc w:val="both"/>
        <w:rPr>
          <w:rtl/>
        </w:rPr>
      </w:pPr>
    </w:p>
    <w:p w14:paraId="527E5076" w14:textId="77777777" w:rsidR="00A668EB" w:rsidRDefault="00A668EB" w:rsidP="00A668EB">
      <w:pPr>
        <w:spacing w:line="280" w:lineRule="exact"/>
        <w:ind w:left="273" w:hanging="273"/>
        <w:jc w:val="both"/>
      </w:pPr>
      <w:r>
        <w:rPr>
          <w:rFonts w:hint="cs"/>
          <w:rtl/>
        </w:rPr>
        <w:t>7.   חריג כוונה ו/או רשלנות רבתי יבוטל ככל שקיים.</w:t>
      </w:r>
    </w:p>
    <w:p w14:paraId="52E1A2F8" w14:textId="77777777" w:rsidR="00A668EB" w:rsidRDefault="00A668EB" w:rsidP="00A668EB">
      <w:pPr>
        <w:spacing w:line="280" w:lineRule="exact"/>
        <w:ind w:left="273" w:hanging="273"/>
        <w:jc w:val="both"/>
        <w:rPr>
          <w:rtl/>
        </w:rPr>
      </w:pPr>
    </w:p>
    <w:p w14:paraId="3535F7B6" w14:textId="77777777" w:rsidR="00A668EB" w:rsidRPr="00EA0EC9" w:rsidRDefault="00A668EB" w:rsidP="00A668EB">
      <w:pPr>
        <w:spacing w:line="280" w:lineRule="exact"/>
        <w:jc w:val="both"/>
        <w:rPr>
          <w:b/>
          <w:bCs/>
          <w:rtl/>
        </w:rPr>
      </w:pPr>
      <w:r w:rsidRPr="00EA0EC9">
        <w:rPr>
          <w:rFonts w:hint="cs"/>
          <w:b/>
          <w:bCs/>
          <w:rtl/>
        </w:rPr>
        <w:t>בכפוף לתנאי וסייגי הפוליסות המקוריות עד כמה שלא שונו במפורש על פי האמור באישור זה.</w:t>
      </w:r>
    </w:p>
    <w:p w14:paraId="726CBF01" w14:textId="77777777" w:rsidR="00A668EB" w:rsidRDefault="00A668EB" w:rsidP="00A668EB">
      <w:pPr>
        <w:spacing w:line="280" w:lineRule="exact"/>
        <w:jc w:val="both"/>
        <w:rPr>
          <w:rtl/>
        </w:rPr>
      </w:pPr>
    </w:p>
    <w:p w14:paraId="50E88AEA" w14:textId="77777777" w:rsidR="00A668EB" w:rsidRDefault="00A668EB" w:rsidP="00A668EB">
      <w:pPr>
        <w:jc w:val="both"/>
        <w:rPr>
          <w:rtl/>
        </w:rPr>
      </w:pPr>
      <w:r>
        <w:rPr>
          <w:rFonts w:hint="cs"/>
          <w:rtl/>
        </w:rPr>
        <w:t xml:space="preserve">                                                                                       בכבוד רב,</w:t>
      </w:r>
    </w:p>
    <w:p w14:paraId="04260F19" w14:textId="77777777" w:rsidR="00A668EB" w:rsidRDefault="00A668EB" w:rsidP="00A668EB">
      <w:pPr>
        <w:jc w:val="both"/>
        <w:rPr>
          <w:rtl/>
        </w:rPr>
      </w:pPr>
    </w:p>
    <w:p w14:paraId="431DEEA0" w14:textId="77777777" w:rsidR="00A668EB" w:rsidRDefault="00A668EB" w:rsidP="00A668EB">
      <w:pPr>
        <w:jc w:val="both"/>
        <w:rPr>
          <w:rtl/>
        </w:rPr>
      </w:pPr>
      <w:r>
        <w:rPr>
          <w:rFonts w:hint="cs"/>
          <w:rtl/>
        </w:rPr>
        <w:t xml:space="preserve">             </w:t>
      </w:r>
    </w:p>
    <w:p w14:paraId="6E5840F8" w14:textId="77777777" w:rsidR="00A668EB" w:rsidRDefault="00A668EB" w:rsidP="00A668EB">
      <w:pPr>
        <w:jc w:val="both"/>
        <w:rPr>
          <w:rtl/>
        </w:rPr>
      </w:pPr>
      <w:r>
        <w:rPr>
          <w:rFonts w:hint="cs"/>
          <w:rtl/>
        </w:rPr>
        <w:t xml:space="preserve">                                                                    ___________________________</w:t>
      </w:r>
    </w:p>
    <w:p w14:paraId="4AC169EC" w14:textId="77777777" w:rsidR="00A668EB" w:rsidRDefault="00A668EB" w:rsidP="00A668EB">
      <w:pPr>
        <w:jc w:val="both"/>
        <w:rPr>
          <w:rtl/>
        </w:rPr>
      </w:pPr>
      <w:r>
        <w:rPr>
          <w:rFonts w:hint="cs"/>
          <w:rtl/>
        </w:rPr>
        <w:t>תאריך______________                        חתימת מורשה המבטח  וחותמת המבטח</w:t>
      </w:r>
    </w:p>
    <w:p w14:paraId="79095813" w14:textId="77777777" w:rsidR="00A668EB" w:rsidRDefault="00A668EB" w:rsidP="00A668EB">
      <w:pPr>
        <w:jc w:val="both"/>
        <w:rPr>
          <w:rtl/>
        </w:rPr>
      </w:pPr>
    </w:p>
    <w:p w14:paraId="7684CCD5" w14:textId="77777777" w:rsidR="00A668EB" w:rsidRDefault="00A668EB" w:rsidP="00A668EB">
      <w:pPr>
        <w:jc w:val="both"/>
        <w:rPr>
          <w:rtl/>
        </w:rPr>
      </w:pPr>
    </w:p>
    <w:p w14:paraId="6761C38D" w14:textId="77777777" w:rsidR="00E84A64" w:rsidRPr="00E84A64" w:rsidRDefault="00E84A64" w:rsidP="00314B9E">
      <w:pPr>
        <w:spacing w:line="360" w:lineRule="auto"/>
        <w:jc w:val="both"/>
        <w:rPr>
          <w:rFonts w:asciiTheme="majorBidi" w:hAnsiTheme="majorBidi"/>
          <w:szCs w:val="24"/>
          <w:rtl/>
        </w:rPr>
      </w:pPr>
    </w:p>
    <w:p w14:paraId="2C97E984" w14:textId="77777777" w:rsidR="001E4E26" w:rsidRPr="00314B9E" w:rsidRDefault="001E4E26" w:rsidP="00314B9E">
      <w:pPr>
        <w:spacing w:line="360" w:lineRule="auto"/>
        <w:jc w:val="both"/>
        <w:rPr>
          <w:rFonts w:asciiTheme="majorBidi" w:hAnsiTheme="majorBidi"/>
          <w:szCs w:val="24"/>
        </w:rPr>
      </w:pPr>
      <w:r w:rsidRPr="00314B9E">
        <w:rPr>
          <w:rFonts w:asciiTheme="majorBidi" w:hAnsiTheme="majorBidi"/>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4D25C337" w14:textId="77777777" w:rsidTr="004E77E4">
        <w:trPr>
          <w:trHeight w:hRule="exact" w:val="561"/>
        </w:trPr>
        <w:tc>
          <w:tcPr>
            <w:tcW w:w="8958" w:type="dxa"/>
            <w:tcBorders>
              <w:top w:val="nil"/>
              <w:bottom w:val="nil"/>
            </w:tcBorders>
            <w:shd w:val="clear" w:color="auto" w:fill="D9D9D9" w:themeFill="background1" w:themeFillShade="D9"/>
            <w:vAlign w:val="center"/>
          </w:tcPr>
          <w:p w14:paraId="5AE63901" w14:textId="77777777" w:rsidR="00A20660" w:rsidRPr="00F410B9" w:rsidRDefault="00A20660" w:rsidP="00A20660">
            <w:pPr>
              <w:pStyle w:val="afff8"/>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A20660" w:rsidRPr="00314B9E" w14:paraId="02729043" w14:textId="77777777" w:rsidTr="004E77E4">
        <w:trPr>
          <w:trHeight w:hRule="exact" w:val="561"/>
        </w:trPr>
        <w:tc>
          <w:tcPr>
            <w:tcW w:w="8958" w:type="dxa"/>
            <w:tcBorders>
              <w:top w:val="nil"/>
              <w:bottom w:val="nil"/>
            </w:tcBorders>
            <w:shd w:val="clear" w:color="auto" w:fill="1B3461"/>
            <w:vAlign w:val="center"/>
          </w:tcPr>
          <w:p w14:paraId="3CBEE561" w14:textId="77777777" w:rsidR="00A20660" w:rsidRPr="00314B9E" w:rsidRDefault="00A20660" w:rsidP="004E77E4">
            <w:pPr>
              <w:pStyle w:val="afff8"/>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0014FB8A" w14:textId="77777777" w:rsidR="00A20660" w:rsidRDefault="00A20660" w:rsidP="00314B9E">
      <w:pPr>
        <w:pStyle w:val="21"/>
        <w:ind w:left="7200" w:firstLine="720"/>
        <w:rPr>
          <w:rFonts w:asciiTheme="majorBidi" w:hAnsiTheme="majorBidi"/>
          <w:sz w:val="28"/>
          <w:szCs w:val="28"/>
          <w:u w:val="single"/>
          <w:rtl/>
        </w:rPr>
      </w:pPr>
    </w:p>
    <w:p w14:paraId="40027C28" w14:textId="77777777"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3A61DCA6"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575A9835" w14:textId="77777777"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498E032B" w14:textId="77777777" w:rsidR="001875C8" w:rsidRPr="00314B9E" w:rsidRDefault="001875C8" w:rsidP="00314B9E">
      <w:pPr>
        <w:spacing w:line="360" w:lineRule="auto"/>
        <w:jc w:val="both"/>
        <w:rPr>
          <w:rFonts w:asciiTheme="majorBidi" w:hAnsiTheme="majorBidi"/>
          <w:szCs w:val="24"/>
          <w:rtl/>
        </w:rPr>
      </w:pPr>
    </w:p>
    <w:p w14:paraId="681C6142" w14:textId="77777777" w:rsidR="001875C8" w:rsidRPr="00314B9E" w:rsidRDefault="001875C8" w:rsidP="00314B9E">
      <w:pPr>
        <w:spacing w:line="360" w:lineRule="auto"/>
        <w:jc w:val="both"/>
        <w:rPr>
          <w:rFonts w:asciiTheme="majorBidi" w:hAnsiTheme="majorBidi"/>
          <w:szCs w:val="24"/>
          <w:rtl/>
        </w:rPr>
      </w:pPr>
    </w:p>
    <w:p w14:paraId="23CC1C9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68725B45"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062454AA"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באמצעות משרד</w:t>
      </w:r>
      <w:r w:rsidR="00A944EF" w:rsidRPr="00314B9E">
        <w:rPr>
          <w:rFonts w:asciiTheme="majorBidi" w:hAnsiTheme="majorBidi"/>
          <w:szCs w:val="24"/>
          <w:rtl/>
        </w:rPr>
        <w:t xml:space="preserve"> התשתיות הלאומיות, האנרגיה והמים</w:t>
      </w:r>
    </w:p>
    <w:p w14:paraId="3AD0B521" w14:textId="77777777" w:rsidR="001875C8" w:rsidRPr="00314B9E" w:rsidRDefault="001875C8" w:rsidP="00314B9E">
      <w:pPr>
        <w:spacing w:line="360" w:lineRule="auto"/>
        <w:jc w:val="both"/>
        <w:rPr>
          <w:rFonts w:asciiTheme="majorBidi" w:hAnsiTheme="majorBidi"/>
          <w:szCs w:val="24"/>
        </w:rPr>
      </w:pPr>
    </w:p>
    <w:p w14:paraId="73C195BE"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649A834C" w14:textId="77777777" w:rsidR="001875C8" w:rsidRPr="00314B9E" w:rsidRDefault="001875C8" w:rsidP="00314B9E">
      <w:pPr>
        <w:spacing w:line="360" w:lineRule="auto"/>
        <w:jc w:val="both"/>
        <w:rPr>
          <w:rFonts w:asciiTheme="majorBidi" w:hAnsiTheme="majorBidi"/>
          <w:szCs w:val="24"/>
        </w:rPr>
      </w:pPr>
    </w:p>
    <w:p w14:paraId="16ABDC65" w14:textId="77777777" w:rsidR="001875C8" w:rsidRPr="00A72CF0" w:rsidRDefault="001875C8" w:rsidP="00A72CF0">
      <w:pPr>
        <w:spacing w:line="360" w:lineRule="auto"/>
        <w:jc w:val="both"/>
        <w:rPr>
          <w:rFonts w:asciiTheme="majorBidi" w:hAnsiTheme="majorBidi"/>
          <w:b/>
          <w:bCs/>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14B9E">
        <w:rPr>
          <w:rFonts w:asciiTheme="majorBidi" w:hAnsiTheme="majorBidi"/>
          <w:b/>
          <w:bCs/>
          <w:szCs w:val="24"/>
          <w:rtl/>
        </w:rPr>
        <w:t>מכרז פומבי</w:t>
      </w:r>
      <w:r w:rsidR="009131A3" w:rsidRPr="00314B9E">
        <w:rPr>
          <w:rFonts w:asciiTheme="majorBidi" w:hAnsiTheme="majorBidi"/>
          <w:b/>
          <w:bCs/>
          <w:szCs w:val="24"/>
          <w:rtl/>
        </w:rPr>
        <w:t xml:space="preserve"> מס'</w:t>
      </w:r>
      <w:r w:rsidRPr="00314B9E">
        <w:rPr>
          <w:rFonts w:asciiTheme="majorBidi" w:hAnsiTheme="majorBidi"/>
          <w:b/>
          <w:bCs/>
          <w:szCs w:val="24"/>
          <w:rtl/>
        </w:rPr>
        <w:t xml:space="preserve"> </w:t>
      </w:r>
      <w:r w:rsidR="00A72CF0" w:rsidRPr="00B85817">
        <w:rPr>
          <w:rFonts w:hint="cs"/>
          <w:b/>
          <w:bCs/>
          <w:rtl/>
        </w:rPr>
        <w:t>57/2017</w:t>
      </w:r>
      <w:r w:rsidR="009131A3" w:rsidRPr="005B248D">
        <w:rPr>
          <w:rFonts w:asciiTheme="majorBidi" w:hAnsiTheme="majorBidi"/>
          <w:b/>
          <w:bCs/>
          <w:szCs w:val="24"/>
          <w:rtl/>
        </w:rPr>
        <w:t xml:space="preserve"> </w:t>
      </w:r>
      <w:r w:rsidRPr="005B248D">
        <w:rPr>
          <w:rFonts w:asciiTheme="majorBidi" w:hAnsiTheme="majorBidi"/>
          <w:b/>
          <w:bCs/>
          <w:szCs w:val="24"/>
          <w:rtl/>
        </w:rPr>
        <w:t xml:space="preserve">למתן שירותי </w:t>
      </w:r>
      <w:r w:rsidR="00696100" w:rsidRPr="00A72CF0">
        <w:rPr>
          <w:rFonts w:asciiTheme="majorBidi" w:hAnsiTheme="majorBidi"/>
          <w:b/>
          <w:bCs/>
          <w:szCs w:val="24"/>
          <w:rtl/>
        </w:rPr>
        <w:t xml:space="preserve">ייעוץ </w:t>
      </w:r>
      <w:r w:rsidR="00696100" w:rsidRPr="00A72CF0">
        <w:rPr>
          <w:rFonts w:asciiTheme="majorBidi" w:hAnsiTheme="majorBidi" w:hint="eastAsia"/>
          <w:b/>
          <w:bCs/>
          <w:szCs w:val="24"/>
          <w:rtl/>
        </w:rPr>
        <w:t>ומחקר</w:t>
      </w:r>
      <w:r w:rsidR="00696100" w:rsidRPr="00A72CF0">
        <w:rPr>
          <w:rFonts w:asciiTheme="majorBidi" w:hAnsiTheme="majorBidi"/>
          <w:b/>
          <w:bCs/>
          <w:szCs w:val="24"/>
          <w:rtl/>
        </w:rPr>
        <w:t xml:space="preserve"> </w:t>
      </w:r>
      <w:r w:rsidR="00696100" w:rsidRPr="00A72CF0">
        <w:rPr>
          <w:rFonts w:asciiTheme="majorBidi" w:hAnsiTheme="majorBidi" w:hint="eastAsia"/>
          <w:b/>
          <w:bCs/>
          <w:szCs w:val="24"/>
          <w:rtl/>
        </w:rPr>
        <w:t>לבחינת</w:t>
      </w:r>
      <w:r w:rsidR="00696100" w:rsidRPr="00A72CF0">
        <w:rPr>
          <w:rFonts w:asciiTheme="majorBidi" w:hAnsiTheme="majorBidi"/>
          <w:b/>
          <w:bCs/>
          <w:szCs w:val="24"/>
          <w:rtl/>
        </w:rPr>
        <w:t xml:space="preserve"> </w:t>
      </w:r>
      <w:r w:rsidR="00696100" w:rsidRPr="00A72CF0">
        <w:rPr>
          <w:rFonts w:asciiTheme="majorBidi" w:hAnsiTheme="majorBidi" w:hint="eastAsia"/>
          <w:b/>
          <w:bCs/>
          <w:szCs w:val="24"/>
          <w:rtl/>
        </w:rPr>
        <w:t>פוטנציאל</w:t>
      </w:r>
      <w:r w:rsidR="00696100" w:rsidRPr="00A72CF0">
        <w:rPr>
          <w:rFonts w:asciiTheme="majorBidi" w:hAnsiTheme="majorBidi"/>
          <w:b/>
          <w:bCs/>
          <w:szCs w:val="24"/>
          <w:rtl/>
        </w:rPr>
        <w:t xml:space="preserve"> </w:t>
      </w:r>
      <w:r w:rsidR="00696100" w:rsidRPr="00A72CF0">
        <w:rPr>
          <w:rFonts w:asciiTheme="majorBidi" w:hAnsiTheme="majorBidi" w:hint="eastAsia"/>
          <w:b/>
          <w:bCs/>
          <w:szCs w:val="24"/>
          <w:rtl/>
        </w:rPr>
        <w:t>נידוף</w:t>
      </w:r>
      <w:r w:rsidR="00696100" w:rsidRPr="00A72CF0">
        <w:rPr>
          <w:rFonts w:asciiTheme="majorBidi" w:hAnsiTheme="majorBidi"/>
          <w:b/>
          <w:bCs/>
          <w:szCs w:val="24"/>
          <w:rtl/>
        </w:rPr>
        <w:t xml:space="preserve"> </w:t>
      </w:r>
      <w:r w:rsidR="00696100" w:rsidRPr="00A72CF0">
        <w:rPr>
          <w:rFonts w:asciiTheme="majorBidi" w:hAnsiTheme="majorBidi" w:hint="eastAsia"/>
          <w:b/>
          <w:bCs/>
          <w:szCs w:val="24"/>
          <w:rtl/>
        </w:rPr>
        <w:t>תרכובות</w:t>
      </w:r>
      <w:r w:rsidR="00696100" w:rsidRPr="00A72CF0">
        <w:rPr>
          <w:rFonts w:asciiTheme="majorBidi" w:hAnsiTheme="majorBidi"/>
          <w:b/>
          <w:bCs/>
          <w:szCs w:val="24"/>
          <w:rtl/>
        </w:rPr>
        <w:t xml:space="preserve"> </w:t>
      </w:r>
      <w:r w:rsidR="00696100" w:rsidRPr="00A72CF0">
        <w:rPr>
          <w:rFonts w:asciiTheme="majorBidi" w:hAnsiTheme="majorBidi" w:hint="eastAsia"/>
          <w:b/>
          <w:bCs/>
          <w:szCs w:val="24"/>
          <w:rtl/>
        </w:rPr>
        <w:t>דלק</w:t>
      </w:r>
      <w:r w:rsidR="00696100" w:rsidRPr="00A72CF0">
        <w:rPr>
          <w:rFonts w:asciiTheme="majorBidi" w:hAnsiTheme="majorBidi"/>
          <w:b/>
          <w:bCs/>
          <w:szCs w:val="24"/>
          <w:rtl/>
        </w:rPr>
        <w:t xml:space="preserve"> </w:t>
      </w:r>
      <w:r w:rsidR="00696100" w:rsidRPr="00A72CF0">
        <w:rPr>
          <w:rFonts w:asciiTheme="majorBidi" w:hAnsiTheme="majorBidi" w:hint="eastAsia"/>
          <w:b/>
          <w:bCs/>
          <w:szCs w:val="24"/>
          <w:rtl/>
        </w:rPr>
        <w:t>מהקרקע</w:t>
      </w:r>
      <w:r w:rsidR="00696100" w:rsidRPr="00A72CF0">
        <w:rPr>
          <w:rFonts w:asciiTheme="majorBidi" w:hAnsiTheme="majorBidi"/>
          <w:b/>
          <w:bCs/>
          <w:szCs w:val="24"/>
          <w:rtl/>
        </w:rPr>
        <w:t xml:space="preserve"> </w:t>
      </w:r>
      <w:r w:rsidR="00696100" w:rsidRPr="00A72CF0">
        <w:rPr>
          <w:rFonts w:asciiTheme="majorBidi" w:hAnsiTheme="majorBidi" w:hint="eastAsia"/>
          <w:b/>
          <w:bCs/>
          <w:szCs w:val="24"/>
          <w:rtl/>
        </w:rPr>
        <w:t>אל</w:t>
      </w:r>
      <w:r w:rsidR="00696100" w:rsidRPr="00A72CF0">
        <w:rPr>
          <w:rFonts w:asciiTheme="majorBidi" w:hAnsiTheme="majorBidi"/>
          <w:b/>
          <w:bCs/>
          <w:szCs w:val="24"/>
          <w:rtl/>
        </w:rPr>
        <w:t xml:space="preserve"> </w:t>
      </w:r>
      <w:r w:rsidR="00696100" w:rsidRPr="00A72CF0">
        <w:rPr>
          <w:rFonts w:asciiTheme="majorBidi" w:hAnsiTheme="majorBidi" w:hint="eastAsia"/>
          <w:b/>
          <w:bCs/>
          <w:szCs w:val="24"/>
          <w:rtl/>
        </w:rPr>
        <w:t>פני</w:t>
      </w:r>
      <w:r w:rsidR="00696100" w:rsidRPr="00A72CF0">
        <w:rPr>
          <w:rFonts w:asciiTheme="majorBidi" w:hAnsiTheme="majorBidi"/>
          <w:b/>
          <w:bCs/>
          <w:szCs w:val="24"/>
          <w:rtl/>
        </w:rPr>
        <w:t xml:space="preserve"> </w:t>
      </w:r>
      <w:r w:rsidR="00696100" w:rsidRPr="00A72CF0">
        <w:rPr>
          <w:rFonts w:asciiTheme="majorBidi" w:hAnsiTheme="majorBidi" w:hint="eastAsia"/>
          <w:b/>
          <w:bCs/>
          <w:szCs w:val="24"/>
          <w:rtl/>
        </w:rPr>
        <w:t>השטח</w:t>
      </w:r>
      <w:r w:rsidR="00696100" w:rsidRPr="00A72CF0">
        <w:rPr>
          <w:rFonts w:asciiTheme="majorBidi" w:hAnsiTheme="majorBidi"/>
          <w:b/>
          <w:bCs/>
          <w:szCs w:val="24"/>
          <w:rtl/>
        </w:rPr>
        <w:t xml:space="preserve"> </w:t>
      </w:r>
      <w:r w:rsidR="00696100" w:rsidRPr="00A72CF0">
        <w:rPr>
          <w:rFonts w:asciiTheme="majorBidi" w:hAnsiTheme="majorBidi" w:hint="eastAsia"/>
          <w:b/>
          <w:bCs/>
          <w:szCs w:val="24"/>
          <w:rtl/>
        </w:rPr>
        <w:t>בתנאים</w:t>
      </w:r>
      <w:r w:rsidR="00696100" w:rsidRPr="00A72CF0">
        <w:rPr>
          <w:rFonts w:asciiTheme="majorBidi" w:hAnsiTheme="majorBidi"/>
          <w:b/>
          <w:bCs/>
          <w:szCs w:val="24"/>
          <w:rtl/>
        </w:rPr>
        <w:t xml:space="preserve"> </w:t>
      </w:r>
      <w:r w:rsidR="00696100" w:rsidRPr="00A72CF0">
        <w:rPr>
          <w:rFonts w:asciiTheme="majorBidi" w:hAnsiTheme="majorBidi" w:hint="eastAsia"/>
          <w:b/>
          <w:bCs/>
          <w:szCs w:val="24"/>
          <w:rtl/>
        </w:rPr>
        <w:t>האופייניים</w:t>
      </w:r>
      <w:r w:rsidR="00696100" w:rsidRPr="00A72CF0">
        <w:rPr>
          <w:rFonts w:asciiTheme="majorBidi" w:hAnsiTheme="majorBidi"/>
          <w:b/>
          <w:bCs/>
          <w:szCs w:val="24"/>
          <w:rtl/>
        </w:rPr>
        <w:t xml:space="preserve"> </w:t>
      </w:r>
      <w:r w:rsidR="00696100" w:rsidRPr="00A72CF0">
        <w:rPr>
          <w:rFonts w:asciiTheme="majorBidi" w:hAnsiTheme="majorBidi" w:hint="eastAsia"/>
          <w:b/>
          <w:bCs/>
          <w:szCs w:val="24"/>
          <w:rtl/>
        </w:rPr>
        <w:t>לישראל</w:t>
      </w:r>
      <w:r w:rsidRPr="005B248D">
        <w:rPr>
          <w:rFonts w:asciiTheme="majorBidi" w:hAnsiTheme="majorBidi"/>
          <w:b/>
          <w:bCs/>
          <w:szCs w:val="24"/>
          <w:rtl/>
        </w:rPr>
        <w:t>.</w:t>
      </w:r>
    </w:p>
    <w:p w14:paraId="5A32C3B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88C1A93" w14:textId="77777777" w:rsidR="001875C8" w:rsidRPr="00314B9E" w:rsidRDefault="001875C8" w:rsidP="00314B9E">
      <w:pPr>
        <w:spacing w:line="360" w:lineRule="auto"/>
        <w:jc w:val="both"/>
        <w:rPr>
          <w:rFonts w:asciiTheme="majorBidi" w:hAnsiTheme="majorBidi"/>
          <w:szCs w:val="24"/>
          <w:rtl/>
        </w:rPr>
      </w:pPr>
    </w:p>
    <w:p w14:paraId="61E46F56"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139032B3" w14:textId="77777777" w:rsidR="001875C8" w:rsidRPr="00314B9E" w:rsidRDefault="001875C8" w:rsidP="00314B9E">
      <w:pPr>
        <w:spacing w:line="360" w:lineRule="auto"/>
        <w:jc w:val="both"/>
        <w:rPr>
          <w:rFonts w:asciiTheme="majorBidi" w:hAnsiTheme="majorBidi"/>
          <w:szCs w:val="24"/>
        </w:rPr>
      </w:pPr>
    </w:p>
    <w:p w14:paraId="1DF5CB8E" w14:textId="77777777"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798EC7D8" w14:textId="77777777" w:rsidR="001875C8" w:rsidRPr="00314B9E" w:rsidRDefault="001875C8" w:rsidP="00314B9E">
      <w:pPr>
        <w:spacing w:line="360" w:lineRule="auto"/>
        <w:jc w:val="both"/>
        <w:rPr>
          <w:rFonts w:asciiTheme="majorBidi" w:hAnsiTheme="majorBidi"/>
          <w:szCs w:val="24"/>
        </w:rPr>
      </w:pPr>
    </w:p>
    <w:p w14:paraId="7595B1A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ACE8F79" w14:textId="77777777" w:rsidR="001875C8" w:rsidRPr="00314B9E" w:rsidRDefault="001875C8" w:rsidP="00314B9E">
      <w:pPr>
        <w:spacing w:line="360" w:lineRule="auto"/>
        <w:jc w:val="both"/>
        <w:rPr>
          <w:rFonts w:asciiTheme="majorBidi" w:hAnsiTheme="majorBidi"/>
          <w:szCs w:val="24"/>
          <w:rtl/>
        </w:rPr>
      </w:pPr>
    </w:p>
    <w:p w14:paraId="3162C30A" w14:textId="77777777"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34E1254F"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C6116E6" w14:textId="77777777"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3B84F2B" w14:textId="77777777" w:rsidR="001E4E26" w:rsidRPr="00314B9E" w:rsidRDefault="001E4E26" w:rsidP="00314B9E">
      <w:pPr>
        <w:rPr>
          <w:rFonts w:asciiTheme="majorBidi" w:hAnsiTheme="majorBidi"/>
          <w:szCs w:val="24"/>
          <w:rtl/>
        </w:rPr>
      </w:pPr>
    </w:p>
    <w:p w14:paraId="00C207C1" w14:textId="77777777" w:rsidR="001E4E26" w:rsidRPr="00314B9E" w:rsidRDefault="001E4E26" w:rsidP="00314B9E">
      <w:pPr>
        <w:spacing w:line="340" w:lineRule="exact"/>
        <w:jc w:val="right"/>
        <w:rPr>
          <w:rFonts w:asciiTheme="majorBidi" w:hAnsiTheme="majorBidi"/>
          <w:b/>
          <w:bCs/>
          <w:sz w:val="28"/>
          <w:szCs w:val="28"/>
          <w:u w:val="single"/>
          <w:rtl/>
        </w:rPr>
      </w:pPr>
    </w:p>
    <w:p w14:paraId="2EB03694" w14:textId="77777777" w:rsidR="001E4E26" w:rsidRPr="00314B9E" w:rsidRDefault="001E4E26" w:rsidP="00314B9E">
      <w:pPr>
        <w:spacing w:line="340" w:lineRule="exact"/>
        <w:jc w:val="right"/>
        <w:rPr>
          <w:rFonts w:asciiTheme="majorBidi" w:hAnsiTheme="majorBidi"/>
          <w:b/>
          <w:bCs/>
          <w:sz w:val="28"/>
          <w:szCs w:val="28"/>
          <w:u w:val="single"/>
          <w:rtl/>
        </w:rPr>
      </w:pPr>
    </w:p>
    <w:p w14:paraId="392A9FD6" w14:textId="77777777" w:rsidR="006A0139" w:rsidRPr="00314B9E" w:rsidRDefault="006A0139" w:rsidP="00314B9E">
      <w:pPr>
        <w:spacing w:line="340" w:lineRule="exact"/>
        <w:jc w:val="right"/>
        <w:rPr>
          <w:rFonts w:asciiTheme="majorBidi" w:hAnsiTheme="majorBidi"/>
          <w:szCs w:val="24"/>
        </w:rPr>
      </w:pPr>
    </w:p>
    <w:sectPr w:rsidR="006A0139" w:rsidRPr="00314B9E" w:rsidSect="00314B9E">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C28DE7" w14:textId="77777777" w:rsidR="008C38CD" w:rsidRDefault="008C38CD">
      <w:r>
        <w:separator/>
      </w:r>
    </w:p>
  </w:endnote>
  <w:endnote w:type="continuationSeparator" w:id="0">
    <w:p w14:paraId="7D40DFB2" w14:textId="77777777" w:rsidR="008C38CD" w:rsidRDefault="008C38CD">
      <w:r>
        <w:continuationSeparator/>
      </w:r>
    </w:p>
  </w:endnote>
  <w:endnote w:type="continuationNotice" w:id="1">
    <w:p w14:paraId="78C8D3F1" w14:textId="77777777" w:rsidR="008C38CD" w:rsidRDefault="008C38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DD60985" w14:textId="77777777" w:rsidR="00570C2B" w:rsidRDefault="00570C2B"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A1DFF" w:rsidRPr="002A1DFF">
      <w:rPr>
        <w:noProof/>
        <w:rtl/>
        <w:lang w:val="he-IL"/>
      </w:rPr>
      <w:t>9</w:t>
    </w:r>
    <w:r>
      <w:rPr>
        <w:noProof/>
        <w:lang w:val="he-IL"/>
      </w:rPr>
      <w:fldChar w:fldCharType="end"/>
    </w:r>
    <w:r>
      <w:rPr>
        <w:rFonts w:hint="cs"/>
        <w:rtl/>
      </w:rPr>
      <w:t xml:space="preserve"> מתוך </w:t>
    </w:r>
    <w:fldSimple w:instr=" NUMPAGES   \* MERGEFORMAT ">
      <w:r w:rsidR="002A1DFF">
        <w:rPr>
          <w:noProof/>
          <w:rtl/>
        </w:rPr>
        <w:t>56</w:t>
      </w:r>
    </w:fldSimple>
    <w:r>
      <w:rPr>
        <w:rFonts w:hint="cs"/>
        <w:rtl/>
      </w:rPr>
      <w:t xml:space="preserve"> עמודים</w:t>
    </w:r>
  </w:p>
  <w:p w14:paraId="7738231B" w14:textId="77777777" w:rsidR="00570C2B" w:rsidRDefault="00570C2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FA7C350" w14:textId="77777777" w:rsidR="00570C2B" w:rsidRPr="00F757BF" w:rsidRDefault="00570C2B" w:rsidP="00F757BF">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474797" w14:textId="77777777" w:rsidR="00570C2B" w:rsidRDefault="00570C2B">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A1DFF" w:rsidRPr="002A1DFF">
      <w:rPr>
        <w:noProof/>
        <w:rtl/>
        <w:lang w:val="he-IL"/>
      </w:rPr>
      <w:t>1</w:t>
    </w:r>
    <w:r>
      <w:rPr>
        <w:noProof/>
        <w:lang w:val="he-IL"/>
      </w:rPr>
      <w:fldChar w:fldCharType="end"/>
    </w:r>
    <w:r>
      <w:rPr>
        <w:rFonts w:hint="cs"/>
        <w:rtl/>
      </w:rPr>
      <w:t xml:space="preserve"> מתוך </w:t>
    </w:r>
    <w:fldSimple w:instr=" NUMPAGES   \* MERGEFORMAT ">
      <w:r w:rsidR="002A1DFF">
        <w:rPr>
          <w:noProof/>
          <w:rtl/>
        </w:rPr>
        <w:t>56</w:t>
      </w:r>
    </w:fldSimple>
    <w:r>
      <w:rPr>
        <w:rFonts w:hint="cs"/>
        <w:rtl/>
      </w:rPr>
      <w:t xml:space="preserve"> עמודים</w:t>
    </w:r>
  </w:p>
  <w:p w14:paraId="62925CFF" w14:textId="77777777" w:rsidR="00570C2B" w:rsidRDefault="00570C2B"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4068744" w14:textId="77777777" w:rsidR="00570C2B" w:rsidRDefault="00570C2B">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4EB34E57" wp14:editId="4FD1400A">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980135F" w14:textId="77777777" w:rsidR="00570C2B" w:rsidRDefault="00570C2B"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Content>
        <w:r>
          <w:rPr>
            <w:rFonts w:hint="cs"/>
            <w:rtl/>
          </w:rPr>
          <w:t>02-5006766</w:t>
        </w:r>
      </w:sdtContent>
    </w:sdt>
  </w:p>
  <w:p w14:paraId="3173EAEB" w14:textId="77777777" w:rsidR="00570C2B" w:rsidRDefault="00570C2B"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0A5537" w14:textId="77777777" w:rsidR="008C38CD" w:rsidRDefault="008C38CD">
      <w:r>
        <w:separator/>
      </w:r>
    </w:p>
  </w:footnote>
  <w:footnote w:type="continuationSeparator" w:id="0">
    <w:p w14:paraId="7B3409E7" w14:textId="77777777" w:rsidR="008C38CD" w:rsidRDefault="008C38CD">
      <w:r>
        <w:continuationSeparator/>
      </w:r>
    </w:p>
  </w:footnote>
  <w:footnote w:type="continuationNotice" w:id="1">
    <w:p w14:paraId="6A5D6D7D" w14:textId="77777777" w:rsidR="008C38CD" w:rsidRDefault="008C38C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453E1A" w14:textId="77777777" w:rsidR="00570C2B" w:rsidRDefault="00570C2B">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7"/>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5"/>
      <w:gridCol w:w="696"/>
      <w:gridCol w:w="4682"/>
    </w:tblGrid>
    <w:tr w:rsidR="00570C2B" w:rsidRPr="00C01540" w14:paraId="38EB9A92" w14:textId="77777777" w:rsidTr="00E83064">
      <w:trPr>
        <w:trHeight w:val="284"/>
        <w:jc w:val="center"/>
      </w:trPr>
      <w:tc>
        <w:tcPr>
          <w:tcW w:w="4623" w:type="dxa"/>
          <w:vAlign w:val="center"/>
        </w:tcPr>
        <w:p w14:paraId="7E2D06EB" w14:textId="77777777" w:rsidR="00570C2B" w:rsidRPr="00B44E82" w:rsidRDefault="00570C2B" w:rsidP="00591BAD">
          <w:pPr>
            <w:pStyle w:val="a9"/>
            <w:tabs>
              <w:tab w:val="left" w:pos="2447"/>
            </w:tabs>
            <w:spacing w:line="276" w:lineRule="auto"/>
            <w:jc w:val="center"/>
            <w:rPr>
              <w:b/>
              <w:bCs/>
              <w:rtl/>
            </w:rPr>
          </w:pPr>
          <w:r w:rsidRPr="00B44E82">
            <w:rPr>
              <w:rFonts w:hint="cs"/>
              <w:b/>
              <w:bCs/>
              <w:rtl/>
            </w:rPr>
            <w:t>משרד התשתיות הלאומיות, האנרגיה והמים</w:t>
          </w:r>
        </w:p>
      </w:tc>
      <w:tc>
        <w:tcPr>
          <w:tcW w:w="531" w:type="dxa"/>
          <w:vAlign w:val="center"/>
        </w:tcPr>
        <w:p w14:paraId="206F63ED" w14:textId="77777777" w:rsidR="00570C2B" w:rsidRPr="00B44E82" w:rsidRDefault="00570C2B" w:rsidP="00591BAD">
          <w:pPr>
            <w:pStyle w:val="a9"/>
            <w:tabs>
              <w:tab w:val="left" w:pos="2447"/>
            </w:tabs>
            <w:spacing w:line="276" w:lineRule="auto"/>
            <w:rPr>
              <w:b/>
              <w:bCs/>
              <w:rtl/>
            </w:rPr>
          </w:pPr>
          <w:r w:rsidRPr="00B44E82">
            <w:object w:dxaOrig="784" w:dyaOrig="931" w14:anchorId="49386C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8.55pt;mso-position-vertical:absolute" o:ole="" o:allowoverlap="f">
                <v:imagedata r:id="rId1" o:title=""/>
              </v:shape>
              <o:OLEObject Type="Embed" ProgID="Word.Picture.8" ShapeID="_x0000_i1025" DrawAspect="Content" ObjectID="_1552719610" r:id="rId2"/>
            </w:object>
          </w:r>
        </w:p>
      </w:tc>
      <w:tc>
        <w:tcPr>
          <w:tcW w:w="4769" w:type="dxa"/>
          <w:vAlign w:val="center"/>
        </w:tcPr>
        <w:p w14:paraId="6C594CFE" w14:textId="77777777" w:rsidR="00570C2B" w:rsidRPr="00C01540" w:rsidRDefault="00570C2B" w:rsidP="002345E5">
          <w:pPr>
            <w:pStyle w:val="a9"/>
            <w:tabs>
              <w:tab w:val="left" w:pos="2447"/>
            </w:tabs>
            <w:spacing w:line="276" w:lineRule="auto"/>
            <w:jc w:val="center"/>
            <w:rPr>
              <w:rtl/>
            </w:rPr>
          </w:pPr>
          <w:r w:rsidRPr="00B44E82">
            <w:rPr>
              <w:rFonts w:hint="cs"/>
              <w:b/>
              <w:bCs/>
              <w:rtl/>
            </w:rPr>
            <w:t xml:space="preserve">מכרז מס': </w:t>
          </w:r>
          <w:r w:rsidRPr="00B85817">
            <w:rPr>
              <w:b/>
              <w:bCs/>
              <w:rtl/>
            </w:rPr>
            <w:t>57</w:t>
          </w:r>
          <w:r w:rsidRPr="00B44E82">
            <w:rPr>
              <w:b/>
              <w:bCs/>
              <w:rtl/>
            </w:rPr>
            <w:t>/2017</w:t>
          </w:r>
        </w:p>
      </w:tc>
    </w:tr>
  </w:tbl>
  <w:p w14:paraId="419594E7" w14:textId="77777777" w:rsidR="00570C2B" w:rsidRPr="008B766D" w:rsidRDefault="00570C2B" w:rsidP="00591BAD">
    <w:pPr>
      <w:pStyle w:val="a9"/>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DF68A9" w14:textId="77777777" w:rsidR="00570C2B" w:rsidRDefault="00570C2B" w:rsidP="00EA4FBF">
    <w:pPr>
      <w:pStyle w:val="a9"/>
      <w:spacing w:line="276" w:lineRule="auto"/>
      <w:jc w:val="center"/>
      <w:rPr>
        <w:b/>
        <w:bCs/>
        <w:szCs w:val="40"/>
        <w:rtl/>
      </w:rPr>
    </w:pPr>
    <w:r>
      <w:rPr>
        <w:b/>
        <w:bCs/>
        <w:noProof/>
        <w:szCs w:val="40"/>
        <w:rtl/>
      </w:rPr>
      <w:object w:dxaOrig="1440" w:dyaOrig="1440" w14:anchorId="14A6666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52719611" r:id="rId2"/>
      </w:object>
    </w:r>
  </w:p>
  <w:p w14:paraId="7FBF0D5B" w14:textId="77777777" w:rsidR="00570C2B" w:rsidRDefault="00570C2B" w:rsidP="00EA4FBF">
    <w:pPr>
      <w:pStyle w:val="a9"/>
      <w:spacing w:line="276" w:lineRule="auto"/>
      <w:jc w:val="center"/>
      <w:rPr>
        <w:b/>
        <w:bCs/>
        <w:szCs w:val="40"/>
        <w:rtl/>
      </w:rPr>
    </w:pPr>
    <w:r>
      <w:rPr>
        <w:b/>
        <w:bCs/>
        <w:szCs w:val="40"/>
        <w:rtl/>
      </w:rPr>
      <w:t>מדינת ישראל</w:t>
    </w:r>
  </w:p>
  <w:p w14:paraId="5F7066E6" w14:textId="77777777" w:rsidR="00570C2B" w:rsidRDefault="00570C2B" w:rsidP="00EA4FBF">
    <w:pPr>
      <w:pStyle w:val="a9"/>
      <w:tabs>
        <w:tab w:val="left" w:pos="2447"/>
      </w:tabs>
      <w:spacing w:line="276" w:lineRule="auto"/>
      <w:jc w:val="center"/>
      <w:rPr>
        <w:b/>
        <w:bCs/>
        <w:szCs w:val="32"/>
        <w:rtl/>
      </w:rPr>
    </w:pPr>
    <w:r>
      <w:rPr>
        <w:rFonts w:hint="cs"/>
        <w:b/>
        <w:bCs/>
        <w:szCs w:val="32"/>
        <w:rtl/>
      </w:rPr>
      <w:t>משרד התשתיות הלאומיות, האנרגיה והמים</w:t>
    </w:r>
  </w:p>
  <w:p w14:paraId="762875B8" w14:textId="77777777" w:rsidR="00570C2B" w:rsidRDefault="00570C2B" w:rsidP="00EA4FBF">
    <w:pPr>
      <w:pStyle w:val="a9"/>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17316C"/>
    <w:multiLevelType w:val="hybridMultilevel"/>
    <w:tmpl w:val="3B0CCBCA"/>
    <w:lvl w:ilvl="0" w:tplc="979EFCA0">
      <w:start w:val="1"/>
      <w:numFmt w:val="hebrew1"/>
      <w:lvlText w:val="%1."/>
      <w:lvlJc w:val="left"/>
      <w:pPr>
        <w:ind w:left="3081" w:hanging="360"/>
      </w:pPr>
      <w:rPr>
        <w:rFonts w:asciiTheme="majorBidi" w:eastAsia="Times New Roman" w:hAnsiTheme="majorBidi" w:cs="David"/>
        <w:b/>
      </w:rPr>
    </w:lvl>
    <w:lvl w:ilvl="1" w:tplc="04090019" w:tentative="1">
      <w:start w:val="1"/>
      <w:numFmt w:val="lowerLetter"/>
      <w:lvlText w:val="%2."/>
      <w:lvlJc w:val="left"/>
      <w:pPr>
        <w:ind w:left="3801" w:hanging="360"/>
      </w:pPr>
    </w:lvl>
    <w:lvl w:ilvl="2" w:tplc="0409001B" w:tentative="1">
      <w:start w:val="1"/>
      <w:numFmt w:val="lowerRoman"/>
      <w:lvlText w:val="%3."/>
      <w:lvlJc w:val="right"/>
      <w:pPr>
        <w:ind w:left="4521" w:hanging="180"/>
      </w:pPr>
    </w:lvl>
    <w:lvl w:ilvl="3" w:tplc="0409000F" w:tentative="1">
      <w:start w:val="1"/>
      <w:numFmt w:val="decimal"/>
      <w:lvlText w:val="%4."/>
      <w:lvlJc w:val="left"/>
      <w:pPr>
        <w:ind w:left="5241" w:hanging="360"/>
      </w:pPr>
    </w:lvl>
    <w:lvl w:ilvl="4" w:tplc="04090019" w:tentative="1">
      <w:start w:val="1"/>
      <w:numFmt w:val="lowerLetter"/>
      <w:lvlText w:val="%5."/>
      <w:lvlJc w:val="left"/>
      <w:pPr>
        <w:ind w:left="5961" w:hanging="360"/>
      </w:pPr>
    </w:lvl>
    <w:lvl w:ilvl="5" w:tplc="0409001B" w:tentative="1">
      <w:start w:val="1"/>
      <w:numFmt w:val="lowerRoman"/>
      <w:lvlText w:val="%6."/>
      <w:lvlJc w:val="right"/>
      <w:pPr>
        <w:ind w:left="6681" w:hanging="180"/>
      </w:pPr>
    </w:lvl>
    <w:lvl w:ilvl="6" w:tplc="0409000F" w:tentative="1">
      <w:start w:val="1"/>
      <w:numFmt w:val="decimal"/>
      <w:lvlText w:val="%7."/>
      <w:lvlJc w:val="left"/>
      <w:pPr>
        <w:ind w:left="7401" w:hanging="360"/>
      </w:pPr>
    </w:lvl>
    <w:lvl w:ilvl="7" w:tplc="04090019" w:tentative="1">
      <w:start w:val="1"/>
      <w:numFmt w:val="lowerLetter"/>
      <w:lvlText w:val="%8."/>
      <w:lvlJc w:val="left"/>
      <w:pPr>
        <w:ind w:left="8121" w:hanging="360"/>
      </w:pPr>
    </w:lvl>
    <w:lvl w:ilvl="8" w:tplc="0409001B" w:tentative="1">
      <w:start w:val="1"/>
      <w:numFmt w:val="lowerRoman"/>
      <w:lvlText w:val="%9."/>
      <w:lvlJc w:val="right"/>
      <w:pPr>
        <w:ind w:left="8841" w:hanging="180"/>
      </w:pPr>
    </w:lvl>
  </w:abstractNum>
  <w:abstractNum w:abstractNumId="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6F1060"/>
    <w:multiLevelType w:val="multilevel"/>
    <w:tmpl w:val="7D86F8A2"/>
    <w:numStyleLink w:val="a"/>
  </w:abstractNum>
  <w:abstractNum w:abstractNumId="4"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774"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6" w15:restartNumberingAfterBreak="0">
    <w:nsid w:val="0F973D60"/>
    <w:multiLevelType w:val="hybridMultilevel"/>
    <w:tmpl w:val="22B27B56"/>
    <w:lvl w:ilvl="0" w:tplc="CB04FAFC">
      <w:start w:val="1"/>
      <w:numFmt w:val="decimal"/>
      <w:lvlText w:val="%1."/>
      <w:lvlJc w:val="left"/>
      <w:pPr>
        <w:ind w:left="3081" w:hanging="360"/>
      </w:pPr>
      <w:rPr>
        <w:rFonts w:hint="default"/>
      </w:rPr>
    </w:lvl>
    <w:lvl w:ilvl="1" w:tplc="04090019" w:tentative="1">
      <w:start w:val="1"/>
      <w:numFmt w:val="lowerLetter"/>
      <w:lvlText w:val="%2."/>
      <w:lvlJc w:val="left"/>
      <w:pPr>
        <w:ind w:left="3801" w:hanging="360"/>
      </w:pPr>
    </w:lvl>
    <w:lvl w:ilvl="2" w:tplc="0409001B" w:tentative="1">
      <w:start w:val="1"/>
      <w:numFmt w:val="lowerRoman"/>
      <w:lvlText w:val="%3."/>
      <w:lvlJc w:val="right"/>
      <w:pPr>
        <w:ind w:left="4521" w:hanging="180"/>
      </w:pPr>
    </w:lvl>
    <w:lvl w:ilvl="3" w:tplc="0409000F" w:tentative="1">
      <w:start w:val="1"/>
      <w:numFmt w:val="decimal"/>
      <w:lvlText w:val="%4."/>
      <w:lvlJc w:val="left"/>
      <w:pPr>
        <w:ind w:left="5241" w:hanging="360"/>
      </w:pPr>
    </w:lvl>
    <w:lvl w:ilvl="4" w:tplc="04090019" w:tentative="1">
      <w:start w:val="1"/>
      <w:numFmt w:val="lowerLetter"/>
      <w:lvlText w:val="%5."/>
      <w:lvlJc w:val="left"/>
      <w:pPr>
        <w:ind w:left="5961" w:hanging="360"/>
      </w:pPr>
    </w:lvl>
    <w:lvl w:ilvl="5" w:tplc="0409001B" w:tentative="1">
      <w:start w:val="1"/>
      <w:numFmt w:val="lowerRoman"/>
      <w:lvlText w:val="%6."/>
      <w:lvlJc w:val="right"/>
      <w:pPr>
        <w:ind w:left="6681" w:hanging="180"/>
      </w:pPr>
    </w:lvl>
    <w:lvl w:ilvl="6" w:tplc="0409000F" w:tentative="1">
      <w:start w:val="1"/>
      <w:numFmt w:val="decimal"/>
      <w:lvlText w:val="%7."/>
      <w:lvlJc w:val="left"/>
      <w:pPr>
        <w:ind w:left="7401" w:hanging="360"/>
      </w:pPr>
    </w:lvl>
    <w:lvl w:ilvl="7" w:tplc="04090019" w:tentative="1">
      <w:start w:val="1"/>
      <w:numFmt w:val="lowerLetter"/>
      <w:lvlText w:val="%8."/>
      <w:lvlJc w:val="left"/>
      <w:pPr>
        <w:ind w:left="8121" w:hanging="360"/>
      </w:pPr>
    </w:lvl>
    <w:lvl w:ilvl="8" w:tplc="0409001B" w:tentative="1">
      <w:start w:val="1"/>
      <w:numFmt w:val="lowerRoman"/>
      <w:lvlText w:val="%9."/>
      <w:lvlJc w:val="right"/>
      <w:pPr>
        <w:ind w:left="8841" w:hanging="180"/>
      </w:pPr>
    </w:lvl>
  </w:abstractNum>
  <w:abstractNum w:abstractNumId="7" w15:restartNumberingAfterBreak="0">
    <w:nsid w:val="124B7CF1"/>
    <w:multiLevelType w:val="multilevel"/>
    <w:tmpl w:val="7AC6A14E"/>
    <w:styleLink w:val="a0"/>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8"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9"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12"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7CD581D"/>
    <w:multiLevelType w:val="hybridMultilevel"/>
    <w:tmpl w:val="9A78830E"/>
    <w:lvl w:ilvl="0" w:tplc="822E9C9C">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4"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2612D2D"/>
    <w:multiLevelType w:val="hybridMultilevel"/>
    <w:tmpl w:val="3B0CCBCA"/>
    <w:lvl w:ilvl="0" w:tplc="979EFCA0">
      <w:start w:val="1"/>
      <w:numFmt w:val="hebrew1"/>
      <w:lvlText w:val="%1."/>
      <w:lvlJc w:val="left"/>
      <w:pPr>
        <w:ind w:left="3081" w:hanging="360"/>
      </w:pPr>
      <w:rPr>
        <w:rFonts w:asciiTheme="majorBidi" w:eastAsia="Times New Roman" w:hAnsiTheme="majorBidi" w:cs="David"/>
        <w:b/>
      </w:rPr>
    </w:lvl>
    <w:lvl w:ilvl="1" w:tplc="04090019" w:tentative="1">
      <w:start w:val="1"/>
      <w:numFmt w:val="lowerLetter"/>
      <w:lvlText w:val="%2."/>
      <w:lvlJc w:val="left"/>
      <w:pPr>
        <w:ind w:left="3801" w:hanging="360"/>
      </w:pPr>
    </w:lvl>
    <w:lvl w:ilvl="2" w:tplc="0409001B" w:tentative="1">
      <w:start w:val="1"/>
      <w:numFmt w:val="lowerRoman"/>
      <w:lvlText w:val="%3."/>
      <w:lvlJc w:val="right"/>
      <w:pPr>
        <w:ind w:left="4521" w:hanging="180"/>
      </w:pPr>
    </w:lvl>
    <w:lvl w:ilvl="3" w:tplc="0409000F" w:tentative="1">
      <w:start w:val="1"/>
      <w:numFmt w:val="decimal"/>
      <w:lvlText w:val="%4."/>
      <w:lvlJc w:val="left"/>
      <w:pPr>
        <w:ind w:left="5241" w:hanging="360"/>
      </w:pPr>
    </w:lvl>
    <w:lvl w:ilvl="4" w:tplc="04090019" w:tentative="1">
      <w:start w:val="1"/>
      <w:numFmt w:val="lowerLetter"/>
      <w:lvlText w:val="%5."/>
      <w:lvlJc w:val="left"/>
      <w:pPr>
        <w:ind w:left="5961" w:hanging="360"/>
      </w:pPr>
    </w:lvl>
    <w:lvl w:ilvl="5" w:tplc="0409001B" w:tentative="1">
      <w:start w:val="1"/>
      <w:numFmt w:val="lowerRoman"/>
      <w:lvlText w:val="%6."/>
      <w:lvlJc w:val="right"/>
      <w:pPr>
        <w:ind w:left="6681" w:hanging="180"/>
      </w:pPr>
    </w:lvl>
    <w:lvl w:ilvl="6" w:tplc="0409000F" w:tentative="1">
      <w:start w:val="1"/>
      <w:numFmt w:val="decimal"/>
      <w:lvlText w:val="%7."/>
      <w:lvlJc w:val="left"/>
      <w:pPr>
        <w:ind w:left="7401" w:hanging="360"/>
      </w:pPr>
    </w:lvl>
    <w:lvl w:ilvl="7" w:tplc="04090019" w:tentative="1">
      <w:start w:val="1"/>
      <w:numFmt w:val="lowerLetter"/>
      <w:lvlText w:val="%8."/>
      <w:lvlJc w:val="left"/>
      <w:pPr>
        <w:ind w:left="8121" w:hanging="360"/>
      </w:pPr>
    </w:lvl>
    <w:lvl w:ilvl="8" w:tplc="0409001B" w:tentative="1">
      <w:start w:val="1"/>
      <w:numFmt w:val="lowerRoman"/>
      <w:lvlText w:val="%9."/>
      <w:lvlJc w:val="right"/>
      <w:pPr>
        <w:ind w:left="8841" w:hanging="180"/>
      </w:pPr>
    </w:lvl>
  </w:abstractNum>
  <w:abstractNum w:abstractNumId="1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98D4E5F"/>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1"/>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2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4527E52"/>
    <w:multiLevelType w:val="hybridMultilevel"/>
    <w:tmpl w:val="E042E4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D925782"/>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31"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2" w15:restartNumberingAfterBreak="0">
    <w:nsid w:val="4E7222FA"/>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EAA154E"/>
    <w:multiLevelType w:val="hybridMultilevel"/>
    <w:tmpl w:val="C6C62B90"/>
    <w:lvl w:ilvl="0" w:tplc="04090001">
      <w:start w:val="1"/>
      <w:numFmt w:val="bullet"/>
      <w:lvlText w:val=""/>
      <w:lvlJc w:val="left"/>
      <w:pPr>
        <w:ind w:left="1456" w:hanging="360"/>
      </w:pPr>
      <w:rPr>
        <w:rFonts w:ascii="Symbol" w:hAnsi="Symbol" w:hint="default"/>
      </w:rPr>
    </w:lvl>
    <w:lvl w:ilvl="1" w:tplc="04090003" w:tentative="1">
      <w:start w:val="1"/>
      <w:numFmt w:val="bullet"/>
      <w:lvlText w:val="o"/>
      <w:lvlJc w:val="left"/>
      <w:pPr>
        <w:ind w:left="2176" w:hanging="360"/>
      </w:pPr>
      <w:rPr>
        <w:rFonts w:ascii="Courier New" w:hAnsi="Courier New" w:cs="Courier New" w:hint="default"/>
      </w:rPr>
    </w:lvl>
    <w:lvl w:ilvl="2" w:tplc="04090005" w:tentative="1">
      <w:start w:val="1"/>
      <w:numFmt w:val="bullet"/>
      <w:lvlText w:val=""/>
      <w:lvlJc w:val="left"/>
      <w:pPr>
        <w:ind w:left="2896" w:hanging="360"/>
      </w:pPr>
      <w:rPr>
        <w:rFonts w:ascii="Wingdings" w:hAnsi="Wingdings" w:hint="default"/>
      </w:rPr>
    </w:lvl>
    <w:lvl w:ilvl="3" w:tplc="04090001" w:tentative="1">
      <w:start w:val="1"/>
      <w:numFmt w:val="bullet"/>
      <w:lvlText w:val=""/>
      <w:lvlJc w:val="left"/>
      <w:pPr>
        <w:ind w:left="3616" w:hanging="360"/>
      </w:pPr>
      <w:rPr>
        <w:rFonts w:ascii="Symbol" w:hAnsi="Symbol" w:hint="default"/>
      </w:rPr>
    </w:lvl>
    <w:lvl w:ilvl="4" w:tplc="04090003" w:tentative="1">
      <w:start w:val="1"/>
      <w:numFmt w:val="bullet"/>
      <w:lvlText w:val="o"/>
      <w:lvlJc w:val="left"/>
      <w:pPr>
        <w:ind w:left="4336" w:hanging="360"/>
      </w:pPr>
      <w:rPr>
        <w:rFonts w:ascii="Courier New" w:hAnsi="Courier New" w:cs="Courier New" w:hint="default"/>
      </w:rPr>
    </w:lvl>
    <w:lvl w:ilvl="5" w:tplc="04090005" w:tentative="1">
      <w:start w:val="1"/>
      <w:numFmt w:val="bullet"/>
      <w:lvlText w:val=""/>
      <w:lvlJc w:val="left"/>
      <w:pPr>
        <w:ind w:left="5056" w:hanging="360"/>
      </w:pPr>
      <w:rPr>
        <w:rFonts w:ascii="Wingdings" w:hAnsi="Wingdings" w:hint="default"/>
      </w:rPr>
    </w:lvl>
    <w:lvl w:ilvl="6" w:tplc="04090001" w:tentative="1">
      <w:start w:val="1"/>
      <w:numFmt w:val="bullet"/>
      <w:lvlText w:val=""/>
      <w:lvlJc w:val="left"/>
      <w:pPr>
        <w:ind w:left="5776" w:hanging="360"/>
      </w:pPr>
      <w:rPr>
        <w:rFonts w:ascii="Symbol" w:hAnsi="Symbol" w:hint="default"/>
      </w:rPr>
    </w:lvl>
    <w:lvl w:ilvl="7" w:tplc="04090003" w:tentative="1">
      <w:start w:val="1"/>
      <w:numFmt w:val="bullet"/>
      <w:lvlText w:val="o"/>
      <w:lvlJc w:val="left"/>
      <w:pPr>
        <w:ind w:left="6496" w:hanging="360"/>
      </w:pPr>
      <w:rPr>
        <w:rFonts w:ascii="Courier New" w:hAnsi="Courier New" w:cs="Courier New" w:hint="default"/>
      </w:rPr>
    </w:lvl>
    <w:lvl w:ilvl="8" w:tplc="04090005" w:tentative="1">
      <w:start w:val="1"/>
      <w:numFmt w:val="bullet"/>
      <w:lvlText w:val=""/>
      <w:lvlJc w:val="left"/>
      <w:pPr>
        <w:ind w:left="7216" w:hanging="360"/>
      </w:pPr>
      <w:rPr>
        <w:rFonts w:ascii="Wingdings" w:hAnsi="Wingdings" w:hint="default"/>
      </w:rPr>
    </w:lvl>
  </w:abstractNum>
  <w:abstractNum w:abstractNumId="3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3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15:restartNumberingAfterBreak="0">
    <w:nsid w:val="51C069E1"/>
    <w:multiLevelType w:val="multilevel"/>
    <w:tmpl w:val="D7487D7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42"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44"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4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46"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47"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48"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4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51" w15:restartNumberingAfterBreak="0">
    <w:nsid w:val="6C5965A7"/>
    <w:multiLevelType w:val="multilevel"/>
    <w:tmpl w:val="4CF49B6A"/>
    <w:lvl w:ilvl="0">
      <w:start w:val="1"/>
      <w:numFmt w:val="decimal"/>
      <w:pStyle w:val="a2"/>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color w:val="auto"/>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0"/>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6CA373E0"/>
    <w:multiLevelType w:val="multilevel"/>
    <w:tmpl w:val="7D86F8A2"/>
    <w:styleLink w:val="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70524695"/>
    <w:multiLevelType w:val="multilevel"/>
    <w:tmpl w:val="FD3C9C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922"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6"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8"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9"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0"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6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2"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num w:numId="1">
    <w:abstractNumId w:val="8"/>
  </w:num>
  <w:num w:numId="2">
    <w:abstractNumId w:val="61"/>
  </w:num>
  <w:num w:numId="3">
    <w:abstractNumId w:val="24"/>
  </w:num>
  <w:num w:numId="4">
    <w:abstractNumId w:val="18"/>
  </w:num>
  <w:num w:numId="5">
    <w:abstractNumId w:val="41"/>
  </w:num>
  <w:num w:numId="6">
    <w:abstractNumId w:val="51"/>
  </w:num>
  <w:num w:numId="7">
    <w:abstractNumId w:val="1"/>
  </w:num>
  <w:num w:numId="8">
    <w:abstractNumId w:val="22"/>
  </w:num>
  <w:num w:numId="9">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0"/>
  </w:num>
  <w:num w:numId="12">
    <w:abstractNumId w:val="10"/>
  </w:num>
  <w:num w:numId="13">
    <w:abstractNumId w:val="57"/>
  </w:num>
  <w:num w:numId="14">
    <w:abstractNumId w:val="19"/>
  </w:num>
  <w:num w:numId="15">
    <w:abstractNumId w:val="42"/>
  </w:num>
  <w:num w:numId="16">
    <w:abstractNumId w:val="60"/>
  </w:num>
  <w:num w:numId="17">
    <w:abstractNumId w:val="44"/>
  </w:num>
  <w:num w:numId="18">
    <w:abstractNumId w:val="35"/>
  </w:num>
  <w:num w:numId="19">
    <w:abstractNumId w:val="46"/>
  </w:num>
  <w:num w:numId="20">
    <w:abstractNumId w:val="43"/>
  </w:num>
  <w:num w:numId="21">
    <w:abstractNumId w:val="23"/>
  </w:num>
  <w:num w:numId="22">
    <w:abstractNumId w:val="34"/>
  </w:num>
  <w:num w:numId="23">
    <w:abstractNumId w:val="52"/>
  </w:num>
  <w:num w:numId="24">
    <w:abstractNumId w:val="7"/>
  </w:num>
  <w:num w:numId="25">
    <w:abstractNumId w:val="20"/>
  </w:num>
  <w:num w:numId="26">
    <w:abstractNumId w:val="30"/>
  </w:num>
  <w:num w:numId="27">
    <w:abstractNumId w:val="11"/>
  </w:num>
  <w:num w:numId="28">
    <w:abstractNumId w:val="47"/>
  </w:num>
  <w:num w:numId="29">
    <w:abstractNumId w:val="27"/>
  </w:num>
  <w:num w:numId="30">
    <w:abstractNumId w:val="15"/>
  </w:num>
  <w:num w:numId="31">
    <w:abstractNumId w:val="17"/>
  </w:num>
  <w:num w:numId="32">
    <w:abstractNumId w:val="40"/>
  </w:num>
  <w:num w:numId="33">
    <w:abstractNumId w:val="53"/>
  </w:num>
  <w:num w:numId="34">
    <w:abstractNumId w:val="31"/>
  </w:num>
  <w:num w:numId="35">
    <w:abstractNumId w:val="36"/>
  </w:num>
  <w:num w:numId="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55"/>
  </w:num>
  <w:num w:numId="38">
    <w:abstractNumId w:val="39"/>
  </w:num>
  <w:num w:numId="39">
    <w:abstractNumId w:val="14"/>
  </w:num>
  <w:num w:numId="40">
    <w:abstractNumId w:val="21"/>
  </w:num>
  <w:num w:numId="41">
    <w:abstractNumId w:val="37"/>
  </w:num>
  <w:num w:numId="42">
    <w:abstractNumId w:val="38"/>
  </w:num>
  <w:num w:numId="43">
    <w:abstractNumId w:val="5"/>
  </w:num>
  <w:num w:numId="44">
    <w:abstractNumId w:val="26"/>
  </w:num>
  <w:num w:numId="45">
    <w:abstractNumId w:val="9"/>
  </w:num>
  <w:num w:numId="46">
    <w:abstractNumId w:val="4"/>
  </w:num>
  <w:num w:numId="47">
    <w:abstractNumId w:val="62"/>
  </w:num>
  <w:num w:numId="48">
    <w:abstractNumId w:val="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9">
    <w:abstractNumId w:val="54"/>
  </w:num>
  <w:num w:numId="50">
    <w:abstractNumId w:val="29"/>
  </w:num>
  <w:num w:numId="51">
    <w:abstractNumId w:val="28"/>
  </w:num>
  <w:num w:numId="52">
    <w:abstractNumId w:val="2"/>
  </w:num>
  <w:num w:numId="53">
    <w:abstractNumId w:val="48"/>
  </w:num>
  <w:num w:numId="54">
    <w:abstractNumId w:val="56"/>
  </w:num>
  <w:num w:numId="55">
    <w:abstractNumId w:val="58"/>
  </w:num>
  <w:num w:numId="56">
    <w:abstractNumId w:val="12"/>
  </w:num>
  <w:num w:numId="57">
    <w:abstractNumId w:val="49"/>
  </w:num>
  <w:num w:numId="58">
    <w:abstractNumId w:val="25"/>
  </w:num>
  <w:num w:numId="59">
    <w:abstractNumId w:val="6"/>
  </w:num>
  <w:num w:numId="60">
    <w:abstractNumId w:val="16"/>
  </w:num>
  <w:num w:numId="61">
    <w:abstractNumId w:val="0"/>
  </w:num>
  <w:num w:numId="62">
    <w:abstractNumId w:val="33"/>
  </w:num>
  <w:num w:numId="63">
    <w:abstractNumId w:val="13"/>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393E"/>
    <w:rsid w:val="0002518C"/>
    <w:rsid w:val="0002570E"/>
    <w:rsid w:val="0003255F"/>
    <w:rsid w:val="00035919"/>
    <w:rsid w:val="0005305E"/>
    <w:rsid w:val="000553FF"/>
    <w:rsid w:val="00055768"/>
    <w:rsid w:val="0006133F"/>
    <w:rsid w:val="00061735"/>
    <w:rsid w:val="00062CF3"/>
    <w:rsid w:val="00064800"/>
    <w:rsid w:val="00064A7F"/>
    <w:rsid w:val="0006515C"/>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2B11"/>
    <w:rsid w:val="000B6784"/>
    <w:rsid w:val="000C47C5"/>
    <w:rsid w:val="000C6D79"/>
    <w:rsid w:val="000D3D73"/>
    <w:rsid w:val="000D6142"/>
    <w:rsid w:val="000D6195"/>
    <w:rsid w:val="000D6366"/>
    <w:rsid w:val="000D71F4"/>
    <w:rsid w:val="000D7462"/>
    <w:rsid w:val="000D7D41"/>
    <w:rsid w:val="000E0378"/>
    <w:rsid w:val="000F0C8E"/>
    <w:rsid w:val="000F17AB"/>
    <w:rsid w:val="000F1EC2"/>
    <w:rsid w:val="000F4AEB"/>
    <w:rsid w:val="000F4EF2"/>
    <w:rsid w:val="00102DCB"/>
    <w:rsid w:val="00103547"/>
    <w:rsid w:val="00104383"/>
    <w:rsid w:val="00106947"/>
    <w:rsid w:val="00107884"/>
    <w:rsid w:val="001126BD"/>
    <w:rsid w:val="00115EDF"/>
    <w:rsid w:val="00121348"/>
    <w:rsid w:val="00124C91"/>
    <w:rsid w:val="001305BF"/>
    <w:rsid w:val="00130736"/>
    <w:rsid w:val="00130D5D"/>
    <w:rsid w:val="001355D9"/>
    <w:rsid w:val="00136728"/>
    <w:rsid w:val="001376A7"/>
    <w:rsid w:val="00144716"/>
    <w:rsid w:val="00146230"/>
    <w:rsid w:val="00147256"/>
    <w:rsid w:val="00150F85"/>
    <w:rsid w:val="00151413"/>
    <w:rsid w:val="001516EB"/>
    <w:rsid w:val="0015175F"/>
    <w:rsid w:val="00151F45"/>
    <w:rsid w:val="00153674"/>
    <w:rsid w:val="00153837"/>
    <w:rsid w:val="001617C9"/>
    <w:rsid w:val="0016193E"/>
    <w:rsid w:val="001633B6"/>
    <w:rsid w:val="0016372B"/>
    <w:rsid w:val="001646F5"/>
    <w:rsid w:val="00165B80"/>
    <w:rsid w:val="001736EC"/>
    <w:rsid w:val="00175671"/>
    <w:rsid w:val="00182BCE"/>
    <w:rsid w:val="00183824"/>
    <w:rsid w:val="001858F8"/>
    <w:rsid w:val="001874E3"/>
    <w:rsid w:val="001875C8"/>
    <w:rsid w:val="00190C7B"/>
    <w:rsid w:val="00191A01"/>
    <w:rsid w:val="00191F31"/>
    <w:rsid w:val="00191FEC"/>
    <w:rsid w:val="00192894"/>
    <w:rsid w:val="001930B4"/>
    <w:rsid w:val="001930E5"/>
    <w:rsid w:val="00193C96"/>
    <w:rsid w:val="001962EF"/>
    <w:rsid w:val="00197607"/>
    <w:rsid w:val="001A0FEB"/>
    <w:rsid w:val="001A2F2A"/>
    <w:rsid w:val="001A47DD"/>
    <w:rsid w:val="001B2F89"/>
    <w:rsid w:val="001B39CF"/>
    <w:rsid w:val="001B481D"/>
    <w:rsid w:val="001B7602"/>
    <w:rsid w:val="001B7C4C"/>
    <w:rsid w:val="001C29D8"/>
    <w:rsid w:val="001C5154"/>
    <w:rsid w:val="001C7C80"/>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22968"/>
    <w:rsid w:val="00223000"/>
    <w:rsid w:val="00223E43"/>
    <w:rsid w:val="0022754A"/>
    <w:rsid w:val="00230478"/>
    <w:rsid w:val="00232B57"/>
    <w:rsid w:val="00232EFB"/>
    <w:rsid w:val="002340CE"/>
    <w:rsid w:val="002345E5"/>
    <w:rsid w:val="00234C07"/>
    <w:rsid w:val="00236D9C"/>
    <w:rsid w:val="0023762C"/>
    <w:rsid w:val="0024126B"/>
    <w:rsid w:val="00243119"/>
    <w:rsid w:val="00247D6A"/>
    <w:rsid w:val="0025011E"/>
    <w:rsid w:val="002501AB"/>
    <w:rsid w:val="00250470"/>
    <w:rsid w:val="00253D36"/>
    <w:rsid w:val="00256E96"/>
    <w:rsid w:val="00257052"/>
    <w:rsid w:val="00262E60"/>
    <w:rsid w:val="0026660E"/>
    <w:rsid w:val="00267CF5"/>
    <w:rsid w:val="002768E9"/>
    <w:rsid w:val="002804FF"/>
    <w:rsid w:val="00280DB6"/>
    <w:rsid w:val="00281833"/>
    <w:rsid w:val="00281950"/>
    <w:rsid w:val="002844C6"/>
    <w:rsid w:val="0028499C"/>
    <w:rsid w:val="00291019"/>
    <w:rsid w:val="00292057"/>
    <w:rsid w:val="002A1DFF"/>
    <w:rsid w:val="002A4BD7"/>
    <w:rsid w:val="002A508A"/>
    <w:rsid w:val="002B184D"/>
    <w:rsid w:val="002B25E4"/>
    <w:rsid w:val="002B40B4"/>
    <w:rsid w:val="002B6C9E"/>
    <w:rsid w:val="002B7020"/>
    <w:rsid w:val="002C1232"/>
    <w:rsid w:val="002C22C4"/>
    <w:rsid w:val="002C567C"/>
    <w:rsid w:val="002C760B"/>
    <w:rsid w:val="002D0C37"/>
    <w:rsid w:val="002D1210"/>
    <w:rsid w:val="002D3504"/>
    <w:rsid w:val="002D3E51"/>
    <w:rsid w:val="002D45DF"/>
    <w:rsid w:val="002D46C9"/>
    <w:rsid w:val="002D5294"/>
    <w:rsid w:val="002D60E2"/>
    <w:rsid w:val="002D645E"/>
    <w:rsid w:val="002E0111"/>
    <w:rsid w:val="002E1766"/>
    <w:rsid w:val="002E24AB"/>
    <w:rsid w:val="002E4EA9"/>
    <w:rsid w:val="002E4F90"/>
    <w:rsid w:val="002E5707"/>
    <w:rsid w:val="002F0B09"/>
    <w:rsid w:val="002F148B"/>
    <w:rsid w:val="00301E90"/>
    <w:rsid w:val="00306C5C"/>
    <w:rsid w:val="00310D85"/>
    <w:rsid w:val="003118C3"/>
    <w:rsid w:val="00311B81"/>
    <w:rsid w:val="00313D70"/>
    <w:rsid w:val="00313F5C"/>
    <w:rsid w:val="00314B9E"/>
    <w:rsid w:val="00314C5B"/>
    <w:rsid w:val="0031566A"/>
    <w:rsid w:val="0031739C"/>
    <w:rsid w:val="00320EE5"/>
    <w:rsid w:val="00321798"/>
    <w:rsid w:val="003218AB"/>
    <w:rsid w:val="00322011"/>
    <w:rsid w:val="00322DD2"/>
    <w:rsid w:val="003243C3"/>
    <w:rsid w:val="00325552"/>
    <w:rsid w:val="0033188F"/>
    <w:rsid w:val="00333B63"/>
    <w:rsid w:val="00333C89"/>
    <w:rsid w:val="00334FD1"/>
    <w:rsid w:val="00335513"/>
    <w:rsid w:val="003409F5"/>
    <w:rsid w:val="00340E66"/>
    <w:rsid w:val="00341D5C"/>
    <w:rsid w:val="003451BF"/>
    <w:rsid w:val="00350889"/>
    <w:rsid w:val="00354F7E"/>
    <w:rsid w:val="00357F15"/>
    <w:rsid w:val="003614CF"/>
    <w:rsid w:val="00363AA7"/>
    <w:rsid w:val="00363CB5"/>
    <w:rsid w:val="00364962"/>
    <w:rsid w:val="00365211"/>
    <w:rsid w:val="00365DAD"/>
    <w:rsid w:val="00373066"/>
    <w:rsid w:val="00373CF7"/>
    <w:rsid w:val="00374CEC"/>
    <w:rsid w:val="00374D60"/>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4095"/>
    <w:rsid w:val="003F0543"/>
    <w:rsid w:val="003F3553"/>
    <w:rsid w:val="003F4FA5"/>
    <w:rsid w:val="003F5B18"/>
    <w:rsid w:val="003F7C0E"/>
    <w:rsid w:val="00400613"/>
    <w:rsid w:val="00400662"/>
    <w:rsid w:val="00401711"/>
    <w:rsid w:val="0040249F"/>
    <w:rsid w:val="004031E1"/>
    <w:rsid w:val="004074FB"/>
    <w:rsid w:val="0040754F"/>
    <w:rsid w:val="00410CE4"/>
    <w:rsid w:val="00416ECA"/>
    <w:rsid w:val="00422487"/>
    <w:rsid w:val="00424619"/>
    <w:rsid w:val="00425F5C"/>
    <w:rsid w:val="00426614"/>
    <w:rsid w:val="004270B2"/>
    <w:rsid w:val="00430C07"/>
    <w:rsid w:val="00432572"/>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5690"/>
    <w:rsid w:val="004871E7"/>
    <w:rsid w:val="004875A7"/>
    <w:rsid w:val="004877FA"/>
    <w:rsid w:val="00487830"/>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B66E9"/>
    <w:rsid w:val="004C06DE"/>
    <w:rsid w:val="004C2916"/>
    <w:rsid w:val="004C3F75"/>
    <w:rsid w:val="004C54D1"/>
    <w:rsid w:val="004D02BA"/>
    <w:rsid w:val="004D199C"/>
    <w:rsid w:val="004D3DBC"/>
    <w:rsid w:val="004D6478"/>
    <w:rsid w:val="004D6DE5"/>
    <w:rsid w:val="004E0214"/>
    <w:rsid w:val="004E32A2"/>
    <w:rsid w:val="004E5549"/>
    <w:rsid w:val="004E692A"/>
    <w:rsid w:val="004E77E4"/>
    <w:rsid w:val="004F6849"/>
    <w:rsid w:val="004F7588"/>
    <w:rsid w:val="005007DC"/>
    <w:rsid w:val="0050380D"/>
    <w:rsid w:val="00503E37"/>
    <w:rsid w:val="00506E6D"/>
    <w:rsid w:val="00510A04"/>
    <w:rsid w:val="0051151F"/>
    <w:rsid w:val="0051278F"/>
    <w:rsid w:val="00513D27"/>
    <w:rsid w:val="00516236"/>
    <w:rsid w:val="005209BE"/>
    <w:rsid w:val="00520F47"/>
    <w:rsid w:val="00524880"/>
    <w:rsid w:val="00530BBD"/>
    <w:rsid w:val="0053206B"/>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0C2B"/>
    <w:rsid w:val="00572795"/>
    <w:rsid w:val="00577D1A"/>
    <w:rsid w:val="00580881"/>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1481"/>
    <w:rsid w:val="005A3041"/>
    <w:rsid w:val="005A6C31"/>
    <w:rsid w:val="005A7816"/>
    <w:rsid w:val="005B248D"/>
    <w:rsid w:val="005B2493"/>
    <w:rsid w:val="005B38E0"/>
    <w:rsid w:val="005C039A"/>
    <w:rsid w:val="005C12BF"/>
    <w:rsid w:val="005C1842"/>
    <w:rsid w:val="005C206F"/>
    <w:rsid w:val="005C3604"/>
    <w:rsid w:val="005D2D07"/>
    <w:rsid w:val="005D3046"/>
    <w:rsid w:val="005D4625"/>
    <w:rsid w:val="005D5135"/>
    <w:rsid w:val="005D5268"/>
    <w:rsid w:val="005D7FE5"/>
    <w:rsid w:val="005E1D69"/>
    <w:rsid w:val="005E2D33"/>
    <w:rsid w:val="005E3348"/>
    <w:rsid w:val="005E4B36"/>
    <w:rsid w:val="005E53B2"/>
    <w:rsid w:val="005E5C55"/>
    <w:rsid w:val="005E5E77"/>
    <w:rsid w:val="005E7280"/>
    <w:rsid w:val="005F2A52"/>
    <w:rsid w:val="005F56F7"/>
    <w:rsid w:val="005F759D"/>
    <w:rsid w:val="0060010C"/>
    <w:rsid w:val="00601272"/>
    <w:rsid w:val="00601DE5"/>
    <w:rsid w:val="00610303"/>
    <w:rsid w:val="00610FE6"/>
    <w:rsid w:val="00611F3E"/>
    <w:rsid w:val="006135B7"/>
    <w:rsid w:val="00614E95"/>
    <w:rsid w:val="006166D2"/>
    <w:rsid w:val="006167C1"/>
    <w:rsid w:val="00616CD5"/>
    <w:rsid w:val="00621F6F"/>
    <w:rsid w:val="00624679"/>
    <w:rsid w:val="00627257"/>
    <w:rsid w:val="00632225"/>
    <w:rsid w:val="00635579"/>
    <w:rsid w:val="00640FF6"/>
    <w:rsid w:val="006426A9"/>
    <w:rsid w:val="0064469E"/>
    <w:rsid w:val="0064516F"/>
    <w:rsid w:val="006454AD"/>
    <w:rsid w:val="006500F2"/>
    <w:rsid w:val="00651B40"/>
    <w:rsid w:val="00653C9D"/>
    <w:rsid w:val="00654267"/>
    <w:rsid w:val="00654C42"/>
    <w:rsid w:val="006667C9"/>
    <w:rsid w:val="006703D7"/>
    <w:rsid w:val="00670DCB"/>
    <w:rsid w:val="006805B1"/>
    <w:rsid w:val="006805F4"/>
    <w:rsid w:val="00680E98"/>
    <w:rsid w:val="0068390F"/>
    <w:rsid w:val="00686E30"/>
    <w:rsid w:val="00687220"/>
    <w:rsid w:val="00687936"/>
    <w:rsid w:val="00691C50"/>
    <w:rsid w:val="00692D7E"/>
    <w:rsid w:val="00696100"/>
    <w:rsid w:val="0069709F"/>
    <w:rsid w:val="006A0139"/>
    <w:rsid w:val="006A1E2D"/>
    <w:rsid w:val="006A212D"/>
    <w:rsid w:val="006A3704"/>
    <w:rsid w:val="006A6603"/>
    <w:rsid w:val="006B1816"/>
    <w:rsid w:val="006B5330"/>
    <w:rsid w:val="006B63A6"/>
    <w:rsid w:val="006B7F74"/>
    <w:rsid w:val="006B7FA9"/>
    <w:rsid w:val="006C06CA"/>
    <w:rsid w:val="006C1425"/>
    <w:rsid w:val="006C2C32"/>
    <w:rsid w:val="006C4276"/>
    <w:rsid w:val="006C5BC6"/>
    <w:rsid w:val="006C6705"/>
    <w:rsid w:val="006D65C9"/>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DB8"/>
    <w:rsid w:val="00704C02"/>
    <w:rsid w:val="00711B77"/>
    <w:rsid w:val="00712673"/>
    <w:rsid w:val="0071514A"/>
    <w:rsid w:val="00715C55"/>
    <w:rsid w:val="00715E98"/>
    <w:rsid w:val="007168EC"/>
    <w:rsid w:val="007212F6"/>
    <w:rsid w:val="00721721"/>
    <w:rsid w:val="00727116"/>
    <w:rsid w:val="007308E5"/>
    <w:rsid w:val="00740D98"/>
    <w:rsid w:val="007411EB"/>
    <w:rsid w:val="00741AF0"/>
    <w:rsid w:val="0075066F"/>
    <w:rsid w:val="00754828"/>
    <w:rsid w:val="00754FF6"/>
    <w:rsid w:val="00755CF3"/>
    <w:rsid w:val="00756BC4"/>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51C4"/>
    <w:rsid w:val="007C5BAB"/>
    <w:rsid w:val="007D25F8"/>
    <w:rsid w:val="007D32C1"/>
    <w:rsid w:val="007D39C4"/>
    <w:rsid w:val="007D4276"/>
    <w:rsid w:val="007D61FA"/>
    <w:rsid w:val="007E022B"/>
    <w:rsid w:val="007E38C0"/>
    <w:rsid w:val="007E39E8"/>
    <w:rsid w:val="007E42B1"/>
    <w:rsid w:val="007E431D"/>
    <w:rsid w:val="007E5F1B"/>
    <w:rsid w:val="007E624A"/>
    <w:rsid w:val="007E7FBF"/>
    <w:rsid w:val="007F0AB5"/>
    <w:rsid w:val="007F0F6A"/>
    <w:rsid w:val="007F7BED"/>
    <w:rsid w:val="00802BA6"/>
    <w:rsid w:val="0080388E"/>
    <w:rsid w:val="008045B0"/>
    <w:rsid w:val="00810BE4"/>
    <w:rsid w:val="00811390"/>
    <w:rsid w:val="00814FE0"/>
    <w:rsid w:val="00816E1B"/>
    <w:rsid w:val="00817048"/>
    <w:rsid w:val="00817153"/>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391D"/>
    <w:rsid w:val="008359B0"/>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282A"/>
    <w:rsid w:val="00873238"/>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A4"/>
    <w:rsid w:val="008A05CD"/>
    <w:rsid w:val="008A14F2"/>
    <w:rsid w:val="008A2068"/>
    <w:rsid w:val="008A3AF5"/>
    <w:rsid w:val="008A4534"/>
    <w:rsid w:val="008A57D4"/>
    <w:rsid w:val="008B43F3"/>
    <w:rsid w:val="008B6998"/>
    <w:rsid w:val="008B766D"/>
    <w:rsid w:val="008C1E08"/>
    <w:rsid w:val="008C2B14"/>
    <w:rsid w:val="008C2C2B"/>
    <w:rsid w:val="008C31B3"/>
    <w:rsid w:val="008C38CD"/>
    <w:rsid w:val="008C39E0"/>
    <w:rsid w:val="008D254D"/>
    <w:rsid w:val="008D2CA9"/>
    <w:rsid w:val="008D3AAE"/>
    <w:rsid w:val="008D72B8"/>
    <w:rsid w:val="008E22DC"/>
    <w:rsid w:val="008E287F"/>
    <w:rsid w:val="008E7110"/>
    <w:rsid w:val="008E7C1A"/>
    <w:rsid w:val="008F164D"/>
    <w:rsid w:val="008F1950"/>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CA3"/>
    <w:rsid w:val="00983876"/>
    <w:rsid w:val="0098479D"/>
    <w:rsid w:val="009852CC"/>
    <w:rsid w:val="00985B82"/>
    <w:rsid w:val="00987FEB"/>
    <w:rsid w:val="00991A45"/>
    <w:rsid w:val="009924D2"/>
    <w:rsid w:val="00994007"/>
    <w:rsid w:val="00995DE2"/>
    <w:rsid w:val="0099617C"/>
    <w:rsid w:val="009A0E7F"/>
    <w:rsid w:val="009A12C6"/>
    <w:rsid w:val="009A2E79"/>
    <w:rsid w:val="009A3E1C"/>
    <w:rsid w:val="009A7614"/>
    <w:rsid w:val="009B14B4"/>
    <w:rsid w:val="009B48FE"/>
    <w:rsid w:val="009B5ADF"/>
    <w:rsid w:val="009B5F22"/>
    <w:rsid w:val="009B7539"/>
    <w:rsid w:val="009C10E5"/>
    <w:rsid w:val="009C1104"/>
    <w:rsid w:val="009C1E95"/>
    <w:rsid w:val="009C4883"/>
    <w:rsid w:val="009C4CAD"/>
    <w:rsid w:val="009C5E66"/>
    <w:rsid w:val="009C796B"/>
    <w:rsid w:val="009D0219"/>
    <w:rsid w:val="009D1C58"/>
    <w:rsid w:val="009D4E09"/>
    <w:rsid w:val="009D6076"/>
    <w:rsid w:val="009D75CD"/>
    <w:rsid w:val="009D7756"/>
    <w:rsid w:val="009E0DA1"/>
    <w:rsid w:val="009E52BA"/>
    <w:rsid w:val="009F0876"/>
    <w:rsid w:val="009F1D06"/>
    <w:rsid w:val="009F25EB"/>
    <w:rsid w:val="009F2EC3"/>
    <w:rsid w:val="009F6446"/>
    <w:rsid w:val="00A0165F"/>
    <w:rsid w:val="00A01E6C"/>
    <w:rsid w:val="00A020B6"/>
    <w:rsid w:val="00A025BE"/>
    <w:rsid w:val="00A03772"/>
    <w:rsid w:val="00A038B9"/>
    <w:rsid w:val="00A047C5"/>
    <w:rsid w:val="00A05BF6"/>
    <w:rsid w:val="00A107E7"/>
    <w:rsid w:val="00A12F32"/>
    <w:rsid w:val="00A13170"/>
    <w:rsid w:val="00A13397"/>
    <w:rsid w:val="00A13EB0"/>
    <w:rsid w:val="00A16C60"/>
    <w:rsid w:val="00A20660"/>
    <w:rsid w:val="00A212F2"/>
    <w:rsid w:val="00A22A3E"/>
    <w:rsid w:val="00A27BB5"/>
    <w:rsid w:val="00A27BBA"/>
    <w:rsid w:val="00A309AC"/>
    <w:rsid w:val="00A31217"/>
    <w:rsid w:val="00A32262"/>
    <w:rsid w:val="00A359BD"/>
    <w:rsid w:val="00A4039E"/>
    <w:rsid w:val="00A44726"/>
    <w:rsid w:val="00A456E8"/>
    <w:rsid w:val="00A459F8"/>
    <w:rsid w:val="00A46045"/>
    <w:rsid w:val="00A46B0C"/>
    <w:rsid w:val="00A5246D"/>
    <w:rsid w:val="00A52EF5"/>
    <w:rsid w:val="00A53A82"/>
    <w:rsid w:val="00A54547"/>
    <w:rsid w:val="00A56369"/>
    <w:rsid w:val="00A60C55"/>
    <w:rsid w:val="00A63F7A"/>
    <w:rsid w:val="00A64A2B"/>
    <w:rsid w:val="00A668EB"/>
    <w:rsid w:val="00A72CF0"/>
    <w:rsid w:val="00A733F9"/>
    <w:rsid w:val="00A77F86"/>
    <w:rsid w:val="00A8381F"/>
    <w:rsid w:val="00A83A9A"/>
    <w:rsid w:val="00A84048"/>
    <w:rsid w:val="00A842C7"/>
    <w:rsid w:val="00A865D7"/>
    <w:rsid w:val="00A87952"/>
    <w:rsid w:val="00A9000B"/>
    <w:rsid w:val="00A90E16"/>
    <w:rsid w:val="00A91275"/>
    <w:rsid w:val="00A91C4A"/>
    <w:rsid w:val="00A944EF"/>
    <w:rsid w:val="00A94E1B"/>
    <w:rsid w:val="00A9559A"/>
    <w:rsid w:val="00A96C51"/>
    <w:rsid w:val="00A96DB1"/>
    <w:rsid w:val="00A977B7"/>
    <w:rsid w:val="00AA2C00"/>
    <w:rsid w:val="00AA671C"/>
    <w:rsid w:val="00AA7A0B"/>
    <w:rsid w:val="00AB2E0C"/>
    <w:rsid w:val="00AB3C1F"/>
    <w:rsid w:val="00AB65D7"/>
    <w:rsid w:val="00AB7390"/>
    <w:rsid w:val="00AC0ACB"/>
    <w:rsid w:val="00AC30E8"/>
    <w:rsid w:val="00AC4590"/>
    <w:rsid w:val="00AC71A5"/>
    <w:rsid w:val="00AC77E3"/>
    <w:rsid w:val="00AD1814"/>
    <w:rsid w:val="00AD2E11"/>
    <w:rsid w:val="00AD3805"/>
    <w:rsid w:val="00AD448C"/>
    <w:rsid w:val="00AD6F36"/>
    <w:rsid w:val="00AD73C1"/>
    <w:rsid w:val="00AE1D9E"/>
    <w:rsid w:val="00AE40B0"/>
    <w:rsid w:val="00AE59BD"/>
    <w:rsid w:val="00AE6754"/>
    <w:rsid w:val="00AE7D9C"/>
    <w:rsid w:val="00AF1529"/>
    <w:rsid w:val="00AF211F"/>
    <w:rsid w:val="00AF23CD"/>
    <w:rsid w:val="00AF5A05"/>
    <w:rsid w:val="00AF6C78"/>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4105"/>
    <w:rsid w:val="00B44E82"/>
    <w:rsid w:val="00B45E3D"/>
    <w:rsid w:val="00B46A72"/>
    <w:rsid w:val="00B556A3"/>
    <w:rsid w:val="00B56784"/>
    <w:rsid w:val="00B60E2D"/>
    <w:rsid w:val="00B621F1"/>
    <w:rsid w:val="00B62410"/>
    <w:rsid w:val="00B63A7A"/>
    <w:rsid w:val="00B67BFD"/>
    <w:rsid w:val="00B73EB1"/>
    <w:rsid w:val="00B7406D"/>
    <w:rsid w:val="00B7422B"/>
    <w:rsid w:val="00B747E0"/>
    <w:rsid w:val="00B81BF6"/>
    <w:rsid w:val="00B84465"/>
    <w:rsid w:val="00B84B35"/>
    <w:rsid w:val="00B855BC"/>
    <w:rsid w:val="00B85817"/>
    <w:rsid w:val="00B87737"/>
    <w:rsid w:val="00B91803"/>
    <w:rsid w:val="00B92EBB"/>
    <w:rsid w:val="00B93A01"/>
    <w:rsid w:val="00BA6454"/>
    <w:rsid w:val="00BA6DF3"/>
    <w:rsid w:val="00BB000A"/>
    <w:rsid w:val="00BC3B00"/>
    <w:rsid w:val="00BC419B"/>
    <w:rsid w:val="00BC485A"/>
    <w:rsid w:val="00BC617A"/>
    <w:rsid w:val="00BC640A"/>
    <w:rsid w:val="00BC72B1"/>
    <w:rsid w:val="00BC7940"/>
    <w:rsid w:val="00BD13CD"/>
    <w:rsid w:val="00BD26A6"/>
    <w:rsid w:val="00BD5BF9"/>
    <w:rsid w:val="00BD6CE6"/>
    <w:rsid w:val="00BD6F64"/>
    <w:rsid w:val="00BE1C9E"/>
    <w:rsid w:val="00BE5583"/>
    <w:rsid w:val="00BE6B8B"/>
    <w:rsid w:val="00BF1186"/>
    <w:rsid w:val="00BF253F"/>
    <w:rsid w:val="00BF4A90"/>
    <w:rsid w:val="00BF6437"/>
    <w:rsid w:val="00BF712F"/>
    <w:rsid w:val="00C001A0"/>
    <w:rsid w:val="00C038E4"/>
    <w:rsid w:val="00C05547"/>
    <w:rsid w:val="00C06974"/>
    <w:rsid w:val="00C07B3D"/>
    <w:rsid w:val="00C13057"/>
    <w:rsid w:val="00C146C2"/>
    <w:rsid w:val="00C14D86"/>
    <w:rsid w:val="00C15681"/>
    <w:rsid w:val="00C16FB9"/>
    <w:rsid w:val="00C2061A"/>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656EA"/>
    <w:rsid w:val="00C668B6"/>
    <w:rsid w:val="00C71AF0"/>
    <w:rsid w:val="00C72867"/>
    <w:rsid w:val="00C738DC"/>
    <w:rsid w:val="00C73A45"/>
    <w:rsid w:val="00C7565D"/>
    <w:rsid w:val="00C7615D"/>
    <w:rsid w:val="00C76E8A"/>
    <w:rsid w:val="00C77F87"/>
    <w:rsid w:val="00C80AD2"/>
    <w:rsid w:val="00C80CDB"/>
    <w:rsid w:val="00C842AE"/>
    <w:rsid w:val="00C845F1"/>
    <w:rsid w:val="00C85448"/>
    <w:rsid w:val="00C85F7F"/>
    <w:rsid w:val="00C866E6"/>
    <w:rsid w:val="00C90766"/>
    <w:rsid w:val="00C9187E"/>
    <w:rsid w:val="00C91F7F"/>
    <w:rsid w:val="00C92C96"/>
    <w:rsid w:val="00C92E6B"/>
    <w:rsid w:val="00C931D0"/>
    <w:rsid w:val="00C947F3"/>
    <w:rsid w:val="00C963B7"/>
    <w:rsid w:val="00CA0FB7"/>
    <w:rsid w:val="00CA11B7"/>
    <w:rsid w:val="00CA2BA0"/>
    <w:rsid w:val="00CA57DC"/>
    <w:rsid w:val="00CB2FAE"/>
    <w:rsid w:val="00CB33E5"/>
    <w:rsid w:val="00CB412A"/>
    <w:rsid w:val="00CB460C"/>
    <w:rsid w:val="00CC2ADC"/>
    <w:rsid w:val="00CC2C68"/>
    <w:rsid w:val="00CC4399"/>
    <w:rsid w:val="00CD6C82"/>
    <w:rsid w:val="00CD78B3"/>
    <w:rsid w:val="00CE0624"/>
    <w:rsid w:val="00CE1652"/>
    <w:rsid w:val="00CE16B9"/>
    <w:rsid w:val="00CF1D55"/>
    <w:rsid w:val="00CF2054"/>
    <w:rsid w:val="00CF3508"/>
    <w:rsid w:val="00CF3F87"/>
    <w:rsid w:val="00CF713E"/>
    <w:rsid w:val="00CF7720"/>
    <w:rsid w:val="00CF7737"/>
    <w:rsid w:val="00D0092A"/>
    <w:rsid w:val="00D00BF0"/>
    <w:rsid w:val="00D035BC"/>
    <w:rsid w:val="00D04470"/>
    <w:rsid w:val="00D05D4E"/>
    <w:rsid w:val="00D07D1B"/>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4E55"/>
    <w:rsid w:val="00D46DC7"/>
    <w:rsid w:val="00D501AE"/>
    <w:rsid w:val="00D5308B"/>
    <w:rsid w:val="00D5594C"/>
    <w:rsid w:val="00D5700D"/>
    <w:rsid w:val="00D579F4"/>
    <w:rsid w:val="00D601A8"/>
    <w:rsid w:val="00D67FDB"/>
    <w:rsid w:val="00D71310"/>
    <w:rsid w:val="00D732B0"/>
    <w:rsid w:val="00D73F85"/>
    <w:rsid w:val="00D870E0"/>
    <w:rsid w:val="00D87256"/>
    <w:rsid w:val="00D94497"/>
    <w:rsid w:val="00D9565A"/>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258B6"/>
    <w:rsid w:val="00E30E60"/>
    <w:rsid w:val="00E3176B"/>
    <w:rsid w:val="00E3546F"/>
    <w:rsid w:val="00E3569B"/>
    <w:rsid w:val="00E35A95"/>
    <w:rsid w:val="00E37EA9"/>
    <w:rsid w:val="00E41537"/>
    <w:rsid w:val="00E433B6"/>
    <w:rsid w:val="00E45D17"/>
    <w:rsid w:val="00E47E3D"/>
    <w:rsid w:val="00E51BD5"/>
    <w:rsid w:val="00E550D2"/>
    <w:rsid w:val="00E575CD"/>
    <w:rsid w:val="00E57F31"/>
    <w:rsid w:val="00E60BAB"/>
    <w:rsid w:val="00E62C50"/>
    <w:rsid w:val="00E637F1"/>
    <w:rsid w:val="00E64026"/>
    <w:rsid w:val="00E717A8"/>
    <w:rsid w:val="00E72377"/>
    <w:rsid w:val="00E723C0"/>
    <w:rsid w:val="00E76E2F"/>
    <w:rsid w:val="00E7734F"/>
    <w:rsid w:val="00E773D8"/>
    <w:rsid w:val="00E83064"/>
    <w:rsid w:val="00E8478E"/>
    <w:rsid w:val="00E84A64"/>
    <w:rsid w:val="00E90583"/>
    <w:rsid w:val="00E91CD0"/>
    <w:rsid w:val="00E92C0C"/>
    <w:rsid w:val="00E93E35"/>
    <w:rsid w:val="00E94936"/>
    <w:rsid w:val="00E979F1"/>
    <w:rsid w:val="00EA06B3"/>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BC4"/>
    <w:rsid w:val="00ED7C14"/>
    <w:rsid w:val="00ED7C5F"/>
    <w:rsid w:val="00EE0810"/>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0DBC"/>
    <w:rsid w:val="00F12117"/>
    <w:rsid w:val="00F146CE"/>
    <w:rsid w:val="00F14C94"/>
    <w:rsid w:val="00F22597"/>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19"/>
    <w:rsid w:val="00F607F4"/>
    <w:rsid w:val="00F63432"/>
    <w:rsid w:val="00F65626"/>
    <w:rsid w:val="00F658F8"/>
    <w:rsid w:val="00F65EC6"/>
    <w:rsid w:val="00F66BEE"/>
    <w:rsid w:val="00F727BA"/>
    <w:rsid w:val="00F7482C"/>
    <w:rsid w:val="00F757BF"/>
    <w:rsid w:val="00F86173"/>
    <w:rsid w:val="00F87FFE"/>
    <w:rsid w:val="00F9249F"/>
    <w:rsid w:val="00F94180"/>
    <w:rsid w:val="00F95D34"/>
    <w:rsid w:val="00F96CCA"/>
    <w:rsid w:val="00F9759B"/>
    <w:rsid w:val="00F97D15"/>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595"/>
    <w:rsid w:val="00FE7C2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1"/>
    </o:shapelayout>
  </w:shapeDefaults>
  <w:decimalSymbol w:val="."/>
  <w:listSeparator w:val=","/>
  <w14:docId w14:val="38D24458"/>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4D6478"/>
    <w:pPr>
      <w:bidi/>
    </w:pPr>
    <w:rPr>
      <w:rFonts w:cs="David"/>
      <w:sz w:val="24"/>
      <w:szCs w:val="26"/>
    </w:rPr>
  </w:style>
  <w:style w:type="paragraph" w:styleId="12">
    <w:name w:val="heading 1"/>
    <w:aliases w:val="Heading 1,H2,Header 1,II+,I,ראש פרק"/>
    <w:basedOn w:val="a5"/>
    <w:next w:val="a5"/>
    <w:link w:val="13"/>
    <w:qFormat/>
    <w:rsid w:val="002D3504"/>
    <w:pPr>
      <w:keepNext/>
      <w:jc w:val="right"/>
      <w:outlineLvl w:val="0"/>
    </w:pPr>
    <w:rPr>
      <w:b/>
      <w:bCs/>
    </w:rPr>
  </w:style>
  <w:style w:type="paragraph" w:styleId="21">
    <w:name w:val="heading 2"/>
    <w:aliases w:val="סעיף ראשי,h2,Attribute Heading 2,h2 main heading,Heading 2,Heading 2a,ASAPHeading 2,כותרת ראשית,????? ?????,יאיר כותרת 2"/>
    <w:basedOn w:val="a5"/>
    <w:next w:val="a5"/>
    <w:link w:val="22"/>
    <w:uiPriority w:val="99"/>
    <w:qFormat/>
    <w:rsid w:val="002D3504"/>
    <w:pPr>
      <w:keepNext/>
      <w:jc w:val="both"/>
      <w:outlineLvl w:val="1"/>
    </w:pPr>
    <w:rPr>
      <w:b/>
      <w:bCs/>
    </w:rPr>
  </w:style>
  <w:style w:type="paragraph" w:styleId="31">
    <w:name w:val="heading 3"/>
    <w:aliases w:val="Heading 3,Function header 3,Function header 31,Function header 32,Function header 33,Function header 34,Function header 311,Function header 321,Function header 35,Function header 312,Function header 322,Function header 36,Function header 313"/>
    <w:basedOn w:val="a5"/>
    <w:next w:val="a5"/>
    <w:link w:val="32"/>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5"/>
    <w:next w:val="a5"/>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5"/>
    <w:next w:val="a5"/>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
    <w:basedOn w:val="a5"/>
    <w:next w:val="a5"/>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5"/>
    <w:next w:val="a5"/>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5"/>
    <w:next w:val="a5"/>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5"/>
    <w:next w:val="a5"/>
    <w:link w:val="90"/>
    <w:qFormat/>
    <w:rsid w:val="0083385C"/>
    <w:pPr>
      <w:keepNext/>
      <w:numPr>
        <w:numId w:val="1"/>
      </w:numPr>
      <w:spacing w:line="360" w:lineRule="auto"/>
      <w:ind w:right="0"/>
      <w:jc w:val="both"/>
      <w:outlineLvl w:val="8"/>
    </w:pPr>
    <w:rPr>
      <w:u w:val="single"/>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aliases w:val="Header"/>
    <w:basedOn w:val="a5"/>
    <w:link w:val="aa"/>
    <w:uiPriority w:val="99"/>
    <w:qFormat/>
    <w:rsid w:val="002D3504"/>
    <w:pPr>
      <w:tabs>
        <w:tab w:val="center" w:pos="4153"/>
        <w:tab w:val="right" w:pos="8306"/>
      </w:tabs>
    </w:pPr>
    <w:rPr>
      <w:szCs w:val="24"/>
    </w:rPr>
  </w:style>
  <w:style w:type="paragraph" w:styleId="ab">
    <w:name w:val="footer"/>
    <w:aliases w:val="Footer"/>
    <w:basedOn w:val="a5"/>
    <w:link w:val="ac"/>
    <w:uiPriority w:val="99"/>
    <w:rsid w:val="002D3504"/>
    <w:pPr>
      <w:tabs>
        <w:tab w:val="center" w:pos="4153"/>
        <w:tab w:val="right" w:pos="8306"/>
      </w:tabs>
    </w:pPr>
    <w:rPr>
      <w:szCs w:val="24"/>
    </w:rPr>
  </w:style>
  <w:style w:type="character" w:styleId="ad">
    <w:name w:val="page number"/>
    <w:aliases w:val="Page Number"/>
    <w:basedOn w:val="a6"/>
    <w:rsid w:val="002D3504"/>
  </w:style>
  <w:style w:type="paragraph" w:customStyle="1" w:styleId="51">
    <w:name w:val="5"/>
    <w:basedOn w:val="a5"/>
    <w:next w:val="ab"/>
    <w:rsid w:val="00F42907"/>
    <w:pPr>
      <w:tabs>
        <w:tab w:val="center" w:pos="4153"/>
        <w:tab w:val="right" w:pos="8306"/>
      </w:tabs>
    </w:pPr>
    <w:rPr>
      <w:lang w:eastAsia="he-IL"/>
    </w:rPr>
  </w:style>
  <w:style w:type="character" w:styleId="Hyperlink">
    <w:name w:val="Hyperlink"/>
    <w:basedOn w:val="a6"/>
    <w:uiPriority w:val="99"/>
    <w:rsid w:val="00144716"/>
    <w:rPr>
      <w:color w:val="0000FF"/>
      <w:u w:val="single"/>
    </w:rPr>
  </w:style>
  <w:style w:type="character" w:styleId="ae">
    <w:name w:val="Placeholder Text"/>
    <w:basedOn w:val="a6"/>
    <w:uiPriority w:val="99"/>
    <w:rsid w:val="00956911"/>
    <w:rPr>
      <w:color w:val="808080"/>
    </w:rPr>
  </w:style>
  <w:style w:type="paragraph" w:styleId="af">
    <w:name w:val="Balloon Text"/>
    <w:basedOn w:val="a5"/>
    <w:link w:val="af0"/>
    <w:rsid w:val="00956911"/>
    <w:rPr>
      <w:rFonts w:ascii="Tahoma" w:hAnsi="Tahoma" w:cs="Tahoma"/>
      <w:sz w:val="16"/>
      <w:szCs w:val="16"/>
    </w:rPr>
  </w:style>
  <w:style w:type="character" w:customStyle="1" w:styleId="af0">
    <w:name w:val="טקסט בלונים תו"/>
    <w:basedOn w:val="a6"/>
    <w:link w:val="af"/>
    <w:rsid w:val="00956911"/>
    <w:rPr>
      <w:rFonts w:ascii="Tahoma" w:hAnsi="Tahoma" w:cs="Tahoma"/>
      <w:sz w:val="16"/>
      <w:szCs w:val="16"/>
    </w:rPr>
  </w:style>
  <w:style w:type="character" w:customStyle="1" w:styleId="aa">
    <w:name w:val="כותרת עליונה תו"/>
    <w:aliases w:val="Header תו"/>
    <w:basedOn w:val="a6"/>
    <w:link w:val="a9"/>
    <w:uiPriority w:val="99"/>
    <w:rsid w:val="00AD6F36"/>
    <w:rPr>
      <w:rFonts w:cs="David"/>
      <w:sz w:val="24"/>
      <w:szCs w:val="24"/>
    </w:rPr>
  </w:style>
  <w:style w:type="character" w:customStyle="1" w:styleId="32">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
    <w:basedOn w:val="a6"/>
    <w:link w:val="31"/>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6"/>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6"/>
    <w:link w:val="5"/>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
    <w:basedOn w:val="a6"/>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6"/>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6"/>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6"/>
    <w:link w:val="9"/>
    <w:rsid w:val="0083385C"/>
    <w:rPr>
      <w:rFonts w:cs="David"/>
      <w:sz w:val="24"/>
      <w:szCs w:val="26"/>
      <w:u w:val="single"/>
      <w:lang w:eastAsia="he-IL"/>
    </w:rPr>
  </w:style>
  <w:style w:type="paragraph" w:styleId="af1">
    <w:name w:val="List Paragraph"/>
    <w:basedOn w:val="a5"/>
    <w:link w:val="af2"/>
    <w:uiPriority w:val="34"/>
    <w:qFormat/>
    <w:rsid w:val="0083385C"/>
    <w:pPr>
      <w:ind w:left="720"/>
      <w:contextualSpacing/>
    </w:pPr>
    <w:rPr>
      <w:lang w:eastAsia="he-IL"/>
    </w:rPr>
  </w:style>
  <w:style w:type="paragraph" w:styleId="af3">
    <w:name w:val="Body Text"/>
    <w:aliases w:val="Body Text,Body Text Char"/>
    <w:basedOn w:val="a5"/>
    <w:link w:val="af4"/>
    <w:rsid w:val="0083385C"/>
    <w:pPr>
      <w:jc w:val="center"/>
    </w:pPr>
    <w:rPr>
      <w:sz w:val="16"/>
      <w:lang w:eastAsia="he-IL"/>
    </w:rPr>
  </w:style>
  <w:style w:type="character" w:customStyle="1" w:styleId="af4">
    <w:name w:val="גוף טקסט תו"/>
    <w:aliases w:val="Body Text תו,Body Text Char תו"/>
    <w:basedOn w:val="a6"/>
    <w:link w:val="af3"/>
    <w:rsid w:val="0083385C"/>
    <w:rPr>
      <w:rFonts w:cs="David"/>
      <w:sz w:val="16"/>
      <w:szCs w:val="26"/>
      <w:lang w:eastAsia="he-IL"/>
    </w:rPr>
  </w:style>
  <w:style w:type="paragraph" w:styleId="af5">
    <w:name w:val="Body Text Indent"/>
    <w:aliases w:val="Body Text Indent"/>
    <w:basedOn w:val="a5"/>
    <w:link w:val="af6"/>
    <w:rsid w:val="0083385C"/>
    <w:pPr>
      <w:spacing w:after="120"/>
      <w:ind w:left="283"/>
    </w:pPr>
  </w:style>
  <w:style w:type="character" w:customStyle="1" w:styleId="af6">
    <w:name w:val="כניסה בגוף טקסט תו"/>
    <w:aliases w:val="Body Text Indent תו"/>
    <w:basedOn w:val="a6"/>
    <w:link w:val="af5"/>
    <w:rsid w:val="0083385C"/>
    <w:rPr>
      <w:rFonts w:cs="David"/>
      <w:sz w:val="24"/>
      <w:szCs w:val="26"/>
    </w:rPr>
  </w:style>
  <w:style w:type="paragraph" w:customStyle="1" w:styleId="210">
    <w:name w:val="כותרת 21"/>
    <w:basedOn w:val="a5"/>
    <w:next w:val="a5"/>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7">
    <w:name w:val="Table Grid"/>
    <w:aliases w:val="טקסט טבלה תחתונה"/>
    <w:basedOn w:val="a7"/>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lock Text"/>
    <w:basedOn w:val="a5"/>
    <w:rsid w:val="0083385C"/>
    <w:pPr>
      <w:spacing w:line="360" w:lineRule="auto"/>
      <w:ind w:left="720"/>
      <w:jc w:val="both"/>
    </w:pPr>
    <w:rPr>
      <w:noProof/>
      <w:szCs w:val="24"/>
      <w:lang w:eastAsia="he-IL"/>
    </w:rPr>
  </w:style>
  <w:style w:type="character" w:styleId="af9">
    <w:name w:val="annotation reference"/>
    <w:basedOn w:val="a6"/>
    <w:uiPriority w:val="99"/>
    <w:rsid w:val="0083385C"/>
    <w:rPr>
      <w:sz w:val="16"/>
      <w:szCs w:val="16"/>
    </w:rPr>
  </w:style>
  <w:style w:type="paragraph" w:styleId="afa">
    <w:name w:val="annotation text"/>
    <w:basedOn w:val="a5"/>
    <w:link w:val="afb"/>
    <w:uiPriority w:val="99"/>
    <w:rsid w:val="0083385C"/>
    <w:rPr>
      <w:rFonts w:cs="Times New Roman"/>
      <w:sz w:val="20"/>
      <w:szCs w:val="20"/>
      <w:lang w:eastAsia="he-IL"/>
    </w:rPr>
  </w:style>
  <w:style w:type="character" w:customStyle="1" w:styleId="afb">
    <w:name w:val="טקסט הערה תו"/>
    <w:basedOn w:val="a6"/>
    <w:link w:val="afa"/>
    <w:uiPriority w:val="99"/>
    <w:rsid w:val="0083385C"/>
    <w:rPr>
      <w:rFonts w:cs="Times New Roman"/>
      <w:lang w:eastAsia="he-IL"/>
    </w:rPr>
  </w:style>
  <w:style w:type="paragraph" w:styleId="afc">
    <w:name w:val="annotation subject"/>
    <w:basedOn w:val="afa"/>
    <w:next w:val="afa"/>
    <w:link w:val="afd"/>
    <w:uiPriority w:val="99"/>
    <w:rsid w:val="0083385C"/>
    <w:rPr>
      <w:b/>
      <w:bCs/>
    </w:rPr>
  </w:style>
  <w:style w:type="character" w:customStyle="1" w:styleId="afd">
    <w:name w:val="נושא הערה תו"/>
    <w:basedOn w:val="afb"/>
    <w:link w:val="afc"/>
    <w:uiPriority w:val="99"/>
    <w:rsid w:val="0083385C"/>
    <w:rPr>
      <w:rFonts w:cs="Times New Roman"/>
      <w:b/>
      <w:bCs/>
      <w:lang w:eastAsia="he-IL"/>
    </w:rPr>
  </w:style>
  <w:style w:type="paragraph" w:customStyle="1" w:styleId="14">
    <w:name w:val="פיסקת רשימה1"/>
    <w:basedOn w:val="a5"/>
    <w:qFormat/>
    <w:rsid w:val="0083385C"/>
    <w:pPr>
      <w:ind w:left="720"/>
    </w:pPr>
    <w:rPr>
      <w:rFonts w:cs="Times New Roman"/>
      <w:szCs w:val="24"/>
      <w:lang w:val="ru-RU" w:eastAsia="ru-RU" w:bidi="ar-SA"/>
    </w:rPr>
  </w:style>
  <w:style w:type="character" w:customStyle="1" w:styleId="13">
    <w:name w:val="כותרת 1 תו"/>
    <w:aliases w:val="Heading 1 תו,H2 תו,Header 1 תו,II+ תו,I תו,ראש פרק תו"/>
    <w:basedOn w:val="a6"/>
    <w:link w:val="12"/>
    <w:rsid w:val="0083385C"/>
    <w:rPr>
      <w:rFonts w:cs="David"/>
      <w:b/>
      <w:bCs/>
      <w:sz w:val="24"/>
      <w:szCs w:val="26"/>
    </w:rPr>
  </w:style>
  <w:style w:type="character" w:customStyle="1" w:styleId="22">
    <w:name w:val="כותרת 2 תו"/>
    <w:aliases w:val="סעיף ראשי תו,h2 תו,Attribute Heading 2 תו,h2 main heading תו,Heading 2 תו,Heading 2a תו,ASAPHeading 2 תו,כותרת ראשית תו,????? ????? תו,יאיר כותרת 2 תו"/>
    <w:basedOn w:val="a6"/>
    <w:link w:val="21"/>
    <w:uiPriority w:val="99"/>
    <w:rsid w:val="0083385C"/>
    <w:rPr>
      <w:rFonts w:cs="David"/>
      <w:b/>
      <w:bCs/>
      <w:sz w:val="24"/>
      <w:szCs w:val="26"/>
    </w:rPr>
  </w:style>
  <w:style w:type="character" w:customStyle="1" w:styleId="ac">
    <w:name w:val="כותרת תחתונה תו"/>
    <w:aliases w:val="Footer תו"/>
    <w:basedOn w:val="a6"/>
    <w:link w:val="ab"/>
    <w:uiPriority w:val="99"/>
    <w:rsid w:val="0083385C"/>
    <w:rPr>
      <w:rFonts w:cs="David"/>
      <w:sz w:val="24"/>
      <w:szCs w:val="24"/>
    </w:rPr>
  </w:style>
  <w:style w:type="paragraph" w:customStyle="1" w:styleId="Style">
    <w:name w:val="Style"/>
    <w:basedOn w:val="a5"/>
    <w:next w:val="ab"/>
    <w:uiPriority w:val="99"/>
    <w:rsid w:val="0083385C"/>
    <w:pPr>
      <w:tabs>
        <w:tab w:val="center" w:pos="4153"/>
        <w:tab w:val="right" w:pos="8306"/>
      </w:tabs>
    </w:pPr>
    <w:rPr>
      <w:lang w:eastAsia="he-IL"/>
    </w:rPr>
  </w:style>
  <w:style w:type="paragraph" w:styleId="33">
    <w:name w:val="Body Text Indent 3"/>
    <w:basedOn w:val="a5"/>
    <w:link w:val="34"/>
    <w:rsid w:val="0083385C"/>
    <w:pPr>
      <w:spacing w:after="120"/>
      <w:ind w:left="283"/>
    </w:pPr>
    <w:rPr>
      <w:sz w:val="16"/>
      <w:szCs w:val="16"/>
      <w:lang w:eastAsia="he-IL"/>
    </w:rPr>
  </w:style>
  <w:style w:type="character" w:customStyle="1" w:styleId="34">
    <w:name w:val="כניסה בגוף טקסט 3 תו"/>
    <w:basedOn w:val="a6"/>
    <w:link w:val="33"/>
    <w:rsid w:val="0083385C"/>
    <w:rPr>
      <w:rFonts w:cs="David"/>
      <w:sz w:val="16"/>
      <w:szCs w:val="16"/>
      <w:lang w:eastAsia="he-IL"/>
    </w:rPr>
  </w:style>
  <w:style w:type="paragraph" w:styleId="23">
    <w:name w:val="Body Text 2"/>
    <w:basedOn w:val="a5"/>
    <w:link w:val="24"/>
    <w:rsid w:val="0083385C"/>
    <w:pPr>
      <w:tabs>
        <w:tab w:val="left" w:pos="7656"/>
      </w:tabs>
      <w:ind w:right="105"/>
      <w:jc w:val="both"/>
    </w:pPr>
    <w:rPr>
      <w:szCs w:val="24"/>
      <w:lang w:eastAsia="he-IL"/>
    </w:rPr>
  </w:style>
  <w:style w:type="character" w:customStyle="1" w:styleId="24">
    <w:name w:val="גוף טקסט 2 תו"/>
    <w:basedOn w:val="a6"/>
    <w:link w:val="23"/>
    <w:rsid w:val="0083385C"/>
    <w:rPr>
      <w:rFonts w:cs="David"/>
      <w:sz w:val="24"/>
      <w:szCs w:val="24"/>
      <w:lang w:eastAsia="he-IL"/>
    </w:rPr>
  </w:style>
  <w:style w:type="paragraph" w:styleId="25">
    <w:name w:val="Body Text Indent 2"/>
    <w:basedOn w:val="a5"/>
    <w:link w:val="26"/>
    <w:rsid w:val="0083385C"/>
    <w:pPr>
      <w:spacing w:line="360" w:lineRule="auto"/>
      <w:ind w:left="397"/>
      <w:jc w:val="both"/>
    </w:pPr>
    <w:rPr>
      <w:lang w:eastAsia="he-IL"/>
    </w:rPr>
  </w:style>
  <w:style w:type="character" w:customStyle="1" w:styleId="26">
    <w:name w:val="כניסה בגוף טקסט 2 תו"/>
    <w:basedOn w:val="a6"/>
    <w:link w:val="25"/>
    <w:rsid w:val="0083385C"/>
    <w:rPr>
      <w:rFonts w:cs="David"/>
      <w:sz w:val="24"/>
      <w:szCs w:val="26"/>
      <w:lang w:eastAsia="he-IL"/>
    </w:rPr>
  </w:style>
  <w:style w:type="paragraph" w:styleId="afe">
    <w:name w:val="caption"/>
    <w:basedOn w:val="a5"/>
    <w:next w:val="a5"/>
    <w:link w:val="aff"/>
    <w:qFormat/>
    <w:rsid w:val="0083385C"/>
    <w:rPr>
      <w:b/>
      <w:bCs/>
      <w:sz w:val="40"/>
      <w:szCs w:val="40"/>
      <w:lang w:eastAsia="he-IL"/>
    </w:rPr>
  </w:style>
  <w:style w:type="paragraph" w:styleId="35">
    <w:name w:val="Body Text 3"/>
    <w:basedOn w:val="a5"/>
    <w:link w:val="36"/>
    <w:rsid w:val="0083385C"/>
    <w:rPr>
      <w:lang w:eastAsia="he-IL"/>
    </w:rPr>
  </w:style>
  <w:style w:type="character" w:customStyle="1" w:styleId="36">
    <w:name w:val="גוף טקסט 3 תו"/>
    <w:basedOn w:val="a6"/>
    <w:link w:val="35"/>
    <w:rsid w:val="0083385C"/>
    <w:rPr>
      <w:rFonts w:cs="David"/>
      <w:sz w:val="24"/>
      <w:szCs w:val="26"/>
      <w:lang w:eastAsia="he-IL"/>
    </w:rPr>
  </w:style>
  <w:style w:type="paragraph" w:customStyle="1" w:styleId="Ref">
    <w:name w:val="Ref"/>
    <w:basedOn w:val="a5"/>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0"/>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0">
    <w:name w:val="Normal Indent"/>
    <w:basedOn w:val="a5"/>
    <w:rsid w:val="0083385C"/>
    <w:pPr>
      <w:ind w:left="720"/>
    </w:pPr>
    <w:rPr>
      <w:lang w:eastAsia="he-IL"/>
    </w:rPr>
  </w:style>
  <w:style w:type="paragraph" w:customStyle="1" w:styleId="Para1">
    <w:name w:val="Para1"/>
    <w:basedOn w:val="a5"/>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5"/>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5"/>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5"/>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5"/>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5"/>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8"/>
    <w:rsid w:val="0083385C"/>
    <w:pPr>
      <w:numPr>
        <w:numId w:val="2"/>
      </w:numPr>
    </w:pPr>
  </w:style>
  <w:style w:type="table" w:styleId="15">
    <w:name w:val="Table Web 1"/>
    <w:basedOn w:val="a7"/>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1">
    <w:name w:val="בסיס"/>
    <w:basedOn w:val="a5"/>
    <w:rsid w:val="0083385C"/>
    <w:pPr>
      <w:tabs>
        <w:tab w:val="left" w:pos="454"/>
      </w:tabs>
      <w:spacing w:line="360" w:lineRule="auto"/>
      <w:jc w:val="both"/>
    </w:pPr>
    <w:rPr>
      <w:sz w:val="26"/>
    </w:rPr>
  </w:style>
  <w:style w:type="paragraph" w:styleId="NormalWeb">
    <w:name w:val="Normal (Web)"/>
    <w:basedOn w:val="a5"/>
    <w:rsid w:val="0083385C"/>
    <w:pPr>
      <w:bidi w:val="0"/>
      <w:spacing w:before="100" w:beforeAutospacing="1" w:after="100" w:afterAutospacing="1"/>
    </w:pPr>
    <w:rPr>
      <w:rFonts w:cs="Times New Roman"/>
      <w:szCs w:val="24"/>
    </w:rPr>
  </w:style>
  <w:style w:type="paragraph" w:customStyle="1" w:styleId="aff2">
    <w:name w:val="הגדרות"/>
    <w:basedOn w:val="a5"/>
    <w:rsid w:val="0083385C"/>
    <w:pPr>
      <w:overflowPunct w:val="0"/>
      <w:autoSpaceDE w:val="0"/>
      <w:autoSpaceDN w:val="0"/>
      <w:adjustRightInd w:val="0"/>
      <w:ind w:left="2642" w:hanging="1933"/>
      <w:jc w:val="both"/>
    </w:pPr>
    <w:rPr>
      <w:sz w:val="20"/>
      <w:szCs w:val="24"/>
      <w:lang w:eastAsia="he-IL"/>
    </w:rPr>
  </w:style>
  <w:style w:type="paragraph" w:customStyle="1" w:styleId="16">
    <w:name w:val="1"/>
    <w:basedOn w:val="a5"/>
    <w:next w:val="af5"/>
    <w:rsid w:val="0083385C"/>
    <w:pPr>
      <w:ind w:firstLine="720"/>
      <w:jc w:val="both"/>
    </w:pPr>
    <w:rPr>
      <w:lang w:eastAsia="he-IL"/>
    </w:rPr>
  </w:style>
  <w:style w:type="character" w:styleId="aff3">
    <w:name w:val="Intense Reference"/>
    <w:basedOn w:val="a6"/>
    <w:uiPriority w:val="32"/>
    <w:qFormat/>
    <w:rsid w:val="0083385C"/>
    <w:rPr>
      <w:b/>
      <w:bCs/>
      <w:smallCaps/>
      <w:color w:val="C0504D"/>
      <w:spacing w:val="5"/>
      <w:u w:val="single"/>
    </w:rPr>
  </w:style>
  <w:style w:type="paragraph" w:styleId="aff4">
    <w:name w:val="Revision"/>
    <w:hidden/>
    <w:uiPriority w:val="99"/>
    <w:semiHidden/>
    <w:rsid w:val="0083385C"/>
    <w:rPr>
      <w:rFonts w:cs="David"/>
      <w:sz w:val="24"/>
      <w:szCs w:val="26"/>
      <w:lang w:eastAsia="he-IL"/>
    </w:rPr>
  </w:style>
  <w:style w:type="character" w:styleId="aff5">
    <w:name w:val="Strong"/>
    <w:basedOn w:val="a6"/>
    <w:uiPriority w:val="22"/>
    <w:qFormat/>
    <w:rsid w:val="0083385C"/>
    <w:rPr>
      <w:b/>
      <w:bCs/>
    </w:rPr>
  </w:style>
  <w:style w:type="paragraph" w:styleId="aff6">
    <w:name w:val="endnote text"/>
    <w:basedOn w:val="a5"/>
    <w:link w:val="aff7"/>
    <w:uiPriority w:val="99"/>
    <w:unhideWhenUsed/>
    <w:rsid w:val="0083385C"/>
    <w:rPr>
      <w:sz w:val="20"/>
      <w:szCs w:val="20"/>
      <w:lang w:eastAsia="he-IL"/>
    </w:rPr>
  </w:style>
  <w:style w:type="character" w:customStyle="1" w:styleId="aff7">
    <w:name w:val="טקסט הערת סיום תו"/>
    <w:basedOn w:val="a6"/>
    <w:link w:val="aff6"/>
    <w:uiPriority w:val="99"/>
    <w:rsid w:val="0083385C"/>
    <w:rPr>
      <w:rFonts w:cs="David"/>
      <w:lang w:eastAsia="he-IL"/>
    </w:rPr>
  </w:style>
  <w:style w:type="character" w:styleId="aff8">
    <w:name w:val="endnote reference"/>
    <w:basedOn w:val="a6"/>
    <w:uiPriority w:val="99"/>
    <w:unhideWhenUsed/>
    <w:rsid w:val="0083385C"/>
    <w:rPr>
      <w:vertAlign w:val="superscript"/>
    </w:rPr>
  </w:style>
  <w:style w:type="paragraph" w:customStyle="1" w:styleId="27">
    <w:name w:val="פיסקה2"/>
    <w:basedOn w:val="a5"/>
    <w:rsid w:val="0083385C"/>
    <w:pPr>
      <w:spacing w:line="360" w:lineRule="auto"/>
      <w:ind w:left="1701" w:hanging="567"/>
      <w:jc w:val="both"/>
    </w:pPr>
    <w:rPr>
      <w:sz w:val="22"/>
      <w:szCs w:val="24"/>
      <w:lang w:eastAsia="he-IL"/>
    </w:rPr>
  </w:style>
  <w:style w:type="paragraph" w:customStyle="1" w:styleId="Normal1">
    <w:name w:val="Normal1"/>
    <w:basedOn w:val="a5"/>
    <w:link w:val="Normal10"/>
    <w:rsid w:val="0083385C"/>
    <w:pPr>
      <w:spacing w:before="120" w:line="320" w:lineRule="atLeast"/>
      <w:ind w:left="680" w:right="680"/>
      <w:jc w:val="both"/>
    </w:pPr>
    <w:rPr>
      <w:smallCaps/>
      <w:snapToGrid w:val="0"/>
      <w:sz w:val="20"/>
      <w:szCs w:val="24"/>
      <w:lang w:eastAsia="he-IL"/>
    </w:rPr>
  </w:style>
  <w:style w:type="paragraph" w:customStyle="1" w:styleId="17">
    <w:name w:val="כותרת1"/>
    <w:rsid w:val="0083385C"/>
    <w:pPr>
      <w:bidi/>
      <w:spacing w:after="240"/>
      <w:jc w:val="both"/>
    </w:pPr>
    <w:rPr>
      <w:rFonts w:ascii="Tahoma" w:cs="Tahoma"/>
      <w:b/>
      <w:bCs/>
      <w:snapToGrid w:val="0"/>
      <w:sz w:val="24"/>
      <w:szCs w:val="24"/>
      <w:u w:val="single"/>
      <w:lang w:eastAsia="he-IL"/>
    </w:rPr>
  </w:style>
  <w:style w:type="paragraph" w:styleId="aff9">
    <w:name w:val="footnote text"/>
    <w:basedOn w:val="a5"/>
    <w:link w:val="affa"/>
    <w:rsid w:val="0083385C"/>
    <w:rPr>
      <w:snapToGrid w:val="0"/>
      <w:sz w:val="20"/>
      <w:szCs w:val="20"/>
      <w:lang w:eastAsia="he-IL"/>
    </w:rPr>
  </w:style>
  <w:style w:type="character" w:customStyle="1" w:styleId="affa">
    <w:name w:val="טקסט הערת שוליים תו"/>
    <w:basedOn w:val="a6"/>
    <w:link w:val="aff9"/>
    <w:rsid w:val="0083385C"/>
    <w:rPr>
      <w:rFonts w:cs="David"/>
      <w:snapToGrid w:val="0"/>
      <w:lang w:eastAsia="he-IL"/>
    </w:rPr>
  </w:style>
  <w:style w:type="character" w:styleId="FollowedHyperlink">
    <w:name w:val="FollowedHyperlink"/>
    <w:basedOn w:val="a6"/>
    <w:uiPriority w:val="99"/>
    <w:unhideWhenUsed/>
    <w:rsid w:val="001305BF"/>
    <w:rPr>
      <w:color w:val="800080"/>
      <w:u w:val="single"/>
    </w:rPr>
  </w:style>
  <w:style w:type="paragraph" w:styleId="affb">
    <w:name w:val="Plain Text"/>
    <w:basedOn w:val="a5"/>
    <w:link w:val="affc"/>
    <w:unhideWhenUsed/>
    <w:rsid w:val="001305BF"/>
    <w:rPr>
      <w:rFonts w:ascii="Consolas" w:eastAsia="Calibri" w:hAnsi="Consolas" w:cs="Arial"/>
      <w:sz w:val="21"/>
      <w:szCs w:val="21"/>
    </w:rPr>
  </w:style>
  <w:style w:type="character" w:customStyle="1" w:styleId="affc">
    <w:name w:val="טקסט רגיל תו"/>
    <w:basedOn w:val="a6"/>
    <w:link w:val="affb"/>
    <w:rsid w:val="001305BF"/>
    <w:rPr>
      <w:rFonts w:ascii="Consolas" w:eastAsia="Calibri" w:hAnsi="Consolas" w:cs="Arial"/>
      <w:sz w:val="21"/>
      <w:szCs w:val="21"/>
    </w:rPr>
  </w:style>
  <w:style w:type="paragraph" w:customStyle="1" w:styleId="18">
    <w:name w:val="פיסקה1"/>
    <w:basedOn w:val="a5"/>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5"/>
    <w:rsid w:val="001305BF"/>
    <w:pPr>
      <w:ind w:left="2041"/>
    </w:pPr>
    <w:rPr>
      <w:spacing w:val="10"/>
      <w:sz w:val="20"/>
      <w:szCs w:val="24"/>
      <w:lang w:eastAsia="he-IL"/>
    </w:rPr>
  </w:style>
  <w:style w:type="character" w:styleId="affd">
    <w:name w:val="footnote reference"/>
    <w:basedOn w:val="a6"/>
    <w:unhideWhenUsed/>
    <w:rsid w:val="001305BF"/>
    <w:rPr>
      <w:vertAlign w:val="superscript"/>
    </w:rPr>
  </w:style>
  <w:style w:type="paragraph" w:customStyle="1" w:styleId="28">
    <w:name w:val="2"/>
    <w:basedOn w:val="a5"/>
    <w:next w:val="ab"/>
    <w:rsid w:val="00EE772F"/>
    <w:pPr>
      <w:tabs>
        <w:tab w:val="center" w:pos="4153"/>
        <w:tab w:val="right" w:pos="8306"/>
      </w:tabs>
    </w:pPr>
    <w:rPr>
      <w:lang w:eastAsia="he-IL"/>
    </w:rPr>
  </w:style>
  <w:style w:type="paragraph" w:styleId="affe">
    <w:name w:val="Subtitle"/>
    <w:basedOn w:val="a5"/>
    <w:link w:val="afff"/>
    <w:qFormat/>
    <w:rsid w:val="00EE772F"/>
    <w:pPr>
      <w:jc w:val="center"/>
    </w:pPr>
    <w:rPr>
      <w:rFonts w:cs="Times New Roman"/>
      <w:b/>
      <w:bCs/>
      <w:szCs w:val="24"/>
      <w:u w:val="single"/>
    </w:rPr>
  </w:style>
  <w:style w:type="character" w:customStyle="1" w:styleId="afff">
    <w:name w:val="כותרת משנה תו"/>
    <w:basedOn w:val="a6"/>
    <w:link w:val="affe"/>
    <w:rsid w:val="00EE772F"/>
    <w:rPr>
      <w:rFonts w:cs="Times New Roman"/>
      <w:b/>
      <w:bCs/>
      <w:sz w:val="24"/>
      <w:szCs w:val="24"/>
      <w:u w:val="single"/>
    </w:rPr>
  </w:style>
  <w:style w:type="paragraph" w:styleId="afff0">
    <w:name w:val="Title"/>
    <w:basedOn w:val="a5"/>
    <w:link w:val="19"/>
    <w:qFormat/>
    <w:rsid w:val="00EE772F"/>
    <w:pPr>
      <w:jc w:val="center"/>
    </w:pPr>
    <w:rPr>
      <w:rFonts w:ascii="Tahoma" w:hAnsi="Tahoma" w:cs="Times New Roman"/>
      <w:b/>
      <w:bCs/>
      <w:sz w:val="40"/>
      <w:szCs w:val="40"/>
    </w:rPr>
  </w:style>
  <w:style w:type="character" w:customStyle="1" w:styleId="19">
    <w:name w:val="כותרת טקסט תו1"/>
    <w:basedOn w:val="a6"/>
    <w:link w:val="afff0"/>
    <w:rsid w:val="00EE772F"/>
    <w:rPr>
      <w:rFonts w:ascii="Tahoma" w:hAnsi="Tahoma" w:cs="Times New Roman"/>
      <w:b/>
      <w:bCs/>
      <w:sz w:val="40"/>
      <w:szCs w:val="40"/>
    </w:rPr>
  </w:style>
  <w:style w:type="paragraph" w:customStyle="1" w:styleId="111">
    <w:name w:val="111"/>
    <w:basedOn w:val="a5"/>
    <w:rsid w:val="00EE772F"/>
    <w:pPr>
      <w:keepNext/>
      <w:spacing w:before="120" w:after="120"/>
      <w:ind w:right="969"/>
    </w:pPr>
    <w:rPr>
      <w:rFonts w:cs="Times New Roman"/>
      <w:b/>
      <w:bCs/>
      <w:color w:val="000000"/>
      <w:sz w:val="22"/>
      <w:szCs w:val="22"/>
    </w:rPr>
  </w:style>
  <w:style w:type="paragraph" w:styleId="TOC2">
    <w:name w:val="toc 2"/>
    <w:basedOn w:val="a5"/>
    <w:next w:val="a5"/>
    <w:autoRedefine/>
    <w:unhideWhenUsed/>
    <w:rsid w:val="00EE772F"/>
    <w:pPr>
      <w:ind w:left="240"/>
    </w:pPr>
    <w:rPr>
      <w:szCs w:val="24"/>
      <w:lang w:eastAsia="he-IL"/>
    </w:rPr>
  </w:style>
  <w:style w:type="paragraph" w:customStyle="1" w:styleId="2">
    <w:name w:val="מיספור2"/>
    <w:basedOn w:val="a5"/>
    <w:next w:val="a5"/>
    <w:rsid w:val="00EE772F"/>
    <w:pPr>
      <w:numPr>
        <w:ilvl w:val="1"/>
        <w:numId w:val="3"/>
      </w:numPr>
      <w:spacing w:before="120" w:after="60"/>
      <w:ind w:right="0"/>
      <w:jc w:val="both"/>
    </w:pPr>
    <w:rPr>
      <w:sz w:val="20"/>
      <w:szCs w:val="24"/>
      <w:lang w:eastAsia="he-IL"/>
    </w:rPr>
  </w:style>
  <w:style w:type="paragraph" w:customStyle="1" w:styleId="1">
    <w:name w:val="מספור1"/>
    <w:basedOn w:val="a5"/>
    <w:next w:val="a5"/>
    <w:link w:val="1a"/>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a">
    <w:name w:val="מספור1 תו"/>
    <w:link w:val="1"/>
    <w:rsid w:val="00EE772F"/>
    <w:rPr>
      <w:rFonts w:cs="Times New Roman"/>
      <w:color w:val="000000"/>
      <w:szCs w:val="24"/>
    </w:rPr>
  </w:style>
  <w:style w:type="paragraph" w:customStyle="1" w:styleId="3">
    <w:name w:val="מספור3"/>
    <w:basedOn w:val="a5"/>
    <w:next w:val="a5"/>
    <w:rsid w:val="00EE772F"/>
    <w:pPr>
      <w:numPr>
        <w:ilvl w:val="2"/>
        <w:numId w:val="3"/>
      </w:numPr>
      <w:spacing w:before="120" w:after="60"/>
      <w:ind w:right="0"/>
      <w:jc w:val="both"/>
    </w:pPr>
    <w:rPr>
      <w:sz w:val="20"/>
      <w:szCs w:val="24"/>
      <w:lang w:eastAsia="he-IL"/>
    </w:rPr>
  </w:style>
  <w:style w:type="paragraph" w:customStyle="1" w:styleId="a2">
    <w:name w:val="כותרת סעיף"/>
    <w:basedOn w:val="a5"/>
    <w:rsid w:val="00D07D1B"/>
    <w:pPr>
      <w:numPr>
        <w:numId w:val="6"/>
      </w:numPr>
      <w:spacing w:before="240" w:line="360" w:lineRule="auto"/>
      <w:jc w:val="both"/>
    </w:pPr>
    <w:rPr>
      <w:rFonts w:ascii="Arial" w:hAnsi="Arial" w:cs="Arial"/>
      <w:b/>
      <w:bCs/>
      <w:color w:val="1B3461"/>
      <w:sz w:val="22"/>
      <w:szCs w:val="22"/>
    </w:rPr>
  </w:style>
  <w:style w:type="paragraph" w:customStyle="1" w:styleId="a3">
    <w:name w:val="טקסט סעיף"/>
    <w:basedOn w:val="a5"/>
    <w:link w:val="Char"/>
    <w:rsid w:val="00D07D1B"/>
    <w:pPr>
      <w:numPr>
        <w:ilvl w:val="1"/>
        <w:numId w:val="6"/>
      </w:numPr>
      <w:spacing w:line="360" w:lineRule="auto"/>
      <w:jc w:val="both"/>
    </w:pPr>
    <w:rPr>
      <w:rFonts w:ascii="Arial" w:hAnsi="Arial" w:cs="Arial"/>
      <w:sz w:val="22"/>
      <w:szCs w:val="22"/>
    </w:rPr>
  </w:style>
  <w:style w:type="paragraph" w:customStyle="1" w:styleId="a4">
    <w:name w:val="תת סעיף"/>
    <w:basedOn w:val="a5"/>
    <w:link w:val="Char0"/>
    <w:rsid w:val="00D07D1B"/>
    <w:pPr>
      <w:numPr>
        <w:ilvl w:val="2"/>
        <w:numId w:val="6"/>
      </w:numPr>
      <w:spacing w:line="360" w:lineRule="auto"/>
      <w:jc w:val="both"/>
    </w:pPr>
    <w:rPr>
      <w:rFonts w:cs="Arial"/>
      <w:sz w:val="22"/>
      <w:szCs w:val="22"/>
    </w:rPr>
  </w:style>
  <w:style w:type="paragraph" w:customStyle="1" w:styleId="10">
    <w:name w:val="תת סעיף1"/>
    <w:basedOn w:val="a4"/>
    <w:rsid w:val="00D07D1B"/>
    <w:pPr>
      <w:numPr>
        <w:ilvl w:val="3"/>
      </w:numPr>
    </w:pPr>
  </w:style>
  <w:style w:type="paragraph" w:customStyle="1" w:styleId="211111">
    <w:name w:val="תת סעיף2 1.1.1.1.1"/>
    <w:basedOn w:val="10"/>
    <w:rsid w:val="00D07D1B"/>
    <w:pPr>
      <w:numPr>
        <w:ilvl w:val="4"/>
      </w:numPr>
    </w:pPr>
  </w:style>
  <w:style w:type="paragraph" w:customStyle="1" w:styleId="afff1">
    <w:name w:val="כותרת"/>
    <w:basedOn w:val="a5"/>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2">
    <w:name w:val="תו תו תו תו תו תו תו תו תו תו"/>
    <w:basedOn w:val="a5"/>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b">
    <w:name w:val="סגנון1"/>
    <w:basedOn w:val="a5"/>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9">
    <w:name w:val="סגנון2"/>
    <w:basedOn w:val="a5"/>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c">
    <w:name w:val="1."/>
    <w:basedOn w:val="16"/>
    <w:rsid w:val="00D07D1B"/>
    <w:pPr>
      <w:widowControl w:val="0"/>
      <w:spacing w:line="340" w:lineRule="atLeast"/>
      <w:ind w:left="720" w:hanging="935"/>
      <w:jc w:val="left"/>
    </w:pPr>
    <w:rPr>
      <w:sz w:val="22"/>
      <w:lang w:eastAsia="en-US"/>
    </w:rPr>
  </w:style>
  <w:style w:type="paragraph" w:customStyle="1" w:styleId="37">
    <w:name w:val="3"/>
    <w:basedOn w:val="28"/>
    <w:rsid w:val="00D07D1B"/>
    <w:pPr>
      <w:widowControl w:val="0"/>
      <w:tabs>
        <w:tab w:val="clear" w:pos="4153"/>
        <w:tab w:val="clear" w:pos="8306"/>
      </w:tabs>
      <w:spacing w:line="340" w:lineRule="atLeast"/>
      <w:ind w:left="1360" w:hanging="851"/>
    </w:pPr>
    <w:rPr>
      <w:sz w:val="22"/>
      <w:lang w:eastAsia="en-US"/>
    </w:rPr>
  </w:style>
  <w:style w:type="paragraph" w:customStyle="1" w:styleId="afff3">
    <w:name w:val="לילי"/>
    <w:basedOn w:val="37"/>
    <w:rsid w:val="00D07D1B"/>
  </w:style>
  <w:style w:type="paragraph" w:customStyle="1" w:styleId="1d">
    <w:name w:val="לילי1"/>
    <w:basedOn w:val="afff3"/>
    <w:rsid w:val="00D07D1B"/>
    <w:pPr>
      <w:ind w:left="851"/>
    </w:pPr>
  </w:style>
  <w:style w:type="paragraph" w:customStyle="1" w:styleId="afff4">
    <w:name w:val="חביב"/>
    <w:basedOn w:val="afff3"/>
    <w:rsid w:val="00D07D1B"/>
    <w:rPr>
      <w:b/>
      <w:bCs/>
      <w:u w:val="single"/>
    </w:rPr>
  </w:style>
  <w:style w:type="paragraph" w:customStyle="1" w:styleId="afff5">
    <w:name w:val="א."/>
    <w:basedOn w:val="37"/>
    <w:rsid w:val="00D07D1B"/>
    <w:pPr>
      <w:ind w:left="1287" w:hanging="567"/>
      <w:jc w:val="both"/>
    </w:pPr>
  </w:style>
  <w:style w:type="paragraph" w:customStyle="1" w:styleId="38">
    <w:name w:val="סגנון3"/>
    <w:basedOn w:val="16"/>
    <w:rsid w:val="00D07D1B"/>
    <w:pPr>
      <w:widowControl w:val="0"/>
      <w:spacing w:line="320" w:lineRule="auto"/>
      <w:ind w:left="1106" w:hanging="1021"/>
    </w:pPr>
    <w:rPr>
      <w:sz w:val="22"/>
      <w:lang w:eastAsia="en-US"/>
    </w:rPr>
  </w:style>
  <w:style w:type="paragraph" w:customStyle="1" w:styleId="-1">
    <w:name w:val="גוף-1"/>
    <w:basedOn w:val="a5"/>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5"/>
    <w:next w:val="a5"/>
    <w:autoRedefine/>
    <w:rsid w:val="00D07D1B"/>
    <w:pPr>
      <w:widowControl w:val="0"/>
      <w:tabs>
        <w:tab w:val="left" w:pos="400"/>
        <w:tab w:val="right" w:leader="dot" w:pos="8495"/>
      </w:tabs>
      <w:spacing w:line="300" w:lineRule="atLeast"/>
    </w:pPr>
    <w:rPr>
      <w:sz w:val="20"/>
    </w:rPr>
  </w:style>
  <w:style w:type="paragraph" w:styleId="TOC3">
    <w:name w:val="toc 3"/>
    <w:basedOn w:val="a5"/>
    <w:next w:val="a5"/>
    <w:autoRedefine/>
    <w:rsid w:val="00D07D1B"/>
    <w:pPr>
      <w:widowControl w:val="0"/>
      <w:ind w:left="400"/>
    </w:pPr>
    <w:rPr>
      <w:rFonts w:cs="Miriam"/>
      <w:sz w:val="20"/>
      <w:szCs w:val="20"/>
    </w:rPr>
  </w:style>
  <w:style w:type="paragraph" w:styleId="TOC4">
    <w:name w:val="toc 4"/>
    <w:basedOn w:val="a5"/>
    <w:next w:val="a5"/>
    <w:autoRedefine/>
    <w:rsid w:val="00D07D1B"/>
    <w:pPr>
      <w:widowControl w:val="0"/>
      <w:ind w:left="600"/>
    </w:pPr>
    <w:rPr>
      <w:rFonts w:cs="Miriam"/>
      <w:sz w:val="20"/>
      <w:szCs w:val="20"/>
    </w:rPr>
  </w:style>
  <w:style w:type="paragraph" w:styleId="TOC5">
    <w:name w:val="toc 5"/>
    <w:basedOn w:val="a5"/>
    <w:next w:val="a5"/>
    <w:autoRedefine/>
    <w:rsid w:val="00D07D1B"/>
    <w:pPr>
      <w:widowControl w:val="0"/>
      <w:ind w:left="800"/>
    </w:pPr>
    <w:rPr>
      <w:rFonts w:cs="Miriam"/>
      <w:sz w:val="20"/>
      <w:szCs w:val="20"/>
    </w:rPr>
  </w:style>
  <w:style w:type="paragraph" w:styleId="TOC6">
    <w:name w:val="toc 6"/>
    <w:basedOn w:val="a5"/>
    <w:next w:val="a5"/>
    <w:autoRedefine/>
    <w:rsid w:val="00D07D1B"/>
    <w:pPr>
      <w:widowControl w:val="0"/>
      <w:ind w:left="1000"/>
    </w:pPr>
    <w:rPr>
      <w:rFonts w:cs="Miriam"/>
      <w:sz w:val="20"/>
      <w:szCs w:val="20"/>
    </w:rPr>
  </w:style>
  <w:style w:type="paragraph" w:styleId="TOC7">
    <w:name w:val="toc 7"/>
    <w:basedOn w:val="a5"/>
    <w:next w:val="a5"/>
    <w:autoRedefine/>
    <w:rsid w:val="00D07D1B"/>
    <w:pPr>
      <w:widowControl w:val="0"/>
      <w:ind w:left="1200"/>
    </w:pPr>
    <w:rPr>
      <w:rFonts w:cs="Miriam"/>
      <w:sz w:val="20"/>
      <w:szCs w:val="20"/>
    </w:rPr>
  </w:style>
  <w:style w:type="paragraph" w:styleId="TOC8">
    <w:name w:val="toc 8"/>
    <w:basedOn w:val="a5"/>
    <w:next w:val="a5"/>
    <w:autoRedefine/>
    <w:rsid w:val="00D07D1B"/>
    <w:pPr>
      <w:widowControl w:val="0"/>
      <w:ind w:left="1400"/>
    </w:pPr>
    <w:rPr>
      <w:rFonts w:cs="Miriam"/>
      <w:sz w:val="20"/>
      <w:szCs w:val="20"/>
    </w:rPr>
  </w:style>
  <w:style w:type="paragraph" w:styleId="TOC9">
    <w:name w:val="toc 9"/>
    <w:basedOn w:val="a5"/>
    <w:next w:val="a5"/>
    <w:autoRedefine/>
    <w:rsid w:val="00D07D1B"/>
    <w:pPr>
      <w:widowControl w:val="0"/>
      <w:ind w:left="1600"/>
    </w:pPr>
    <w:rPr>
      <w:rFonts w:cs="Miriam"/>
      <w:sz w:val="20"/>
      <w:szCs w:val="20"/>
    </w:rPr>
  </w:style>
  <w:style w:type="paragraph" w:customStyle="1" w:styleId="2a">
    <w:name w:val="כניסה 2"/>
    <w:basedOn w:val="a5"/>
    <w:rsid w:val="00D07D1B"/>
    <w:pPr>
      <w:widowControl w:val="0"/>
      <w:spacing w:line="360" w:lineRule="auto"/>
      <w:ind w:left="1247" w:hanging="680"/>
      <w:jc w:val="both"/>
    </w:pPr>
    <w:rPr>
      <w:snapToGrid w:val="0"/>
      <w:sz w:val="22"/>
      <w:lang w:eastAsia="he-IL"/>
    </w:rPr>
  </w:style>
  <w:style w:type="paragraph" w:customStyle="1" w:styleId="3-">
    <w:name w:val="כניסה3-א"/>
    <w:basedOn w:val="a5"/>
    <w:rsid w:val="00D07D1B"/>
    <w:pPr>
      <w:widowControl w:val="0"/>
      <w:spacing w:line="360" w:lineRule="auto"/>
      <w:ind w:left="2155" w:hanging="567"/>
      <w:jc w:val="both"/>
    </w:pPr>
    <w:rPr>
      <w:snapToGrid w:val="0"/>
      <w:sz w:val="22"/>
      <w:lang w:eastAsia="he-IL"/>
    </w:rPr>
  </w:style>
  <w:style w:type="paragraph" w:customStyle="1" w:styleId="-2">
    <w:name w:val="רגיל-א"/>
    <w:basedOn w:val="a5"/>
    <w:rsid w:val="00D07D1B"/>
    <w:pPr>
      <w:widowControl w:val="0"/>
      <w:spacing w:line="360" w:lineRule="auto"/>
      <w:ind w:left="1134" w:hanging="567"/>
      <w:jc w:val="both"/>
    </w:pPr>
    <w:rPr>
      <w:snapToGrid w:val="0"/>
      <w:sz w:val="22"/>
      <w:lang w:eastAsia="he-IL"/>
    </w:rPr>
  </w:style>
  <w:style w:type="paragraph" w:customStyle="1" w:styleId="1e">
    <w:name w:val="כניסה1"/>
    <w:basedOn w:val="a5"/>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5"/>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9">
    <w:name w:val="כניסה 3"/>
    <w:basedOn w:val="a5"/>
    <w:rsid w:val="00D07D1B"/>
    <w:pPr>
      <w:widowControl w:val="0"/>
      <w:spacing w:line="360" w:lineRule="auto"/>
      <w:ind w:left="1985" w:hanging="851"/>
      <w:jc w:val="both"/>
    </w:pPr>
    <w:rPr>
      <w:snapToGrid w:val="0"/>
      <w:sz w:val="22"/>
      <w:lang w:eastAsia="he-IL"/>
    </w:rPr>
  </w:style>
  <w:style w:type="paragraph" w:customStyle="1" w:styleId="2-">
    <w:name w:val="כניסה2-גוף"/>
    <w:basedOn w:val="a5"/>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5"/>
    <w:rsid w:val="00D07D1B"/>
    <w:pPr>
      <w:widowControl w:val="0"/>
      <w:spacing w:line="360" w:lineRule="auto"/>
      <w:ind w:left="1758" w:right="1758" w:hanging="567"/>
      <w:jc w:val="both"/>
    </w:pPr>
    <w:rPr>
      <w:snapToGrid w:val="0"/>
      <w:sz w:val="22"/>
      <w:lang w:eastAsia="he-IL"/>
    </w:rPr>
  </w:style>
  <w:style w:type="paragraph" w:customStyle="1" w:styleId="41">
    <w:name w:val="4"/>
    <w:basedOn w:val="a5"/>
    <w:next w:val="af8"/>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2">
    <w:name w:val="סגנון4"/>
    <w:basedOn w:val="a5"/>
    <w:rsid w:val="00D07D1B"/>
    <w:pPr>
      <w:spacing w:after="120" w:line="360" w:lineRule="auto"/>
      <w:ind w:left="1134"/>
      <w:jc w:val="both"/>
    </w:pPr>
    <w:rPr>
      <w:b/>
      <w:bCs/>
      <w:sz w:val="22"/>
    </w:rPr>
  </w:style>
  <w:style w:type="paragraph" w:customStyle="1" w:styleId="afff6">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
    <w:name w:val="גוף1)"/>
    <w:basedOn w:val="39"/>
    <w:rsid w:val="00D07D1B"/>
    <w:pPr>
      <w:ind w:hanging="567"/>
    </w:pPr>
  </w:style>
  <w:style w:type="paragraph" w:customStyle="1" w:styleId="112">
    <w:name w:val="1.1"/>
    <w:basedOn w:val="16"/>
    <w:rsid w:val="00D07D1B"/>
    <w:pPr>
      <w:spacing w:line="360" w:lineRule="exact"/>
      <w:ind w:left="1701" w:right="1134" w:hanging="1134"/>
      <w:jc w:val="left"/>
    </w:pPr>
    <w:rPr>
      <w:snapToGrid w:val="0"/>
      <w:sz w:val="20"/>
      <w:szCs w:val="24"/>
    </w:rPr>
  </w:style>
  <w:style w:type="paragraph" w:customStyle="1" w:styleId="43">
    <w:name w:val="כניסה 4"/>
    <w:basedOn w:val="39"/>
    <w:rsid w:val="00D07D1B"/>
    <w:pPr>
      <w:spacing w:line="320" w:lineRule="atLeast"/>
      <w:ind w:left="2552" w:right="2552" w:hanging="567"/>
    </w:pPr>
    <w:rPr>
      <w:noProof/>
      <w:snapToGrid/>
    </w:rPr>
  </w:style>
  <w:style w:type="paragraph" w:customStyle="1" w:styleId="71">
    <w:name w:val="כניסה 7"/>
    <w:basedOn w:val="a5"/>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5"/>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2">
    <w:name w:val="סגנון5"/>
    <w:basedOn w:val="29"/>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7">
    <w:name w:val="ת"/>
    <w:basedOn w:val="a5"/>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3">
    <w:name w:val="כניסה 5"/>
    <w:basedOn w:val="a5"/>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5"/>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0">
    <w:name w:val="רגיל1"/>
    <w:basedOn w:val="a5"/>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5"/>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5"/>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e"/>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1">
    <w:name w:val="תו תו תו תו תו תו תו תו תו תו1"/>
    <w:basedOn w:val="a5"/>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5"/>
    <w:rsid w:val="009F0876"/>
    <w:pPr>
      <w:bidi w:val="0"/>
      <w:spacing w:after="160" w:line="240" w:lineRule="exact"/>
      <w:jc w:val="both"/>
    </w:pPr>
    <w:rPr>
      <w:rFonts w:ascii="Verdana" w:hAnsi="Verdana" w:cs="FrankRuehl"/>
      <w:sz w:val="16"/>
      <w:szCs w:val="20"/>
      <w:lang w:bidi="ar-SA"/>
    </w:rPr>
  </w:style>
  <w:style w:type="paragraph" w:customStyle="1" w:styleId="44">
    <w:name w:val="כותרת4"/>
    <w:basedOn w:val="a5"/>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2">
    <w:name w:val="פיסקת רשימה תו"/>
    <w:basedOn w:val="a6"/>
    <w:link w:val="af1"/>
    <w:uiPriority w:val="34"/>
    <w:rsid w:val="00686E30"/>
    <w:rPr>
      <w:rFonts w:cs="David"/>
      <w:sz w:val="24"/>
      <w:szCs w:val="26"/>
      <w:lang w:eastAsia="he-IL"/>
    </w:rPr>
  </w:style>
  <w:style w:type="paragraph" w:customStyle="1" w:styleId="ListParagraph1">
    <w:name w:val="List Paragraph1"/>
    <w:basedOn w:val="a5"/>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8">
    <w:name w:val="שם הוראה"/>
    <w:basedOn w:val="a5"/>
    <w:rsid w:val="00B621F1"/>
    <w:pPr>
      <w:jc w:val="both"/>
    </w:pPr>
    <w:rPr>
      <w:rFonts w:ascii="Arial" w:hAnsi="Arial" w:cs="Arial"/>
      <w:b/>
      <w:bCs/>
      <w:noProof/>
      <w:color w:val="FFFFFF"/>
      <w:sz w:val="28"/>
      <w:szCs w:val="28"/>
    </w:rPr>
  </w:style>
  <w:style w:type="paragraph" w:customStyle="1" w:styleId="afff9">
    <w:name w:val="טקסט רץ טבלה עליונה"/>
    <w:basedOn w:val="a5"/>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a">
    <w:name w:val="סגנון"/>
    <w:basedOn w:val="a5"/>
    <w:next w:val="ab"/>
    <w:uiPriority w:val="99"/>
    <w:rsid w:val="001E4E26"/>
    <w:pPr>
      <w:tabs>
        <w:tab w:val="center" w:pos="4153"/>
        <w:tab w:val="right" w:pos="8306"/>
      </w:tabs>
    </w:pPr>
    <w:rPr>
      <w:lang w:eastAsia="he-IL"/>
    </w:rPr>
  </w:style>
  <w:style w:type="paragraph" w:styleId="afffb">
    <w:name w:val="Document Map"/>
    <w:basedOn w:val="a5"/>
    <w:link w:val="afffc"/>
    <w:uiPriority w:val="99"/>
    <w:rsid w:val="001E4E26"/>
    <w:pPr>
      <w:shd w:val="clear" w:color="auto" w:fill="000080"/>
    </w:pPr>
    <w:rPr>
      <w:rFonts w:ascii="Tahoma" w:hAnsi="Tahoma" w:cs="Tahoma"/>
      <w:sz w:val="20"/>
      <w:szCs w:val="20"/>
    </w:rPr>
  </w:style>
  <w:style w:type="character" w:customStyle="1" w:styleId="afffc">
    <w:name w:val="מפת מסמך תו"/>
    <w:basedOn w:val="a6"/>
    <w:link w:val="afffb"/>
    <w:uiPriority w:val="99"/>
    <w:rsid w:val="001E4E26"/>
    <w:rPr>
      <w:rFonts w:ascii="Tahoma" w:hAnsi="Tahoma" w:cs="Tahoma"/>
      <w:shd w:val="clear" w:color="auto" w:fill="000080"/>
    </w:rPr>
  </w:style>
  <w:style w:type="character" w:customStyle="1" w:styleId="shorttext1">
    <w:name w:val="short_text1"/>
    <w:basedOn w:val="a6"/>
    <w:uiPriority w:val="99"/>
    <w:rsid w:val="001E4E26"/>
    <w:rPr>
      <w:rFonts w:cs="Times New Roman"/>
      <w:sz w:val="29"/>
      <w:szCs w:val="29"/>
    </w:rPr>
  </w:style>
  <w:style w:type="paragraph" w:customStyle="1" w:styleId="EHeading2">
    <w:name w:val="EHeading2"/>
    <w:basedOn w:val="a5"/>
    <w:uiPriority w:val="99"/>
    <w:rsid w:val="001E4E26"/>
    <w:pPr>
      <w:numPr>
        <w:numId w:val="16"/>
      </w:numPr>
      <w:bidi w:val="0"/>
      <w:ind w:right="288"/>
    </w:pPr>
    <w:rPr>
      <w:b/>
      <w:bCs/>
      <w:szCs w:val="24"/>
    </w:rPr>
  </w:style>
  <w:style w:type="paragraph" w:customStyle="1" w:styleId="EHeading3">
    <w:name w:val="EHeading3"/>
    <w:basedOn w:val="a5"/>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5"/>
    <w:uiPriority w:val="99"/>
    <w:rsid w:val="001E4E26"/>
    <w:pPr>
      <w:numPr>
        <w:ilvl w:val="3"/>
        <w:numId w:val="16"/>
      </w:numPr>
      <w:bidi w:val="0"/>
      <w:ind w:right="2448"/>
    </w:pPr>
    <w:rPr>
      <w:sz w:val="22"/>
      <w:szCs w:val="22"/>
    </w:rPr>
  </w:style>
  <w:style w:type="paragraph" w:customStyle="1" w:styleId="afffd">
    <w:name w:val="ראשונה"/>
    <w:basedOn w:val="a5"/>
    <w:rsid w:val="001E4E26"/>
    <w:pPr>
      <w:spacing w:line="280" w:lineRule="atLeast"/>
      <w:ind w:left="567" w:hanging="567"/>
      <w:jc w:val="both"/>
    </w:pPr>
    <w:rPr>
      <w:rFonts w:cs="TopType David"/>
      <w:szCs w:val="22"/>
      <w:lang w:eastAsia="he-IL"/>
    </w:rPr>
  </w:style>
  <w:style w:type="paragraph" w:customStyle="1" w:styleId="Normal2">
    <w:name w:val="Normal2"/>
    <w:basedOn w:val="a5"/>
    <w:rsid w:val="001E4E26"/>
    <w:pPr>
      <w:spacing w:before="120" w:line="320" w:lineRule="exact"/>
      <w:ind w:left="795"/>
      <w:jc w:val="both"/>
    </w:pPr>
    <w:rPr>
      <w:sz w:val="22"/>
      <w:szCs w:val="24"/>
      <w:lang w:eastAsia="he-IL"/>
    </w:rPr>
  </w:style>
  <w:style w:type="paragraph" w:customStyle="1" w:styleId="doublepara">
    <w:name w:val="double para"/>
    <w:basedOn w:val="a5"/>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5"/>
    <w:rsid w:val="001E4E26"/>
    <w:pPr>
      <w:numPr>
        <w:numId w:val="18"/>
      </w:numPr>
      <w:spacing w:before="120" w:line="320" w:lineRule="exact"/>
      <w:jc w:val="both"/>
    </w:pPr>
    <w:rPr>
      <w:sz w:val="22"/>
      <w:szCs w:val="24"/>
      <w:lang w:eastAsia="he-IL"/>
    </w:rPr>
  </w:style>
  <w:style w:type="paragraph" w:customStyle="1" w:styleId="AlphaList2">
    <w:name w:val="Alpha List 2"/>
    <w:basedOn w:val="a5"/>
    <w:rsid w:val="001E4E26"/>
    <w:pPr>
      <w:numPr>
        <w:numId w:val="19"/>
      </w:numPr>
      <w:spacing w:before="120" w:line="320" w:lineRule="exact"/>
      <w:jc w:val="both"/>
    </w:pPr>
    <w:rPr>
      <w:sz w:val="22"/>
      <w:szCs w:val="24"/>
      <w:lang w:eastAsia="he-IL"/>
    </w:rPr>
  </w:style>
  <w:style w:type="paragraph" w:customStyle="1" w:styleId="DataItem">
    <w:name w:val="DataItem"/>
    <w:basedOn w:val="a5"/>
    <w:rsid w:val="001E4E26"/>
    <w:pPr>
      <w:spacing w:before="120" w:line="320" w:lineRule="exact"/>
    </w:pPr>
    <w:rPr>
      <w:sz w:val="22"/>
      <w:szCs w:val="24"/>
      <w:lang w:eastAsia="he-IL"/>
    </w:rPr>
  </w:style>
  <w:style w:type="paragraph" w:customStyle="1" w:styleId="DataItemB">
    <w:name w:val="DataItemB"/>
    <w:basedOn w:val="a5"/>
    <w:rsid w:val="001E4E26"/>
    <w:pPr>
      <w:spacing w:before="120" w:line="320" w:lineRule="exact"/>
    </w:pPr>
    <w:rPr>
      <w:b/>
      <w:bCs/>
      <w:sz w:val="22"/>
      <w:szCs w:val="24"/>
      <w:lang w:eastAsia="he-IL"/>
    </w:rPr>
  </w:style>
  <w:style w:type="paragraph" w:customStyle="1" w:styleId="Frame1">
    <w:name w:val="Frame 1"/>
    <w:basedOn w:val="a5"/>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5"/>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5"/>
    <w:rsid w:val="001E4E26"/>
    <w:pPr>
      <w:spacing w:before="75" w:line="280" w:lineRule="atLeast"/>
    </w:pPr>
    <w:rPr>
      <w:sz w:val="22"/>
      <w:szCs w:val="24"/>
      <w:lang w:eastAsia="he-IL"/>
    </w:rPr>
  </w:style>
  <w:style w:type="paragraph" w:customStyle="1" w:styleId="Char1">
    <w:name w:val="תו Char"/>
    <w:basedOn w:val="a5"/>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5"/>
    <w:autoRedefine/>
    <w:rsid w:val="001E4E26"/>
    <w:pPr>
      <w:suppressAutoHyphens/>
      <w:spacing w:before="120" w:line="360" w:lineRule="auto"/>
    </w:pPr>
    <w:rPr>
      <w:rFonts w:ascii="Tahoma" w:hAnsi="Tahoma"/>
      <w:sz w:val="20"/>
      <w:szCs w:val="24"/>
      <w:lang w:eastAsia="he-IL"/>
    </w:rPr>
  </w:style>
  <w:style w:type="paragraph" w:styleId="afffe">
    <w:name w:val="No Spacing"/>
    <w:uiPriority w:val="1"/>
    <w:qFormat/>
    <w:rsid w:val="001E4E26"/>
    <w:rPr>
      <w:rFonts w:ascii="Calibri" w:eastAsia="Calibri" w:hAnsi="Calibri" w:cs="Arial"/>
      <w:sz w:val="22"/>
      <w:szCs w:val="22"/>
    </w:rPr>
  </w:style>
  <w:style w:type="paragraph" w:customStyle="1" w:styleId="affff">
    <w:name w:val="טקסט סעיף תו תו תו תו"/>
    <w:basedOn w:val="a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0">
    <w:name w:val="תו תו"/>
    <w:basedOn w:val="a5"/>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5"/>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5"/>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6"/>
    <w:uiPriority w:val="99"/>
    <w:rsid w:val="001E4E26"/>
  </w:style>
  <w:style w:type="character" w:customStyle="1" w:styleId="apple-converted-space">
    <w:name w:val="apple-converted-space"/>
    <w:basedOn w:val="a6"/>
    <w:rsid w:val="001E4E26"/>
  </w:style>
  <w:style w:type="paragraph" w:customStyle="1" w:styleId="a1">
    <w:name w:val="טקסט סעיף תו תו תו תו תו תו"/>
    <w:basedOn w:val="a5"/>
    <w:rsid w:val="001E4E26"/>
    <w:pPr>
      <w:numPr>
        <w:ilvl w:val="1"/>
        <w:numId w:val="21"/>
      </w:numPr>
    </w:pPr>
    <w:rPr>
      <w:lang w:eastAsia="he-IL"/>
    </w:rPr>
  </w:style>
  <w:style w:type="paragraph" w:customStyle="1" w:styleId="affff1">
    <w:name w:val="תו"/>
    <w:basedOn w:val="a5"/>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5"/>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a">
    <w:name w:val="List Continue 3"/>
    <w:basedOn w:val="a5"/>
    <w:rsid w:val="001E4E26"/>
    <w:pPr>
      <w:spacing w:after="120"/>
      <w:ind w:left="849"/>
    </w:pPr>
    <w:rPr>
      <w:lang w:eastAsia="he-IL"/>
    </w:rPr>
  </w:style>
  <w:style w:type="character" w:customStyle="1" w:styleId="default">
    <w:name w:val="default"/>
    <w:basedOn w:val="a6"/>
    <w:rsid w:val="001E4E26"/>
    <w:rPr>
      <w:rFonts w:ascii="Times New Roman" w:hAnsi="Times New Roman" w:cs="Times New Roman"/>
      <w:sz w:val="26"/>
      <w:szCs w:val="26"/>
    </w:rPr>
  </w:style>
  <w:style w:type="character" w:customStyle="1" w:styleId="aff">
    <w:name w:val="כיתוב תו"/>
    <w:basedOn w:val="a6"/>
    <w:link w:val="afe"/>
    <w:rsid w:val="001E4E26"/>
    <w:rPr>
      <w:rFonts w:cs="David"/>
      <w:b/>
      <w:bCs/>
      <w:sz w:val="40"/>
      <w:szCs w:val="40"/>
      <w:lang w:eastAsia="he-IL"/>
    </w:rPr>
  </w:style>
  <w:style w:type="paragraph" w:styleId="affff2">
    <w:name w:val="Closing"/>
    <w:basedOn w:val="a5"/>
    <w:link w:val="affff3"/>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3">
    <w:name w:val="סיום תו"/>
    <w:basedOn w:val="a6"/>
    <w:link w:val="affff2"/>
    <w:uiPriority w:val="5"/>
    <w:rsid w:val="001E4E26"/>
    <w:rPr>
      <w:rFonts w:ascii="Calibri" w:hAnsi="Calibri" w:cs="Arial"/>
    </w:rPr>
  </w:style>
  <w:style w:type="paragraph" w:styleId="affff4">
    <w:name w:val="Salutation"/>
    <w:basedOn w:val="a5"/>
    <w:next w:val="a5"/>
    <w:link w:val="affff5"/>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5">
    <w:name w:val="ברכה תו"/>
    <w:basedOn w:val="a6"/>
    <w:link w:val="affff4"/>
    <w:uiPriority w:val="4"/>
    <w:rsid w:val="001E4E26"/>
    <w:rPr>
      <w:rFonts w:ascii="Calibri" w:eastAsia="Calibri" w:hAnsi="Calibri" w:cs="Arial"/>
      <w:b/>
      <w:bCs/>
      <w:color w:val="C0504D"/>
      <w:szCs w:val="22"/>
    </w:rPr>
  </w:style>
  <w:style w:type="character" w:styleId="affff6">
    <w:name w:val="Emphasis"/>
    <w:uiPriority w:val="20"/>
    <w:qFormat/>
    <w:rsid w:val="001E4E26"/>
    <w:rPr>
      <w:rFonts w:ascii="Calibri" w:eastAsia="Times New Roman" w:hAnsi="Calibri" w:cs="Arial"/>
      <w:b/>
      <w:bCs/>
      <w:iCs w:val="0"/>
      <w:color w:val="C0504D"/>
      <w:spacing w:val="10"/>
      <w:szCs w:val="20"/>
    </w:rPr>
  </w:style>
  <w:style w:type="paragraph" w:styleId="affff7">
    <w:name w:val="Intense Quote"/>
    <w:basedOn w:val="a5"/>
    <w:link w:val="affff8"/>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8">
    <w:name w:val="ציטוט חזק תו"/>
    <w:basedOn w:val="a6"/>
    <w:link w:val="affff7"/>
    <w:uiPriority w:val="30"/>
    <w:rsid w:val="001E4E26"/>
    <w:rPr>
      <w:rFonts w:ascii="Calibri" w:eastAsia="Calibri" w:hAnsi="Calibri" w:cs="Arial"/>
      <w:i/>
      <w:iCs/>
      <w:color w:val="C0504D"/>
      <w:szCs w:val="22"/>
    </w:rPr>
  </w:style>
  <w:style w:type="character" w:styleId="affff9">
    <w:name w:val="Subtle Emphasis"/>
    <w:basedOn w:val="a6"/>
    <w:uiPriority w:val="19"/>
    <w:qFormat/>
    <w:rsid w:val="001E4E26"/>
    <w:rPr>
      <w:rFonts w:ascii="Calibri" w:hAnsi="Calibri"/>
      <w:i/>
      <w:iCs/>
      <w:color w:val="006666"/>
    </w:rPr>
  </w:style>
  <w:style w:type="character" w:styleId="affffa">
    <w:name w:val="Intense Emphasis"/>
    <w:basedOn w:val="a6"/>
    <w:uiPriority w:val="21"/>
    <w:qFormat/>
    <w:rsid w:val="001E4E26"/>
    <w:rPr>
      <w:rFonts w:ascii="Calibri" w:hAnsi="Calibri"/>
      <w:b/>
      <w:bCs/>
      <w:i/>
      <w:iCs/>
      <w:caps/>
      <w:color w:val="438086"/>
      <w:spacing w:val="5"/>
    </w:rPr>
  </w:style>
  <w:style w:type="character" w:styleId="affffb">
    <w:name w:val="Subtle Reference"/>
    <w:basedOn w:val="a6"/>
    <w:uiPriority w:val="31"/>
    <w:qFormat/>
    <w:rsid w:val="001E4E26"/>
    <w:rPr>
      <w:i/>
      <w:iCs/>
      <w:color w:val="4E4F89"/>
    </w:rPr>
  </w:style>
  <w:style w:type="character" w:styleId="affffc">
    <w:name w:val="Book Title"/>
    <w:basedOn w:val="a6"/>
    <w:uiPriority w:val="33"/>
    <w:qFormat/>
    <w:rsid w:val="001E4E26"/>
    <w:rPr>
      <w:rFonts w:ascii="Calibri" w:eastAsia="Times New Roman" w:hAnsi="Cambria" w:cs="Arial"/>
      <w:bCs w:val="0"/>
      <w:i/>
      <w:iCs/>
      <w:color w:val="000000"/>
      <w:sz w:val="20"/>
      <w:szCs w:val="20"/>
    </w:rPr>
  </w:style>
  <w:style w:type="paragraph" w:customStyle="1" w:styleId="affffd">
    <w:name w:val="כתובת להחזרה"/>
    <w:basedOn w:val="a5"/>
    <w:uiPriority w:val="2"/>
    <w:qFormat/>
    <w:rsid w:val="001E4E26"/>
    <w:pPr>
      <w:spacing w:line="360" w:lineRule="auto"/>
      <w:ind w:left="6480" w:firstLine="284"/>
      <w:jc w:val="both"/>
    </w:pPr>
    <w:rPr>
      <w:rFonts w:ascii="Arial" w:hAnsi="Arial"/>
      <w:szCs w:val="24"/>
    </w:rPr>
  </w:style>
  <w:style w:type="paragraph" w:customStyle="1" w:styleId="affffe">
    <w:name w:val="נושא"/>
    <w:basedOn w:val="a5"/>
    <w:next w:val="a5"/>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
    <w:name w:val="כתובת למשלוח"/>
    <w:basedOn w:val="a5"/>
    <w:uiPriority w:val="3"/>
    <w:qFormat/>
    <w:rsid w:val="001E4E26"/>
    <w:pPr>
      <w:spacing w:before="480" w:after="480" w:line="360" w:lineRule="auto"/>
      <w:ind w:firstLine="284"/>
      <w:contextualSpacing/>
      <w:jc w:val="both"/>
    </w:pPr>
    <w:rPr>
      <w:rFonts w:ascii="Arial" w:hAnsi="Arial"/>
      <w:szCs w:val="24"/>
    </w:rPr>
  </w:style>
  <w:style w:type="paragraph" w:customStyle="1" w:styleId="1f2">
    <w:name w:val="תבליט 1"/>
    <w:basedOn w:val="af1"/>
    <w:uiPriority w:val="37"/>
    <w:qFormat/>
    <w:rsid w:val="001E4E26"/>
    <w:pPr>
      <w:spacing w:line="276" w:lineRule="auto"/>
      <w:ind w:left="216" w:hanging="216"/>
      <w:jc w:val="both"/>
    </w:pPr>
    <w:rPr>
      <w:rFonts w:ascii="Arial" w:hAnsi="Arial"/>
      <w:szCs w:val="24"/>
      <w:lang w:eastAsia="en-US"/>
    </w:rPr>
  </w:style>
  <w:style w:type="paragraph" w:customStyle="1" w:styleId="2b">
    <w:name w:val="תבליט 2"/>
    <w:basedOn w:val="af1"/>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b">
    <w:name w:val="תבליט 3"/>
    <w:basedOn w:val="af1"/>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5"/>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6"/>
    <w:link w:val="TASHTIOTHEADER"/>
    <w:rsid w:val="001E4E26"/>
    <w:rPr>
      <w:rFonts w:ascii="Calibri" w:hAnsi="Calibri" w:cs="Arial"/>
      <w:color w:val="000000"/>
      <w:sz w:val="36"/>
      <w:szCs w:val="36"/>
    </w:rPr>
  </w:style>
  <w:style w:type="paragraph" w:customStyle="1" w:styleId="TASHTIOTFOOTER">
    <w:name w:val="TASHTIOT FOOTER"/>
    <w:basedOn w:val="a5"/>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6"/>
    <w:link w:val="TASHTIOTFOOTER"/>
    <w:rsid w:val="001E4E26"/>
    <w:rPr>
      <w:rFonts w:cs="David"/>
      <w:noProof/>
      <w:sz w:val="24"/>
      <w:szCs w:val="26"/>
    </w:rPr>
  </w:style>
  <w:style w:type="paragraph" w:customStyle="1" w:styleId="TableNormal1">
    <w:name w:val="Table Normal1"/>
    <w:basedOn w:val="a5"/>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6"/>
    <w:link w:val="TableNormal1"/>
    <w:rsid w:val="001E4E26"/>
    <w:rPr>
      <w:rFonts w:ascii="Arial" w:hAnsi="Arial" w:cs="Arial"/>
      <w:sz w:val="22"/>
      <w:szCs w:val="22"/>
    </w:rPr>
  </w:style>
  <w:style w:type="paragraph" w:customStyle="1" w:styleId="BULETNORMALDOT">
    <w:name w:val="BULET NORMAL DOT"/>
    <w:basedOn w:val="af1"/>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2"/>
    <w:link w:val="BULETNORMALDOT"/>
    <w:rsid w:val="001E4E26"/>
    <w:rPr>
      <w:rFonts w:ascii="Arial" w:hAnsi="Arial" w:cs="David"/>
      <w:sz w:val="24"/>
      <w:szCs w:val="24"/>
      <w:lang w:eastAsia="he-IL"/>
    </w:rPr>
  </w:style>
  <w:style w:type="paragraph" w:customStyle="1" w:styleId="afffff0">
    <w:name w:val="איור מרכז"/>
    <w:basedOn w:val="afe"/>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
    <w:link w:val="afffff0"/>
    <w:rsid w:val="001E4E26"/>
    <w:rPr>
      <w:rFonts w:ascii="Arial" w:hAnsi="Arial" w:cs="Arial"/>
      <w:b/>
      <w:bCs/>
      <w:color w:val="4F81BD"/>
      <w:sz w:val="18"/>
      <w:szCs w:val="18"/>
      <w:lang w:eastAsia="he-IL"/>
    </w:rPr>
  </w:style>
  <w:style w:type="paragraph" w:customStyle="1" w:styleId="afffff1">
    <w:name w:val="דף ראשון"/>
    <w:basedOn w:val="a5"/>
    <w:link w:val="Char3"/>
    <w:qFormat/>
    <w:rsid w:val="001E4E26"/>
    <w:pPr>
      <w:spacing w:after="120" w:line="360" w:lineRule="auto"/>
      <w:ind w:firstLine="27"/>
      <w:jc w:val="center"/>
    </w:pPr>
    <w:rPr>
      <w:rFonts w:ascii="Arial" w:hAnsi="Arial"/>
      <w:noProof/>
      <w:sz w:val="28"/>
      <w:szCs w:val="28"/>
    </w:rPr>
  </w:style>
  <w:style w:type="paragraph" w:customStyle="1" w:styleId="afffff2">
    <w:name w:val="מדינת ישראל"/>
    <w:basedOn w:val="a9"/>
    <w:link w:val="Char4"/>
    <w:qFormat/>
    <w:rsid w:val="001E4E26"/>
    <w:pPr>
      <w:jc w:val="center"/>
    </w:pPr>
    <w:rPr>
      <w:rFonts w:ascii="Arial" w:hAnsi="Arial"/>
      <w:noProof/>
      <w:sz w:val="44"/>
      <w:szCs w:val="44"/>
    </w:rPr>
  </w:style>
  <w:style w:type="character" w:customStyle="1" w:styleId="Char3">
    <w:name w:val="דף ראשון Char"/>
    <w:basedOn w:val="a6"/>
    <w:link w:val="afffff1"/>
    <w:rsid w:val="001E4E26"/>
    <w:rPr>
      <w:rFonts w:ascii="Arial" w:hAnsi="Arial" w:cs="David"/>
      <w:noProof/>
      <w:sz w:val="28"/>
      <w:szCs w:val="28"/>
    </w:rPr>
  </w:style>
  <w:style w:type="character" w:customStyle="1" w:styleId="Char4">
    <w:name w:val="מדינת ישראל Char"/>
    <w:basedOn w:val="aa"/>
    <w:link w:val="afffff2"/>
    <w:rsid w:val="001E4E26"/>
    <w:rPr>
      <w:rFonts w:ascii="Arial" w:hAnsi="Arial" w:cs="David"/>
      <w:noProof/>
      <w:sz w:val="44"/>
      <w:szCs w:val="44"/>
    </w:rPr>
  </w:style>
  <w:style w:type="paragraph" w:styleId="afffff3">
    <w:name w:val="Signature"/>
    <w:basedOn w:val="a5"/>
    <w:link w:val="afffff4"/>
    <w:unhideWhenUsed/>
    <w:rsid w:val="001E4E26"/>
    <w:pPr>
      <w:ind w:left="4320" w:firstLine="284"/>
      <w:jc w:val="both"/>
    </w:pPr>
    <w:rPr>
      <w:rFonts w:ascii="Arial" w:hAnsi="Arial"/>
      <w:szCs w:val="24"/>
    </w:rPr>
  </w:style>
  <w:style w:type="character" w:customStyle="1" w:styleId="afffff4">
    <w:name w:val="חתימה תו"/>
    <w:basedOn w:val="a6"/>
    <w:link w:val="afffff3"/>
    <w:rsid w:val="001E4E26"/>
    <w:rPr>
      <w:rFonts w:ascii="Arial" w:hAnsi="Arial" w:cs="David"/>
      <w:sz w:val="24"/>
      <w:szCs w:val="24"/>
    </w:rPr>
  </w:style>
  <w:style w:type="numbering" w:customStyle="1" w:styleId="a">
    <w:name w:val="רשימה עירונית עם תבליטים"/>
    <w:rsid w:val="001E4E26"/>
    <w:pPr>
      <w:numPr>
        <w:numId w:val="23"/>
      </w:numPr>
    </w:pPr>
  </w:style>
  <w:style w:type="numbering" w:customStyle="1" w:styleId="a0">
    <w:name w:val="רשימה ממוספרת עירונית"/>
    <w:uiPriority w:val="99"/>
    <w:rsid w:val="001E4E26"/>
    <w:pPr>
      <w:numPr>
        <w:numId w:val="24"/>
      </w:numPr>
    </w:pPr>
  </w:style>
  <w:style w:type="paragraph" w:customStyle="1" w:styleId="afffff5">
    <w:name w:val="קטגוריה"/>
    <w:basedOn w:val="a5"/>
    <w:uiPriority w:val="49"/>
    <w:rsid w:val="001E4E26"/>
    <w:pPr>
      <w:framePr w:hSpace="187" w:wrap="around" w:hAnchor="margin" w:xAlign="center" w:y="721"/>
      <w:ind w:firstLine="284"/>
      <w:jc w:val="both"/>
    </w:pPr>
    <w:rPr>
      <w:rFonts w:ascii="Arial" w:hAnsi="Arial"/>
      <w:caps/>
      <w:szCs w:val="24"/>
    </w:rPr>
  </w:style>
  <w:style w:type="paragraph" w:customStyle="1" w:styleId="afffff6">
    <w:name w:val="הערות"/>
    <w:basedOn w:val="a5"/>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5"/>
    <w:rsid w:val="001E4E26"/>
    <w:pPr>
      <w:numPr>
        <w:numId w:val="25"/>
      </w:numPr>
      <w:spacing w:after="120"/>
      <w:jc w:val="both"/>
    </w:pPr>
    <w:rPr>
      <w:rFonts w:ascii="Arial" w:hAnsi="Arial"/>
      <w:szCs w:val="24"/>
    </w:rPr>
  </w:style>
  <w:style w:type="paragraph" w:customStyle="1" w:styleId="310">
    <w:name w:val="כותרת 31"/>
    <w:basedOn w:val="a5"/>
    <w:rsid w:val="001E4E26"/>
    <w:pPr>
      <w:spacing w:after="120"/>
      <w:ind w:left="720" w:hanging="720"/>
      <w:jc w:val="both"/>
    </w:pPr>
    <w:rPr>
      <w:rFonts w:ascii="Arial" w:hAnsi="Arial"/>
      <w:szCs w:val="24"/>
    </w:rPr>
  </w:style>
  <w:style w:type="paragraph" w:customStyle="1" w:styleId="410">
    <w:name w:val="כותרת 41"/>
    <w:basedOn w:val="a5"/>
    <w:rsid w:val="001E4E26"/>
    <w:pPr>
      <w:spacing w:after="120"/>
      <w:ind w:left="864" w:hanging="864"/>
      <w:jc w:val="both"/>
    </w:pPr>
    <w:rPr>
      <w:rFonts w:ascii="Arial" w:hAnsi="Arial"/>
      <w:szCs w:val="24"/>
    </w:rPr>
  </w:style>
  <w:style w:type="paragraph" w:customStyle="1" w:styleId="510">
    <w:name w:val="כותרת 51"/>
    <w:basedOn w:val="a5"/>
    <w:rsid w:val="001E4E26"/>
    <w:pPr>
      <w:spacing w:after="120"/>
      <w:ind w:left="1008" w:hanging="1008"/>
      <w:jc w:val="both"/>
    </w:pPr>
    <w:rPr>
      <w:rFonts w:ascii="Arial" w:hAnsi="Arial"/>
      <w:szCs w:val="24"/>
    </w:rPr>
  </w:style>
  <w:style w:type="paragraph" w:customStyle="1" w:styleId="610">
    <w:name w:val="כותרת 61"/>
    <w:basedOn w:val="a5"/>
    <w:rsid w:val="001E4E26"/>
    <w:pPr>
      <w:spacing w:after="120"/>
      <w:ind w:left="1152" w:hanging="1152"/>
      <w:jc w:val="both"/>
    </w:pPr>
    <w:rPr>
      <w:rFonts w:ascii="Arial" w:hAnsi="Arial"/>
      <w:szCs w:val="24"/>
    </w:rPr>
  </w:style>
  <w:style w:type="paragraph" w:customStyle="1" w:styleId="710">
    <w:name w:val="כותרת 71"/>
    <w:basedOn w:val="a5"/>
    <w:rsid w:val="001E4E26"/>
    <w:pPr>
      <w:spacing w:after="120"/>
      <w:ind w:left="1296" w:hanging="1296"/>
      <w:jc w:val="both"/>
    </w:pPr>
    <w:rPr>
      <w:rFonts w:ascii="Arial" w:hAnsi="Arial"/>
      <w:szCs w:val="24"/>
    </w:rPr>
  </w:style>
  <w:style w:type="paragraph" w:customStyle="1" w:styleId="810">
    <w:name w:val="כותרת 81"/>
    <w:basedOn w:val="a5"/>
    <w:rsid w:val="001E4E26"/>
    <w:pPr>
      <w:spacing w:after="120"/>
      <w:ind w:left="1440" w:hanging="1440"/>
      <w:jc w:val="both"/>
    </w:pPr>
    <w:rPr>
      <w:rFonts w:ascii="Arial" w:hAnsi="Arial"/>
      <w:szCs w:val="24"/>
    </w:rPr>
  </w:style>
  <w:style w:type="paragraph" w:customStyle="1" w:styleId="910">
    <w:name w:val="כותרת 91"/>
    <w:basedOn w:val="a5"/>
    <w:rsid w:val="001E4E26"/>
    <w:pPr>
      <w:spacing w:after="120"/>
      <w:ind w:left="1584" w:hanging="1584"/>
      <w:jc w:val="both"/>
    </w:pPr>
    <w:rPr>
      <w:rFonts w:ascii="Arial" w:hAnsi="Arial"/>
      <w:szCs w:val="24"/>
    </w:rPr>
  </w:style>
  <w:style w:type="paragraph" w:customStyle="1" w:styleId="Heading41">
    <w:name w:val="Heading 41"/>
    <w:basedOn w:val="a5"/>
    <w:next w:val="a5"/>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5"/>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5"/>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5"/>
    <w:rsid w:val="001E4E26"/>
    <w:pPr>
      <w:bidi w:val="0"/>
      <w:spacing w:before="100" w:beforeAutospacing="1" w:after="100" w:afterAutospacing="1"/>
    </w:pPr>
    <w:rPr>
      <w:color w:val="FF0000"/>
      <w:sz w:val="20"/>
      <w:szCs w:val="20"/>
      <w:u w:val="single"/>
    </w:rPr>
  </w:style>
  <w:style w:type="paragraph" w:customStyle="1" w:styleId="font8">
    <w:name w:val="font8"/>
    <w:basedOn w:val="a5"/>
    <w:rsid w:val="001E4E26"/>
    <w:pPr>
      <w:bidi w:val="0"/>
      <w:spacing w:before="100" w:beforeAutospacing="1" w:after="100" w:afterAutospacing="1"/>
    </w:pPr>
    <w:rPr>
      <w:color w:val="000000"/>
      <w:sz w:val="20"/>
      <w:szCs w:val="20"/>
    </w:rPr>
  </w:style>
  <w:style w:type="paragraph" w:customStyle="1" w:styleId="font9">
    <w:name w:val="font9"/>
    <w:basedOn w:val="a5"/>
    <w:rsid w:val="001E4E26"/>
    <w:pPr>
      <w:bidi w:val="0"/>
      <w:spacing w:before="100" w:beforeAutospacing="1" w:after="100" w:afterAutospacing="1"/>
    </w:pPr>
    <w:rPr>
      <w:color w:val="000000"/>
      <w:sz w:val="20"/>
      <w:szCs w:val="20"/>
      <w:u w:val="single"/>
    </w:rPr>
  </w:style>
  <w:style w:type="paragraph" w:customStyle="1" w:styleId="xl65">
    <w:name w:val="xl65"/>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5"/>
    <w:rsid w:val="001E4E26"/>
    <w:pPr>
      <w:bidi w:val="0"/>
      <w:spacing w:before="100" w:beforeAutospacing="1" w:after="100" w:afterAutospacing="1"/>
      <w:jc w:val="center"/>
      <w:textAlignment w:val="center"/>
    </w:pPr>
    <w:rPr>
      <w:b/>
      <w:bCs/>
      <w:sz w:val="28"/>
      <w:szCs w:val="28"/>
    </w:rPr>
  </w:style>
  <w:style w:type="paragraph" w:customStyle="1" w:styleId="xl69">
    <w:name w:val="xl69"/>
    <w:basedOn w:val="a5"/>
    <w:rsid w:val="001E4E26"/>
    <w:pPr>
      <w:bidi w:val="0"/>
      <w:spacing w:before="100" w:beforeAutospacing="1" w:after="100" w:afterAutospacing="1"/>
      <w:textAlignment w:val="center"/>
    </w:pPr>
    <w:rPr>
      <w:szCs w:val="24"/>
    </w:rPr>
  </w:style>
  <w:style w:type="paragraph" w:customStyle="1" w:styleId="xl70">
    <w:name w:val="xl70"/>
    <w:basedOn w:val="a5"/>
    <w:rsid w:val="001E4E26"/>
    <w:pPr>
      <w:bidi w:val="0"/>
      <w:spacing w:before="100" w:beforeAutospacing="1" w:after="100" w:afterAutospacing="1"/>
      <w:jc w:val="right"/>
      <w:textAlignment w:val="center"/>
    </w:pPr>
    <w:rPr>
      <w:szCs w:val="24"/>
    </w:rPr>
  </w:style>
  <w:style w:type="paragraph" w:customStyle="1" w:styleId="xl71">
    <w:name w:val="xl71"/>
    <w:basedOn w:val="a5"/>
    <w:rsid w:val="001E4E26"/>
    <w:pPr>
      <w:bidi w:val="0"/>
      <w:spacing w:before="100" w:beforeAutospacing="1" w:after="100" w:afterAutospacing="1"/>
      <w:jc w:val="center"/>
      <w:textAlignment w:val="center"/>
    </w:pPr>
    <w:rPr>
      <w:szCs w:val="24"/>
    </w:rPr>
  </w:style>
  <w:style w:type="paragraph" w:customStyle="1" w:styleId="xl72">
    <w:name w:val="xl7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5"/>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5"/>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5"/>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5"/>
    <w:rsid w:val="001E4E26"/>
    <w:pPr>
      <w:bidi w:val="0"/>
      <w:spacing w:before="100" w:beforeAutospacing="1" w:after="100" w:afterAutospacing="1"/>
      <w:textAlignment w:val="center"/>
    </w:pPr>
    <w:rPr>
      <w:b/>
      <w:bCs/>
      <w:szCs w:val="24"/>
    </w:rPr>
  </w:style>
  <w:style w:type="paragraph" w:customStyle="1" w:styleId="xl79">
    <w:name w:val="xl79"/>
    <w:basedOn w:val="a5"/>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5"/>
    <w:rsid w:val="001E4E26"/>
    <w:pPr>
      <w:bidi w:val="0"/>
      <w:spacing w:before="100" w:beforeAutospacing="1" w:after="100" w:afterAutospacing="1"/>
      <w:jc w:val="center"/>
      <w:textAlignment w:val="center"/>
    </w:pPr>
    <w:rPr>
      <w:sz w:val="20"/>
      <w:szCs w:val="20"/>
    </w:rPr>
  </w:style>
  <w:style w:type="paragraph" w:customStyle="1" w:styleId="xl81">
    <w:name w:val="xl81"/>
    <w:basedOn w:val="a5"/>
    <w:rsid w:val="001E4E26"/>
    <w:pPr>
      <w:bidi w:val="0"/>
      <w:spacing w:before="100" w:beforeAutospacing="1" w:after="100" w:afterAutospacing="1"/>
      <w:jc w:val="right"/>
      <w:textAlignment w:val="center"/>
    </w:pPr>
    <w:rPr>
      <w:b/>
      <w:bCs/>
      <w:sz w:val="28"/>
      <w:szCs w:val="28"/>
    </w:rPr>
  </w:style>
  <w:style w:type="paragraph" w:customStyle="1" w:styleId="xl82">
    <w:name w:val="xl82"/>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5"/>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5"/>
    <w:rsid w:val="001E4E26"/>
    <w:pPr>
      <w:bidi w:val="0"/>
      <w:spacing w:before="100" w:beforeAutospacing="1" w:after="100" w:afterAutospacing="1"/>
      <w:jc w:val="center"/>
      <w:textAlignment w:val="center"/>
    </w:pPr>
    <w:rPr>
      <w:sz w:val="18"/>
      <w:szCs w:val="18"/>
    </w:rPr>
  </w:style>
  <w:style w:type="paragraph" w:customStyle="1" w:styleId="xl86">
    <w:name w:val="xl86"/>
    <w:basedOn w:val="a5"/>
    <w:rsid w:val="001E4E26"/>
    <w:pPr>
      <w:bidi w:val="0"/>
      <w:spacing w:before="100" w:beforeAutospacing="1" w:after="100" w:afterAutospacing="1"/>
      <w:jc w:val="right"/>
      <w:textAlignment w:val="center"/>
    </w:pPr>
    <w:rPr>
      <w:color w:val="0000FF"/>
      <w:szCs w:val="24"/>
    </w:rPr>
  </w:style>
  <w:style w:type="paragraph" w:customStyle="1" w:styleId="xl87">
    <w:name w:val="xl87"/>
    <w:basedOn w:val="a5"/>
    <w:rsid w:val="001E4E26"/>
    <w:pPr>
      <w:bidi w:val="0"/>
      <w:spacing w:before="100" w:beforeAutospacing="1" w:after="100" w:afterAutospacing="1"/>
      <w:jc w:val="center"/>
      <w:textAlignment w:val="center"/>
    </w:pPr>
    <w:rPr>
      <w:color w:val="0000FF"/>
      <w:szCs w:val="24"/>
    </w:rPr>
  </w:style>
  <w:style w:type="paragraph" w:customStyle="1" w:styleId="xl88">
    <w:name w:val="xl88"/>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5"/>
    <w:rsid w:val="001E4E26"/>
    <w:pPr>
      <w:bidi w:val="0"/>
      <w:spacing w:before="100" w:beforeAutospacing="1" w:after="100" w:afterAutospacing="1"/>
      <w:jc w:val="right"/>
      <w:textAlignment w:val="center"/>
    </w:pPr>
    <w:rPr>
      <w:sz w:val="20"/>
      <w:szCs w:val="20"/>
    </w:rPr>
  </w:style>
  <w:style w:type="paragraph" w:customStyle="1" w:styleId="xl90">
    <w:name w:val="xl90"/>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5"/>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5"/>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5"/>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5"/>
    <w:rsid w:val="001E4E26"/>
    <w:pPr>
      <w:bidi w:val="0"/>
      <w:spacing w:before="100" w:beforeAutospacing="1" w:after="100" w:afterAutospacing="1"/>
      <w:jc w:val="center"/>
      <w:textAlignment w:val="top"/>
    </w:pPr>
    <w:rPr>
      <w:sz w:val="20"/>
      <w:szCs w:val="20"/>
    </w:rPr>
  </w:style>
  <w:style w:type="paragraph" w:customStyle="1" w:styleId="xl95">
    <w:name w:val="xl95"/>
    <w:basedOn w:val="a5"/>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5"/>
    <w:rsid w:val="001E4E26"/>
    <w:pPr>
      <w:bidi w:val="0"/>
      <w:spacing w:before="100" w:beforeAutospacing="1" w:after="100" w:afterAutospacing="1"/>
      <w:textAlignment w:val="center"/>
    </w:pPr>
    <w:rPr>
      <w:szCs w:val="24"/>
    </w:rPr>
  </w:style>
  <w:style w:type="paragraph" w:customStyle="1" w:styleId="xl97">
    <w:name w:val="xl97"/>
    <w:basedOn w:val="a5"/>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5"/>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5"/>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5"/>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5"/>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5"/>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5"/>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5"/>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5"/>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5"/>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5"/>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5"/>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5"/>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5"/>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5"/>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5"/>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5"/>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5"/>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5"/>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5"/>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5"/>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5"/>
    <w:rsid w:val="001E4E26"/>
    <w:pPr>
      <w:bidi w:val="0"/>
      <w:spacing w:before="100" w:beforeAutospacing="1" w:after="100" w:afterAutospacing="1"/>
      <w:textAlignment w:val="center"/>
    </w:pPr>
    <w:rPr>
      <w:b/>
      <w:bCs/>
      <w:szCs w:val="24"/>
    </w:rPr>
  </w:style>
  <w:style w:type="paragraph" w:customStyle="1" w:styleId="xl124">
    <w:name w:val="xl124"/>
    <w:basedOn w:val="a5"/>
    <w:rsid w:val="001E4E26"/>
    <w:pPr>
      <w:bidi w:val="0"/>
      <w:spacing w:before="100" w:beforeAutospacing="1" w:after="100" w:afterAutospacing="1"/>
      <w:jc w:val="center"/>
      <w:textAlignment w:val="center"/>
    </w:pPr>
    <w:rPr>
      <w:b/>
      <w:bCs/>
      <w:szCs w:val="24"/>
    </w:rPr>
  </w:style>
  <w:style w:type="paragraph" w:customStyle="1" w:styleId="xl125">
    <w:name w:val="xl125"/>
    <w:basedOn w:val="a5"/>
    <w:rsid w:val="001E4E26"/>
    <w:pPr>
      <w:bidi w:val="0"/>
      <w:spacing w:before="100" w:beforeAutospacing="1" w:after="100" w:afterAutospacing="1"/>
      <w:textAlignment w:val="center"/>
    </w:pPr>
    <w:rPr>
      <w:b/>
      <w:bCs/>
      <w:szCs w:val="24"/>
    </w:rPr>
  </w:style>
  <w:style w:type="paragraph" w:customStyle="1" w:styleId="xl126">
    <w:name w:val="xl126"/>
    <w:basedOn w:val="a5"/>
    <w:rsid w:val="001E4E26"/>
    <w:pPr>
      <w:bidi w:val="0"/>
      <w:spacing w:before="100" w:beforeAutospacing="1" w:after="100" w:afterAutospacing="1"/>
      <w:jc w:val="center"/>
      <w:textAlignment w:val="center"/>
    </w:pPr>
    <w:rPr>
      <w:b/>
      <w:bCs/>
      <w:szCs w:val="24"/>
    </w:rPr>
  </w:style>
  <w:style w:type="paragraph" w:customStyle="1" w:styleId="xl127">
    <w:name w:val="xl127"/>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5"/>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5"/>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5"/>
    <w:rsid w:val="001E4E26"/>
    <w:pPr>
      <w:bidi w:val="0"/>
      <w:spacing w:before="100" w:beforeAutospacing="1" w:after="100" w:afterAutospacing="1"/>
      <w:textAlignment w:val="center"/>
    </w:pPr>
    <w:rPr>
      <w:sz w:val="18"/>
      <w:szCs w:val="18"/>
    </w:rPr>
  </w:style>
  <w:style w:type="paragraph" w:customStyle="1" w:styleId="xl132">
    <w:name w:val="xl132"/>
    <w:basedOn w:val="a5"/>
    <w:rsid w:val="001E4E26"/>
    <w:pPr>
      <w:bidi w:val="0"/>
      <w:spacing w:before="100" w:beforeAutospacing="1" w:after="100" w:afterAutospacing="1"/>
      <w:jc w:val="right"/>
      <w:textAlignment w:val="center"/>
    </w:pPr>
    <w:rPr>
      <w:szCs w:val="24"/>
    </w:rPr>
  </w:style>
  <w:style w:type="paragraph" w:customStyle="1" w:styleId="xl133">
    <w:name w:val="xl133"/>
    <w:basedOn w:val="a5"/>
    <w:rsid w:val="001E4E26"/>
    <w:pPr>
      <w:bidi w:val="0"/>
      <w:spacing w:before="100" w:beforeAutospacing="1" w:after="100" w:afterAutospacing="1"/>
      <w:jc w:val="right"/>
      <w:textAlignment w:val="center"/>
    </w:pPr>
    <w:rPr>
      <w:szCs w:val="24"/>
    </w:rPr>
  </w:style>
  <w:style w:type="paragraph" w:customStyle="1" w:styleId="xl134">
    <w:name w:val="xl134"/>
    <w:basedOn w:val="a5"/>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5"/>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5"/>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5"/>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5"/>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5"/>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5"/>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5"/>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5"/>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5"/>
    <w:rsid w:val="001E4E26"/>
    <w:pPr>
      <w:bidi w:val="0"/>
      <w:spacing w:before="100" w:beforeAutospacing="1" w:after="100" w:afterAutospacing="1"/>
      <w:jc w:val="right"/>
      <w:textAlignment w:val="center"/>
    </w:pPr>
    <w:rPr>
      <w:sz w:val="18"/>
      <w:szCs w:val="18"/>
    </w:rPr>
  </w:style>
  <w:style w:type="paragraph" w:customStyle="1" w:styleId="xl152">
    <w:name w:val="xl152"/>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5"/>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5"/>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5"/>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5"/>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5"/>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5"/>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5"/>
    <w:rsid w:val="001E4E26"/>
    <w:pPr>
      <w:bidi w:val="0"/>
      <w:spacing w:before="100" w:beforeAutospacing="1" w:after="100" w:afterAutospacing="1"/>
      <w:jc w:val="center"/>
    </w:pPr>
    <w:rPr>
      <w:szCs w:val="24"/>
    </w:rPr>
  </w:style>
  <w:style w:type="paragraph" w:customStyle="1" w:styleId="xl162">
    <w:name w:val="xl162"/>
    <w:basedOn w:val="a5"/>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5"/>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5"/>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5"/>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5"/>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5"/>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5"/>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5"/>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5"/>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5"/>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5"/>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5"/>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5"/>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5"/>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5"/>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5"/>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5"/>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5"/>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5"/>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5"/>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5"/>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5"/>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5"/>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5"/>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5"/>
    <w:rsid w:val="001E4E26"/>
    <w:pPr>
      <w:bidi w:val="0"/>
      <w:spacing w:before="100" w:beforeAutospacing="1" w:after="100" w:afterAutospacing="1"/>
      <w:textAlignment w:val="center"/>
    </w:pPr>
    <w:rPr>
      <w:szCs w:val="24"/>
    </w:rPr>
  </w:style>
  <w:style w:type="paragraph" w:customStyle="1" w:styleId="xl224">
    <w:name w:val="xl224"/>
    <w:basedOn w:val="a5"/>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5"/>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5"/>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5"/>
    <w:rsid w:val="001E4E26"/>
    <w:pPr>
      <w:bidi w:val="0"/>
      <w:spacing w:before="100" w:beforeAutospacing="1" w:after="100" w:afterAutospacing="1"/>
      <w:textAlignment w:val="top"/>
    </w:pPr>
    <w:rPr>
      <w:sz w:val="20"/>
      <w:szCs w:val="20"/>
    </w:rPr>
  </w:style>
  <w:style w:type="paragraph" w:customStyle="1" w:styleId="xl228">
    <w:name w:val="xl228"/>
    <w:basedOn w:val="a5"/>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5"/>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5"/>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5"/>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5"/>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5"/>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5"/>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5"/>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5"/>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5"/>
    <w:rsid w:val="001E4E26"/>
    <w:pPr>
      <w:bidi w:val="0"/>
      <w:spacing w:before="100" w:beforeAutospacing="1" w:after="100" w:afterAutospacing="1"/>
      <w:textAlignment w:val="center"/>
    </w:pPr>
    <w:rPr>
      <w:b/>
      <w:bCs/>
      <w:sz w:val="28"/>
      <w:szCs w:val="28"/>
    </w:rPr>
  </w:style>
  <w:style w:type="paragraph" w:customStyle="1" w:styleId="xl241">
    <w:name w:val="xl241"/>
    <w:basedOn w:val="a5"/>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5"/>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5"/>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5"/>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5"/>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5"/>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5"/>
    <w:rsid w:val="001E4E26"/>
    <w:pPr>
      <w:bidi w:val="0"/>
      <w:spacing w:before="100" w:beforeAutospacing="1" w:after="100" w:afterAutospacing="1"/>
      <w:jc w:val="right"/>
      <w:textAlignment w:val="top"/>
    </w:pPr>
    <w:rPr>
      <w:sz w:val="20"/>
      <w:szCs w:val="20"/>
    </w:rPr>
  </w:style>
  <w:style w:type="paragraph" w:customStyle="1" w:styleId="xl259">
    <w:name w:val="xl259"/>
    <w:basedOn w:val="a5"/>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5"/>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5"/>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5"/>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5"/>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5"/>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5"/>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5"/>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5"/>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5"/>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5"/>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5"/>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5"/>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5"/>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5"/>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5"/>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5"/>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5"/>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5"/>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5"/>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5"/>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5"/>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5"/>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5"/>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5"/>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5"/>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5"/>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5"/>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5"/>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5"/>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5"/>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5"/>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5"/>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5"/>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5"/>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5"/>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5"/>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5"/>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5"/>
    <w:rsid w:val="001E4E26"/>
    <w:pPr>
      <w:bidi w:val="0"/>
      <w:spacing w:before="100" w:beforeAutospacing="1" w:after="100" w:afterAutospacing="1"/>
      <w:jc w:val="right"/>
      <w:textAlignment w:val="center"/>
    </w:pPr>
    <w:rPr>
      <w:sz w:val="20"/>
      <w:szCs w:val="20"/>
    </w:rPr>
  </w:style>
  <w:style w:type="paragraph" w:customStyle="1" w:styleId="xl306">
    <w:name w:val="xl306"/>
    <w:basedOn w:val="a5"/>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5"/>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5"/>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5"/>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5"/>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5"/>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5"/>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5"/>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5"/>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5"/>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5"/>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5"/>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5"/>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5"/>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5"/>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5"/>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5"/>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5"/>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5"/>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5"/>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5"/>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5"/>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5"/>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5"/>
    <w:rsid w:val="001E4E26"/>
    <w:pPr>
      <w:bidi w:val="0"/>
      <w:spacing w:before="100" w:beforeAutospacing="1" w:after="100" w:afterAutospacing="1"/>
      <w:textAlignment w:val="center"/>
    </w:pPr>
    <w:rPr>
      <w:sz w:val="20"/>
      <w:szCs w:val="20"/>
    </w:rPr>
  </w:style>
  <w:style w:type="paragraph" w:customStyle="1" w:styleId="xl333">
    <w:name w:val="xl333"/>
    <w:basedOn w:val="a5"/>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5"/>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5"/>
    <w:link w:val="smalltablestyleChar"/>
    <w:qFormat/>
    <w:rsid w:val="001E4E26"/>
    <w:pPr>
      <w:jc w:val="both"/>
    </w:pPr>
    <w:rPr>
      <w:rFonts w:ascii="Arial" w:hAnsi="Arial"/>
      <w:szCs w:val="24"/>
    </w:rPr>
  </w:style>
  <w:style w:type="paragraph" w:customStyle="1" w:styleId="afffff7">
    <w:name w:val="נספח"/>
    <w:basedOn w:val="a5"/>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6"/>
    <w:link w:val="smalltablestyle"/>
    <w:rsid w:val="001E4E26"/>
    <w:rPr>
      <w:rFonts w:ascii="Arial" w:hAnsi="Arial" w:cs="David"/>
      <w:sz w:val="24"/>
      <w:szCs w:val="24"/>
    </w:rPr>
  </w:style>
  <w:style w:type="character" w:customStyle="1" w:styleId="Char5">
    <w:name w:val="נספח Char"/>
    <w:basedOn w:val="a6"/>
    <w:link w:val="afffff7"/>
    <w:rsid w:val="001E4E26"/>
    <w:rPr>
      <w:rFonts w:ascii="Arial" w:hAnsi="Arial" w:cs="David"/>
      <w:sz w:val="24"/>
      <w:szCs w:val="24"/>
    </w:rPr>
  </w:style>
  <w:style w:type="paragraph" w:customStyle="1" w:styleId="1f3">
    <w:name w:val="נספח 1"/>
    <w:basedOn w:val="12"/>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3"/>
    <w:link w:val="1f3"/>
    <w:rsid w:val="001E4E26"/>
    <w:rPr>
      <w:rFonts w:cs="David"/>
      <w:b/>
      <w:bCs/>
      <w:sz w:val="24"/>
      <w:szCs w:val="24"/>
      <w:u w:val="single"/>
    </w:rPr>
  </w:style>
  <w:style w:type="paragraph" w:customStyle="1" w:styleId="xl335">
    <w:name w:val="xl335"/>
    <w:basedOn w:val="a5"/>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5"/>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5"/>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5"/>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5"/>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5"/>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5"/>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5"/>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8">
    <w:name w:val="TOC Heading"/>
    <w:basedOn w:val="12"/>
    <w:next w:val="a5"/>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6"/>
    <w:rsid w:val="001E4E26"/>
    <w:rPr>
      <w:rFonts w:cs="David"/>
      <w:sz w:val="24"/>
      <w:szCs w:val="24"/>
    </w:rPr>
  </w:style>
  <w:style w:type="character" w:customStyle="1" w:styleId="Heading1Char1">
    <w:name w:val="Heading 1 Char1"/>
    <w:basedOn w:val="a6"/>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6"/>
    <w:uiPriority w:val="9"/>
    <w:rsid w:val="001E4E26"/>
    <w:rPr>
      <w:rFonts w:asciiTheme="majorHAnsi" w:eastAsiaTheme="majorEastAsia" w:hAnsiTheme="majorHAnsi" w:cs="David"/>
      <w:b/>
      <w:bCs/>
      <w:sz w:val="24"/>
      <w:szCs w:val="24"/>
    </w:rPr>
  </w:style>
  <w:style w:type="table" w:customStyle="1" w:styleId="TableGrid1">
    <w:name w:val="Table Grid1"/>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7"/>
    <w:next w:val="af7"/>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5"/>
    <w:rsid w:val="001E4E26"/>
    <w:pPr>
      <w:bidi w:val="0"/>
      <w:spacing w:after="240"/>
      <w:ind w:left="567"/>
      <w:jc w:val="both"/>
    </w:pPr>
    <w:rPr>
      <w:szCs w:val="24"/>
    </w:rPr>
  </w:style>
  <w:style w:type="character" w:customStyle="1" w:styleId="Normal10">
    <w:name w:val="Normal1 תו"/>
    <w:basedOn w:val="a6"/>
    <w:link w:val="Normal1"/>
    <w:rsid w:val="001E4E26"/>
    <w:rPr>
      <w:rFonts w:cs="David"/>
      <w:smallCaps/>
      <w:snapToGrid w:val="0"/>
      <w:szCs w:val="24"/>
      <w:lang w:eastAsia="he-IL"/>
    </w:rPr>
  </w:style>
  <w:style w:type="paragraph" w:customStyle="1" w:styleId="NumberList2">
    <w:name w:val="Number List 2"/>
    <w:basedOn w:val="a5"/>
    <w:rsid w:val="001E4E26"/>
    <w:pPr>
      <w:numPr>
        <w:numId w:val="26"/>
      </w:numPr>
      <w:spacing w:before="120" w:line="320" w:lineRule="exact"/>
      <w:jc w:val="both"/>
    </w:pPr>
    <w:rPr>
      <w:sz w:val="22"/>
      <w:szCs w:val="24"/>
      <w:lang w:eastAsia="he-IL"/>
    </w:rPr>
  </w:style>
  <w:style w:type="character" w:customStyle="1" w:styleId="hps">
    <w:name w:val="hps"/>
    <w:basedOn w:val="a6"/>
    <w:rsid w:val="001E4E26"/>
  </w:style>
  <w:style w:type="paragraph" w:customStyle="1" w:styleId="Style3ComplexDavidLatin9ptComplex12ptBefor">
    <w:name w:val="Style פסקה3 + (Complex) David (Latin) 9 pt (Complex) 12 pt Befor..."/>
    <w:basedOn w:val="a5"/>
    <w:rsid w:val="001E4E26"/>
    <w:pPr>
      <w:spacing w:line="360" w:lineRule="auto"/>
      <w:ind w:left="1134"/>
      <w:jc w:val="both"/>
    </w:pPr>
    <w:rPr>
      <w:rFonts w:ascii="Tahoma" w:hAnsi="Tahoma" w:cs="Arial"/>
      <w:noProof/>
      <w:sz w:val="18"/>
      <w:szCs w:val="24"/>
      <w:lang w:eastAsia="he-IL"/>
    </w:rPr>
  </w:style>
  <w:style w:type="paragraph" w:customStyle="1" w:styleId="N-1A">
    <w:name w:val="N-1A"/>
    <w:basedOn w:val="a5"/>
    <w:link w:val="N-1A0"/>
    <w:rsid w:val="001E4E26"/>
    <w:pPr>
      <w:snapToGrid w:val="0"/>
      <w:ind w:left="964" w:hanging="397"/>
    </w:pPr>
    <w:rPr>
      <w:spacing w:val="10"/>
      <w:sz w:val="20"/>
      <w:szCs w:val="24"/>
      <w:lang w:eastAsia="he-IL"/>
    </w:rPr>
  </w:style>
  <w:style w:type="character" w:customStyle="1" w:styleId="N-1A0">
    <w:name w:val="N-1A תו"/>
    <w:basedOn w:val="a6"/>
    <w:link w:val="N-1A"/>
    <w:rsid w:val="001E4E26"/>
    <w:rPr>
      <w:rFonts w:cs="David"/>
      <w:spacing w:val="10"/>
      <w:szCs w:val="24"/>
      <w:lang w:eastAsia="he-IL"/>
    </w:rPr>
  </w:style>
  <w:style w:type="character" w:customStyle="1" w:styleId="afffff9">
    <w:name w:val="כותרת טקסט תו"/>
    <w:uiPriority w:val="99"/>
    <w:rsid w:val="001E4E26"/>
    <w:rPr>
      <w:rFonts w:ascii="Tahoma" w:hAnsi="Tahoma"/>
      <w:b/>
      <w:bCs/>
      <w:sz w:val="40"/>
      <w:szCs w:val="40"/>
    </w:rPr>
  </w:style>
  <w:style w:type="paragraph" w:styleId="afffffa">
    <w:name w:val="envelope address"/>
    <w:basedOn w:val="a5"/>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5"/>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5"/>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5"/>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5"/>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5"/>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5"/>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5"/>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5"/>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5"/>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b">
    <w:name w:val="היסט"/>
    <w:basedOn w:val="a5"/>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c">
    <w:name w:val="היסט_כפול"/>
    <w:basedOn w:val="a5"/>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5"/>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c">
    <w:name w:val="היסט_כפול2"/>
    <w:basedOn w:val="a5"/>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5"/>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d">
    <w:name w:val="היסט2"/>
    <w:basedOn w:val="a5"/>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c">
    <w:name w:val="היסט3"/>
    <w:basedOn w:val="a5"/>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5">
    <w:name w:val="היסט4"/>
    <w:basedOn w:val="a5"/>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d">
    <w:name w:val="מחוץ_לשוליים"/>
    <w:basedOn w:val="a5"/>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5"/>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e">
    <w:name w:val="ציטוט2"/>
    <w:basedOn w:val="a5"/>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e">
    <w:name w:val="List"/>
    <w:basedOn w:val="a5"/>
    <w:rsid w:val="001E4E26"/>
    <w:pPr>
      <w:bidi w:val="0"/>
      <w:spacing w:after="200" w:line="276" w:lineRule="auto"/>
      <w:ind w:left="283" w:hanging="283"/>
    </w:pPr>
    <w:rPr>
      <w:rFonts w:asciiTheme="minorHAnsi" w:eastAsiaTheme="minorHAnsi" w:hAnsiTheme="minorHAnsi" w:cstheme="minorBidi"/>
      <w:sz w:val="22"/>
      <w:szCs w:val="22"/>
    </w:rPr>
  </w:style>
  <w:style w:type="paragraph" w:styleId="2f">
    <w:name w:val="List 2"/>
    <w:basedOn w:val="a5"/>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
    <w:name w:val="List Continue"/>
    <w:basedOn w:val="a5"/>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0">
    <w:name w:val="קו פירמה"/>
    <w:basedOn w:val="a5"/>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d">
    <w:name w:val="כותרת3"/>
    <w:basedOn w:val="a5"/>
    <w:next w:val="a5"/>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0">
    <w:name w:val="כותרת2"/>
    <w:basedOn w:val="a5"/>
    <w:next w:val="a5"/>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5"/>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5"/>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5"/>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semiHidden/>
    <w:rsid w:val="001E4E26"/>
    <w:rPr>
      <w:rFonts w:ascii="Garamond" w:hAnsi="Garamond" w:cs="David"/>
      <w:lang w:eastAsia="he-IL"/>
    </w:rPr>
  </w:style>
  <w:style w:type="paragraph" w:customStyle="1" w:styleId="CommentSubject1">
    <w:name w:val="Comment Subject1"/>
    <w:basedOn w:val="afa"/>
    <w:next w:val="afa"/>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semiHidden/>
    <w:rsid w:val="001E4E26"/>
    <w:rPr>
      <w:rFonts w:ascii="Garamond" w:hAnsi="Garamond" w:cs="David"/>
      <w:b/>
      <w:bCs/>
      <w:lang w:eastAsia="he-IL"/>
    </w:rPr>
  </w:style>
  <w:style w:type="paragraph" w:customStyle="1" w:styleId="Legal2L1">
    <w:name w:val="Legal2_L1"/>
    <w:basedOn w:val="a5"/>
    <w:next w:val="a5"/>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5"/>
    <w:rsid w:val="001E4E26"/>
    <w:pPr>
      <w:numPr>
        <w:ilvl w:val="1"/>
      </w:numPr>
      <w:tabs>
        <w:tab w:val="num" w:pos="720"/>
      </w:tabs>
      <w:ind w:left="720" w:right="720" w:hanging="720"/>
      <w:outlineLvl w:val="1"/>
    </w:pPr>
  </w:style>
  <w:style w:type="paragraph" w:customStyle="1" w:styleId="Legal2L3">
    <w:name w:val="Legal2_L3"/>
    <w:basedOn w:val="Legal2L2"/>
    <w:next w:val="a5"/>
    <w:rsid w:val="001E4E26"/>
    <w:pPr>
      <w:numPr>
        <w:ilvl w:val="2"/>
      </w:numPr>
      <w:tabs>
        <w:tab w:val="num" w:pos="720"/>
        <w:tab w:val="num" w:pos="1440"/>
      </w:tabs>
      <w:ind w:hanging="720"/>
      <w:outlineLvl w:val="2"/>
    </w:pPr>
  </w:style>
  <w:style w:type="paragraph" w:customStyle="1" w:styleId="Legal2L4">
    <w:name w:val="Legal2_L4"/>
    <w:basedOn w:val="Legal2L3"/>
    <w:next w:val="a5"/>
    <w:rsid w:val="001E4E26"/>
    <w:pPr>
      <w:numPr>
        <w:ilvl w:val="3"/>
      </w:numPr>
      <w:tabs>
        <w:tab w:val="num" w:pos="720"/>
        <w:tab w:val="num" w:pos="1440"/>
      </w:tabs>
      <w:ind w:hanging="720"/>
      <w:outlineLvl w:val="3"/>
    </w:pPr>
  </w:style>
  <w:style w:type="paragraph" w:customStyle="1" w:styleId="Legal2L5">
    <w:name w:val="Legal2_L5"/>
    <w:basedOn w:val="Legal2L4"/>
    <w:next w:val="a5"/>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5"/>
    <w:rsid w:val="001E4E26"/>
    <w:pPr>
      <w:numPr>
        <w:ilvl w:val="5"/>
      </w:numPr>
      <w:tabs>
        <w:tab w:val="num" w:pos="1080"/>
        <w:tab w:val="num" w:pos="1440"/>
      </w:tabs>
      <w:ind w:hanging="1080"/>
      <w:outlineLvl w:val="5"/>
    </w:pPr>
  </w:style>
  <w:style w:type="paragraph" w:customStyle="1" w:styleId="Legal2L7">
    <w:name w:val="Legal2_L7"/>
    <w:basedOn w:val="Legal2L6"/>
    <w:next w:val="a5"/>
    <w:rsid w:val="001E4E26"/>
    <w:pPr>
      <w:numPr>
        <w:ilvl w:val="6"/>
      </w:numPr>
      <w:tabs>
        <w:tab w:val="num" w:pos="1440"/>
      </w:tabs>
      <w:ind w:left="1440" w:right="1440" w:hanging="1440"/>
      <w:outlineLvl w:val="6"/>
    </w:pPr>
  </w:style>
  <w:style w:type="paragraph" w:customStyle="1" w:styleId="Legal2L8">
    <w:name w:val="Legal2_L8"/>
    <w:basedOn w:val="Legal2L7"/>
    <w:next w:val="a5"/>
    <w:rsid w:val="001E4E26"/>
    <w:pPr>
      <w:numPr>
        <w:ilvl w:val="7"/>
      </w:numPr>
      <w:tabs>
        <w:tab w:val="num" w:pos="1440"/>
        <w:tab w:val="num" w:pos="2160"/>
      </w:tabs>
      <w:ind w:hanging="1440"/>
      <w:outlineLvl w:val="7"/>
    </w:pPr>
  </w:style>
  <w:style w:type="paragraph" w:customStyle="1" w:styleId="Legal2L9">
    <w:name w:val="Legal2_L9"/>
    <w:basedOn w:val="Legal2L8"/>
    <w:next w:val="a5"/>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5"/>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5"/>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5"/>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5"/>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5"/>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5"/>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5"/>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5"/>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5"/>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5"/>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5"/>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5"/>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5"/>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5"/>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6"/>
    <w:semiHidden/>
    <w:rsid w:val="001E4E26"/>
    <w:rPr>
      <w:rFonts w:ascii="Tahoma" w:hAnsi="Tahoma" w:cs="Tahoma"/>
      <w:sz w:val="16"/>
      <w:szCs w:val="16"/>
      <w:lang w:eastAsia="he-IL"/>
    </w:rPr>
  </w:style>
  <w:style w:type="paragraph" w:styleId="affffff1">
    <w:name w:val="Quote"/>
    <w:basedOn w:val="NormalE"/>
    <w:link w:val="affffff2"/>
    <w:qFormat/>
    <w:rsid w:val="001E4E26"/>
    <w:pPr>
      <w:spacing w:line="240" w:lineRule="auto"/>
      <w:ind w:left="1134" w:right="1701"/>
    </w:pPr>
  </w:style>
  <w:style w:type="character" w:customStyle="1" w:styleId="affffff2">
    <w:name w:val="ציטוט תו"/>
    <w:basedOn w:val="a6"/>
    <w:link w:val="affffff1"/>
    <w:rsid w:val="001E4E26"/>
    <w:rPr>
      <w:rFonts w:asciiTheme="minorHAnsi" w:eastAsiaTheme="minorHAnsi" w:hAnsiTheme="minorHAnsi" w:cstheme="minorBidi"/>
      <w:sz w:val="22"/>
      <w:szCs w:val="22"/>
    </w:rPr>
  </w:style>
  <w:style w:type="paragraph" w:customStyle="1" w:styleId="1f8">
    <w:name w:val="כותרת טקסט1"/>
    <w:basedOn w:val="a5"/>
    <w:qFormat/>
    <w:rsid w:val="001E4E26"/>
    <w:pPr>
      <w:jc w:val="center"/>
    </w:pPr>
    <w:rPr>
      <w:rFonts w:ascii="Tahoma" w:hAnsi="Tahoma" w:cs="Times New Roman"/>
      <w:b/>
      <w:bCs/>
      <w:sz w:val="40"/>
      <w:szCs w:val="40"/>
    </w:rPr>
  </w:style>
  <w:style w:type="paragraph" w:customStyle="1" w:styleId="listparagraph10">
    <w:name w:val="listparagraph1"/>
    <w:basedOn w:val="a5"/>
    <w:rsid w:val="001E4E26"/>
    <w:pPr>
      <w:bidi w:val="0"/>
      <w:spacing w:before="100" w:beforeAutospacing="1" w:after="100" w:afterAutospacing="1"/>
    </w:pPr>
    <w:rPr>
      <w:rFonts w:cs="Times New Roman"/>
      <w:szCs w:val="24"/>
    </w:rPr>
  </w:style>
  <w:style w:type="character" w:styleId="affffff3">
    <w:name w:val="line number"/>
    <w:basedOn w:val="a6"/>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3"/>
    <w:rsid w:val="001E4E26"/>
    <w:rPr>
      <w:rFonts w:ascii="Arial" w:hAnsi="Arial" w:cs="Arial"/>
      <w:sz w:val="22"/>
      <w:szCs w:val="22"/>
    </w:rPr>
  </w:style>
  <w:style w:type="numbering" w:customStyle="1" w:styleId="1f9">
    <w:name w:val="רשימה עירונית עם תבליטים1"/>
    <w:rsid w:val="001E4E26"/>
  </w:style>
  <w:style w:type="paragraph" w:customStyle="1" w:styleId="affffff4">
    <w:name w:val="כותרת טבלת נספחים"/>
    <w:basedOn w:val="a5"/>
    <w:rsid w:val="001E4E26"/>
    <w:pPr>
      <w:jc w:val="center"/>
    </w:pPr>
    <w:rPr>
      <w:rFonts w:ascii="Arial" w:hAnsi="Arial" w:cs="Arial"/>
      <w:b/>
      <w:color w:val="1B3461"/>
      <w:sz w:val="28"/>
      <w:szCs w:val="22"/>
    </w:rPr>
  </w:style>
  <w:style w:type="table" w:styleId="affffff5">
    <w:name w:val="Table Elegant"/>
    <w:basedOn w:val="a7"/>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5"/>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5"/>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5"/>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5"/>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5"/>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5"/>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6">
    <w:name w:val="פיסקה"/>
    <w:basedOn w:val="a5"/>
    <w:rsid w:val="001E4E26"/>
    <w:pPr>
      <w:ind w:right="1134"/>
      <w:jc w:val="both"/>
    </w:pPr>
    <w:rPr>
      <w:rFonts w:cs="Miriam"/>
      <w:szCs w:val="24"/>
      <w:lang w:eastAsia="he-IL"/>
    </w:rPr>
  </w:style>
  <w:style w:type="paragraph" w:customStyle="1" w:styleId="affffff7">
    <w:name w:val="טקסט נספח"/>
    <w:basedOn w:val="a5"/>
    <w:rsid w:val="003B7244"/>
    <w:pPr>
      <w:spacing w:before="240" w:line="360" w:lineRule="auto"/>
      <w:jc w:val="both"/>
    </w:pPr>
    <w:rPr>
      <w:rFonts w:ascii="Arial" w:hAnsi="Arial"/>
      <w:sz w:val="22"/>
      <w:szCs w:val="22"/>
    </w:rPr>
  </w:style>
  <w:style w:type="table" w:customStyle="1" w:styleId="1fb">
    <w:name w:val="טקסט טבלה תחתונה1"/>
    <w:basedOn w:val="a7"/>
    <w:next w:val="af7"/>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2"/>
      </w:numPr>
    </w:pPr>
  </w:style>
  <w:style w:type="paragraph" w:customStyle="1" w:styleId="20">
    <w:name w:val="סעיף רמה 2"/>
    <w:basedOn w:val="a5"/>
    <w:autoRedefine/>
    <w:qFormat/>
    <w:rsid w:val="0021293C"/>
    <w:pPr>
      <w:numPr>
        <w:ilvl w:val="1"/>
        <w:numId w:val="38"/>
      </w:numPr>
      <w:spacing w:line="360" w:lineRule="auto"/>
      <w:ind w:left="567" w:hanging="567"/>
      <w:jc w:val="both"/>
    </w:pPr>
    <w:rPr>
      <w:rFonts w:ascii="Arial" w:hAnsi="Arial" w:cstheme="minorBidi"/>
      <w:sz w:val="22"/>
      <w:szCs w:val="22"/>
    </w:rPr>
  </w:style>
  <w:style w:type="paragraph" w:customStyle="1" w:styleId="30">
    <w:name w:val="סעיף רמה 3"/>
    <w:basedOn w:val="20"/>
    <w:link w:val="3e"/>
    <w:autoRedefine/>
    <w:qFormat/>
    <w:rsid w:val="0021293C"/>
    <w:pPr>
      <w:numPr>
        <w:ilvl w:val="2"/>
      </w:numPr>
      <w:tabs>
        <w:tab w:val="left" w:pos="1304"/>
      </w:tabs>
      <w:ind w:left="1304" w:hanging="737"/>
    </w:pPr>
  </w:style>
  <w:style w:type="character" w:customStyle="1" w:styleId="3e">
    <w:name w:val="סעיף רמה 3 תו"/>
    <w:basedOn w:val="a6"/>
    <w:link w:val="30"/>
    <w:rsid w:val="0021293C"/>
    <w:rPr>
      <w:rFonts w:ascii="Arial" w:hAnsi="Arial" w:cstheme="minorBidi"/>
      <w:sz w:val="22"/>
      <w:szCs w:val="22"/>
    </w:rPr>
  </w:style>
  <w:style w:type="paragraph" w:customStyle="1" w:styleId="DCHeading1">
    <w:name w:val="DC_Heading 1"/>
    <w:basedOn w:val="12"/>
    <w:uiPriority w:val="99"/>
    <w:rsid w:val="0021293C"/>
    <w:pPr>
      <w:numPr>
        <w:numId w:val="38"/>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6"/>
    <w:link w:val="Style2"/>
    <w:rsid w:val="009677BC"/>
    <w:rPr>
      <w:rFonts w:cs="David"/>
      <w:sz w:val="26"/>
      <w:szCs w:val="26"/>
      <w:lang w:val="en-GB" w:eastAsia="he-IL"/>
    </w:rPr>
  </w:style>
  <w:style w:type="character" w:customStyle="1" w:styleId="Char0">
    <w:name w:val="תת סעיף Char"/>
    <w:basedOn w:val="a6"/>
    <w:link w:val="a4"/>
    <w:rsid w:val="009677BC"/>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719086245">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hozrim.mof.gov.il/doc/hashkal/horaot.nsf/ByNum/7.16.1"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glossaryDocument" Target="glossary/document.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FF802EB1B6A4CF78953DEAE77A8B2DF"/>
        <w:category>
          <w:name w:val="כללי"/>
          <w:gallery w:val="placeholder"/>
        </w:category>
        <w:types>
          <w:type w:val="bbPlcHdr"/>
        </w:types>
        <w:behaviors>
          <w:behavior w:val="content"/>
        </w:behaviors>
        <w:guid w:val="{461D6A16-1860-4E7D-A258-EF429A7BCB06}"/>
      </w:docPartPr>
      <w:docPartBody>
        <w:p w:rsidR="00533373" w:rsidRDefault="00533373" w:rsidP="00533373">
          <w:pPr>
            <w:pStyle w:val="DFF802EB1B6A4CF78953DEAE77A8B2DF"/>
          </w:pPr>
          <w:r>
            <w:rPr>
              <w:rtl/>
              <w:cs/>
              <w:lang w:val="he-IL"/>
            </w:rPr>
            <w:t>[הקלד כאן]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175B43"/>
    <w:rsid w:val="002F1859"/>
    <w:rsid w:val="0030131A"/>
    <w:rsid w:val="00342F13"/>
    <w:rsid w:val="00370577"/>
    <w:rsid w:val="003E2599"/>
    <w:rsid w:val="00467E8F"/>
    <w:rsid w:val="00533373"/>
    <w:rsid w:val="00660077"/>
    <w:rsid w:val="00715FFC"/>
    <w:rsid w:val="007D0DAF"/>
    <w:rsid w:val="009728CD"/>
    <w:rsid w:val="00AB4C2D"/>
    <w:rsid w:val="00AD4C78"/>
    <w:rsid w:val="00B2290D"/>
    <w:rsid w:val="00C95A77"/>
    <w:rsid w:val="00CD50AC"/>
    <w:rsid w:val="00E15325"/>
    <w:rsid w:val="00E63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46" ma:contentTypeDescription="צור מסמך חדש." ma:contentTypeScope="" ma:versionID="d5858e8b049a6c44f59b82e55f4f4126">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5aa99d63adf6c0a688fe6b4453316182"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לשכת הדוברות"/>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טרום דיון" ma:format="Dropdown" ma:internalName="StatusDiscussion">
      <xsd:simpleType>
        <xsd:restriction base="dms:Choice">
          <xsd:enumeration value="טרום דיון"/>
          <xsd:enumeration value="בתהליך פרסום"/>
          <xsd:enumeration value="נדחה"/>
          <xsd:enumeration value="בהשלמת מסמכים"/>
          <xsd:enumeration value="טיוטה"/>
          <xsd:enumeration value="אושר"/>
          <xsd:enumeration value="לא אושר"/>
          <xsd:enumeration value="ממתין לוועדה"/>
          <xsd:enumeration value="ממתין לאישור מנכ&quot;ל"/>
          <xsd:enumeration value="מאושר-היסטוריה"/>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tatusDiscussion xmlns="377fabc7-b761-4840-a86b-c7e713dbbb6e">טרום דיון</StatusDiscussion>
    <SubjectRequest xmlns="377fabc7-b761-4840-a86b-c7e713dbbb6e">מכרז_מחקר נידוף דלק מקרקעות_2017</SubjectRequest>
    <Note xmlns="377fabc7-b761-4840-a86b-c7e713dbbb6e">
בתאריך 07/02/2017 כפיר איבגי כתב הערה:ניתן להסיר את סעיפי הבטחון: 4.2, 12, 19 איננו זקוקים להם במכרז זה והדבר יקל מאוד על החברה הזוכה ועל כותבי המכרז.
בתאריך 08/02/2017 צאלה אלון כתב הערה:מאושר 500,000 ש"ח כולל מע"מ תקנה 34300307 שריון 100037612 שורה 13 מרכז קרנות 120014.
בתאריך 14/02/2017 אושרה חיוקה כתב הערה:היי,
המכרז לא ערוך כראוי האם אני אמורה לנחש את צורת ההעסקה: שעות/תפוקות 
נא לתקן בהתאם ולהחזיר
בתאריך 16/02/2017 אושרה חיוקה כתב הערה:נחום,
לא ברור הנוסחה הינה לפי שעות במפרט אתם מציינים תשלום לפי תפוקות .
אני מבקשת לסיים את המכרז על פי ההגדרות הנכונות. באם הינכם מבקשים העסקה לפי תשומות יש לנמק. באם הינכם מבקשים תפוקות ושרותים משלימים יש לערוך בהתאם
בתאריך 26/02/2017 אושרה חיוקה כתב הערה:היי נחום
בהמשך לשיחה עם ערן יש לתת ביטוי במפרט לבדיקה חוזרת באיזה  מקרים.
יש לתקן את הנוסחה לבדיקה חוזרת לפי 100  בדיקות.
יש לתת ביטוי בטופס הצעת המחיר לתימחור עבור בדיקה חוזרת.
בתאריך 09/03/2017 יערה גלבוע כתב הערה:רק ראו הערותיי.</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מינהל הדלק והגז</_x05d9__x05d7__x05d9__x05d3__x05d4_>
    <Year xmlns="377fabc7-b761-4840-a86b-c7e713dbbb6e">2017</Year>
    <RequestType xmlns="377fabc7-b761-4840-a86b-c7e713dbbb6e">בקשה להתקשרות חדשה</RequestType>
    <RequestsNumber xmlns="377fabc7-b761-4840-a86b-c7e713dbbb6e">201/2017</RequestsNumber>
    <Contact xmlns="377fabc7-b761-4840-a86b-c7e713dbbb6e">נחום יהושע</Contact>
    <MasterId xmlns="377fabc7-b761-4840-a86b-c7e713dbbb6e" xsi:nil="true"/>
    <turnType xmlns="377fabc7-b761-4840-a86b-c7e713dbbb6e">פנייה לקבלת הצעת מחיר</turnType>
    <FileName xmlns="aa0679e1-a18f-4231-986b-d70691335e5f">מכרז_מחקר נידוף דלק מקרקעות_2017</FileName>
    <url_michraz xmlns="aa0679e1-a18f-4231-986b-d70691335e5f">
      <Url>http://moss/michrazim/Documents_michrazim_recourse/Forms/Manager.aspx?RootFolder=/michrazim/Documents_michrazim_recourse/מכרז_מחקר נידוף דלק מקרקעות_2017 </Url>
      <Description> תקיית מסמכים למכרז 57/2017</Description>
    </url_michraz>
    <Carapace xmlns="aa0679e1-a18f-4231-986b-d70691335e5f" xsi:nil="true"/>
    <AmoutAfterVAT xmlns="aa0679e1-a18f-4231-986b-d70691335e5f" xsi:nil="true"/>
    <FundsCenter xmlns="aa0679e1-a18f-4231-986b-d70691335e5f" xsi:nil="true"/>
    <Regulation xmlns="aa0679e1-a18f-4231-986b-d70691335e5f" xsi:nil="true"/>
    <_x0052_ow2 xmlns="aa0679e1-a18f-4231-986b-d70691335e5f" xsi:nil="true"/>
    <AmountAfterVAT2 xmlns="aa0679e1-a18f-4231-986b-d70691335e5f" xsi:nil="true"/>
    <Carapace2 xmlns="aa0679e1-a18f-4231-986b-d70691335e5f" xsi:nil="true"/>
    <FundsCenter2 xmlns="aa0679e1-a18f-4231-986b-d70691335e5f" xsi:nil="true"/>
    <Regulation2 xmlns="aa0679e1-a18f-4231-986b-d70691335e5f" xsi:nil="true"/>
    <Row xmlns="aa0679e1-a18f-4231-986b-d70691335e5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3C2DA8-F254-418D-B6B5-FC2E91CC2A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C3804D4-5684-4564-997D-4E0339FF1A76}">
  <ds:schemaRefs>
    <ds:schemaRef ds:uri="http://schemas.openxmlformats.org/officeDocument/2006/bibliography"/>
  </ds:schemaRefs>
</ds:datastoreItem>
</file>

<file path=customXml/itemProps5.xml><?xml version="1.0" encoding="utf-8"?>
<ds:datastoreItem xmlns:ds="http://schemas.openxmlformats.org/officeDocument/2006/customXml" ds:itemID="{C338CBA1-7191-4A54-B002-1F6FD4D4A2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56</Pages>
  <Words>14348</Words>
  <Characters>71743</Characters>
  <Application>Microsoft Office Word</Application>
  <DocSecurity>0</DocSecurity>
  <Lines>597</Lines>
  <Paragraphs>171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57/2017</vt:lpstr>
      <vt:lpstr>יחידת המחשוב</vt:lpstr>
    </vt:vector>
  </TitlesOfParts>
  <Company>משרד התשתיות הלאומיות</Company>
  <LinksUpToDate>false</LinksUpToDate>
  <CharactersWithSpaces>85920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57/2017</dc:title>
  <dc:subject/>
  <dc:creator>Magen</dc:creator>
  <cp:keywords/>
  <dc:description/>
  <cp:lastModifiedBy>אילנה טמסוט</cp:lastModifiedBy>
  <cp:revision>7</cp:revision>
  <cp:lastPrinted>2017-04-03T06:54:00Z</cp:lastPrinted>
  <dcterms:created xsi:type="dcterms:W3CDTF">2017-04-03T06:16:00Z</dcterms:created>
  <dcterms:modified xsi:type="dcterms:W3CDTF">2017-04-03T07:14:00Z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1482cb2c-158a-469a-ba5c-1bdd3a3d105f,4;1482cb2c-158a-469a-ba5c-1bdd3a3d105f,4;1482cb2c-158a-469a-ba5c-1bdd3a3d105f,4;1482cb2c-158a-469a-ba5c-1bdd3a3d105f,4;1482cb2c-158a-469a-ba5c-1bdd3a3d105f,4;1482cb2c-158a-469a-ba5c-1bdd3a3d105f,4;0d3674f1-1f00-4197-b3</vt:lpwstr>
  </property>
</Properties>
</file>